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1B62" w14:textId="77777777" w:rsidR="00C06DAB" w:rsidRDefault="00C06DAB" w:rsidP="00C06DAB">
      <w:pPr>
        <w:spacing w:line="276" w:lineRule="auto"/>
        <w:ind w:left="720" w:hanging="360"/>
      </w:pPr>
    </w:p>
    <w:p w14:paraId="50FC5D9F" w14:textId="11BA3FF2" w:rsidR="00C06DAB" w:rsidRPr="00C673B3" w:rsidRDefault="00C06DAB" w:rsidP="00C06DAB">
      <w:pPr>
        <w:pStyle w:val="ListParagraph"/>
        <w:numPr>
          <w:ilvl w:val="0"/>
          <w:numId w:val="1"/>
        </w:numPr>
        <w:spacing w:line="276" w:lineRule="auto"/>
        <w:rPr>
          <w:b/>
          <w:bCs/>
          <w:color w:val="C00000"/>
          <w:sz w:val="36"/>
          <w:szCs w:val="36"/>
          <w:rtl/>
        </w:rPr>
      </w:pPr>
      <w:r w:rsidRPr="00C673B3">
        <w:rPr>
          <w:rFonts w:hint="cs"/>
          <w:b/>
          <w:bCs/>
          <w:color w:val="C00000"/>
          <w:sz w:val="36"/>
          <w:szCs w:val="36"/>
          <w:rtl/>
        </w:rPr>
        <w:t>خَاتَمُ النُّبُوَّةِ:</w:t>
      </w:r>
    </w:p>
    <w:p w14:paraId="7CA0892E" w14:textId="7FA4E227" w:rsidR="00C06DAB" w:rsidRPr="003C7C86" w:rsidRDefault="00C06DAB" w:rsidP="00C06DAB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وهُوَ عِبَارَةٌ عَنْ قِطْعَةِ لَحْمٍ نَاتِئَةٍ، عَلَيْهَا شَعْرٌ عِنْدَ كَتِفِهِ الأَيْسَرِ -صلى اللَّه عليه وسلم-، حَجْمُهَا قَدْرُ بَيْضَةِ الحَمَامَةِ </w:t>
      </w:r>
      <w:r w:rsidRPr="00C673B3">
        <w:rPr>
          <w:rFonts w:hint="cs"/>
          <w:sz w:val="36"/>
          <w:szCs w:val="36"/>
          <w:vertAlign w:val="superscript"/>
          <w:rtl/>
        </w:rPr>
        <w:t>(</w:t>
      </w:r>
      <w:r w:rsidR="00C673B3" w:rsidRPr="00C673B3">
        <w:rPr>
          <w:rFonts w:hint="cs"/>
          <w:sz w:val="36"/>
          <w:szCs w:val="36"/>
          <w:vertAlign w:val="superscript"/>
          <w:rtl/>
        </w:rPr>
        <w:t>1</w:t>
      </w:r>
      <w:r w:rsidRPr="00C673B3">
        <w:rPr>
          <w:rFonts w:hint="cs"/>
          <w:sz w:val="36"/>
          <w:szCs w:val="36"/>
          <w:vertAlign w:val="superscript"/>
          <w:rtl/>
        </w:rPr>
        <w:t>)</w:t>
      </w:r>
      <w:r w:rsidRPr="003C7C86">
        <w:rPr>
          <w:rFonts w:hint="cs"/>
          <w:sz w:val="36"/>
          <w:szCs w:val="36"/>
          <w:rtl/>
        </w:rPr>
        <w:t>.</w:t>
      </w:r>
    </w:p>
    <w:p w14:paraId="35BBA38C" w14:textId="77777777" w:rsidR="00C06DAB" w:rsidRPr="003C7C86" w:rsidRDefault="00C06DAB" w:rsidP="00C06DAB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وهَذَا الخَاتَمُ الذِي يُعْرَفُ بِخَاتَمِ النُّبُوَّةِ، هُوَ عَلَامَةٌ مِنْ عَلَامَاتِهِ -صلى اللَّه عليه وسلم- النَّبَوِيَّةِ في الكُتُبِ السَّابِقَةِ، كَمَا تَدُلُّ عَلَى ذَلِكَ قِصَّةُ بَحِيرَا الرَّاهِبِ، وَقِصَّةُ إِسْلَامِ سَلْمَانَ الفَارِسِيِّ -رضي اللَّه عنه-، كَمَا سَيَأْتِي.</w:t>
      </w:r>
    </w:p>
    <w:p w14:paraId="7A7DF2D2" w14:textId="502BD2F2" w:rsidR="00C06DAB" w:rsidRPr="003C7C86" w:rsidRDefault="00C06DAB" w:rsidP="00C06DAB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وهَذَا الخَاتَمُ لَمْ يَكُنْ مَوْجُودًا حِينَ وُلِدَ -صلى اللَّه عليه وسلم-، وَإِنَّمَا تَكَوَّنَ بَعْدَ الوِلَادَةِ، وأنَّهُ عَلَى الأَصَحِّ كَانَ بَعْدَ حَادِثَةِ شَقِّ الصَّدْرِ، وهُوَ صَغِيرٌ -صلى اللَّه عليه وسلم- </w:t>
      </w:r>
      <w:r w:rsidRPr="00C673B3">
        <w:rPr>
          <w:rFonts w:hint="cs"/>
          <w:sz w:val="36"/>
          <w:szCs w:val="36"/>
          <w:vertAlign w:val="superscript"/>
          <w:rtl/>
        </w:rPr>
        <w:t>(</w:t>
      </w:r>
      <w:r w:rsidR="00C673B3" w:rsidRPr="00C673B3">
        <w:rPr>
          <w:rFonts w:hint="cs"/>
          <w:sz w:val="36"/>
          <w:szCs w:val="36"/>
          <w:vertAlign w:val="superscript"/>
          <w:rtl/>
        </w:rPr>
        <w:t>2</w:t>
      </w:r>
      <w:r w:rsidRPr="00C673B3">
        <w:rPr>
          <w:rFonts w:hint="cs"/>
          <w:sz w:val="36"/>
          <w:szCs w:val="36"/>
          <w:vertAlign w:val="superscript"/>
          <w:rtl/>
        </w:rPr>
        <w:t>)</w:t>
      </w:r>
      <w:r w:rsidRPr="003C7C86">
        <w:rPr>
          <w:rFonts w:hint="cs"/>
          <w:sz w:val="36"/>
          <w:szCs w:val="36"/>
          <w:rtl/>
        </w:rPr>
        <w:t>.</w:t>
      </w:r>
    </w:p>
    <w:p w14:paraId="4CD94EA3" w14:textId="431CCDA0" w:rsidR="00C06DAB" w:rsidRPr="003C7C86" w:rsidRDefault="00C06DAB" w:rsidP="00C06DAB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قَالَ العُلَمَاءُ: والسِّرُّ في وَضْعِ الخَاتَمِ عِنْدَ كَتِفِهِ الأَيْسَرِ -صلى اللَّه عليه وسلم- أَنَّ القَلْبَ فِي تِلْكَ الجِهَةِ؛ ولِأَنَّهُ -صلى اللَّه عليه وسلم- مَعْصُومٌ مِنْ وَسْوَسَةِ الشَّيْطَانِ، وذَلِكَ المَوْضِعُ يَدْخُلُ مِنْهُ الشَّيْطَانُ </w:t>
      </w:r>
      <w:r w:rsidRPr="00C673B3">
        <w:rPr>
          <w:rFonts w:hint="cs"/>
          <w:sz w:val="36"/>
          <w:szCs w:val="36"/>
          <w:vertAlign w:val="superscript"/>
          <w:rtl/>
        </w:rPr>
        <w:t>(</w:t>
      </w:r>
      <w:r w:rsidR="00C673B3" w:rsidRPr="00C673B3">
        <w:rPr>
          <w:rFonts w:hint="cs"/>
          <w:sz w:val="36"/>
          <w:szCs w:val="36"/>
          <w:vertAlign w:val="superscript"/>
          <w:rtl/>
        </w:rPr>
        <w:t>3</w:t>
      </w:r>
      <w:r w:rsidRPr="00C673B3">
        <w:rPr>
          <w:rFonts w:hint="cs"/>
          <w:sz w:val="36"/>
          <w:szCs w:val="36"/>
          <w:vertAlign w:val="superscript"/>
          <w:rtl/>
        </w:rPr>
        <w:t>)</w:t>
      </w:r>
      <w:r w:rsidRPr="003C7C86">
        <w:rPr>
          <w:rFonts w:hint="cs"/>
          <w:sz w:val="36"/>
          <w:szCs w:val="36"/>
          <w:rtl/>
        </w:rPr>
        <w:t>.</w:t>
      </w:r>
    </w:p>
    <w:p w14:paraId="4944310A" w14:textId="011CE0C9" w:rsidR="00C673B3" w:rsidRDefault="00C673B3" w:rsidP="00C06DAB">
      <w:pPr>
        <w:spacing w:line="276" w:lineRule="auto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8271B" wp14:editId="1050C6B4">
                <wp:simplePos x="0" y="0"/>
                <wp:positionH relativeFrom="column">
                  <wp:posOffset>3143250</wp:posOffset>
                </wp:positionH>
                <wp:positionV relativeFrom="paragraph">
                  <wp:posOffset>162560</wp:posOffset>
                </wp:positionV>
                <wp:extent cx="2590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095DF" id="Straight Connector 3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12.8pt" to="451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755E0A84" w14:textId="0A891DAD" w:rsidR="00C06DAB" w:rsidRPr="00C673B3" w:rsidRDefault="00C06DAB" w:rsidP="00C06DAB">
      <w:pPr>
        <w:spacing w:line="276" w:lineRule="auto"/>
        <w:rPr>
          <w:sz w:val="32"/>
          <w:szCs w:val="32"/>
          <w:rtl/>
        </w:rPr>
      </w:pPr>
      <w:r w:rsidRPr="00C673B3">
        <w:rPr>
          <w:rFonts w:hint="cs"/>
          <w:sz w:val="32"/>
          <w:szCs w:val="32"/>
          <w:rtl/>
        </w:rPr>
        <w:t>(</w:t>
      </w:r>
      <w:r w:rsidR="00C673B3" w:rsidRPr="00C673B3">
        <w:rPr>
          <w:rFonts w:hint="cs"/>
          <w:sz w:val="32"/>
          <w:szCs w:val="32"/>
          <w:rtl/>
        </w:rPr>
        <w:t>1</w:t>
      </w:r>
      <w:r w:rsidRPr="00C673B3">
        <w:rPr>
          <w:rFonts w:hint="cs"/>
          <w:sz w:val="32"/>
          <w:szCs w:val="32"/>
          <w:rtl/>
        </w:rPr>
        <w:t>) انظر فتح الباري (7/ 254).</w:t>
      </w:r>
    </w:p>
    <w:p w14:paraId="33C6661C" w14:textId="00411918" w:rsidR="00C06DAB" w:rsidRPr="00C673B3" w:rsidRDefault="00C06DAB" w:rsidP="00C06DAB">
      <w:pPr>
        <w:spacing w:line="276" w:lineRule="auto"/>
        <w:rPr>
          <w:sz w:val="32"/>
          <w:szCs w:val="32"/>
          <w:rtl/>
        </w:rPr>
      </w:pPr>
      <w:r w:rsidRPr="00C673B3">
        <w:rPr>
          <w:rFonts w:hint="cs"/>
          <w:sz w:val="32"/>
          <w:szCs w:val="32"/>
          <w:rtl/>
        </w:rPr>
        <w:t>(</w:t>
      </w:r>
      <w:r w:rsidR="00C673B3" w:rsidRPr="00C673B3">
        <w:rPr>
          <w:rFonts w:hint="cs"/>
          <w:sz w:val="32"/>
          <w:szCs w:val="32"/>
          <w:rtl/>
        </w:rPr>
        <w:t>2</w:t>
      </w:r>
      <w:r w:rsidRPr="00C673B3">
        <w:rPr>
          <w:rFonts w:hint="cs"/>
          <w:sz w:val="32"/>
          <w:szCs w:val="32"/>
          <w:rtl/>
        </w:rPr>
        <w:t>) انظر فتح الباري (7/ 255).</w:t>
      </w:r>
    </w:p>
    <w:p w14:paraId="5D481943" w14:textId="446C51C0" w:rsidR="00C06DAB" w:rsidRPr="00C673B3" w:rsidRDefault="00C06DAB" w:rsidP="00C06DAB">
      <w:pPr>
        <w:spacing w:line="276" w:lineRule="auto"/>
        <w:rPr>
          <w:sz w:val="32"/>
          <w:szCs w:val="32"/>
          <w:rtl/>
        </w:rPr>
      </w:pPr>
      <w:r w:rsidRPr="00C673B3">
        <w:rPr>
          <w:rFonts w:hint="cs"/>
          <w:sz w:val="32"/>
          <w:szCs w:val="32"/>
          <w:rtl/>
        </w:rPr>
        <w:t>(</w:t>
      </w:r>
      <w:r w:rsidR="00C673B3" w:rsidRPr="00C673B3">
        <w:rPr>
          <w:rFonts w:hint="cs"/>
          <w:sz w:val="32"/>
          <w:szCs w:val="32"/>
          <w:rtl/>
        </w:rPr>
        <w:t>3</w:t>
      </w:r>
      <w:r w:rsidRPr="00C673B3">
        <w:rPr>
          <w:rFonts w:hint="cs"/>
          <w:sz w:val="32"/>
          <w:szCs w:val="32"/>
          <w:rtl/>
        </w:rPr>
        <w:t xml:space="preserve">) انظر فتح الباري (7/ 256) </w:t>
      </w:r>
      <w:r w:rsidRPr="00C673B3">
        <w:rPr>
          <w:sz w:val="32"/>
          <w:szCs w:val="32"/>
          <w:rtl/>
        </w:rPr>
        <w:t>–</w:t>
      </w:r>
      <w:r w:rsidRPr="00C673B3">
        <w:rPr>
          <w:rFonts w:hint="cs"/>
          <w:sz w:val="32"/>
          <w:szCs w:val="32"/>
          <w:rtl/>
        </w:rPr>
        <w:t xml:space="preserve"> الرَّوْض الأُنُف (1/ 294) </w:t>
      </w:r>
      <w:r w:rsidRPr="00C673B3">
        <w:rPr>
          <w:sz w:val="32"/>
          <w:szCs w:val="32"/>
          <w:rtl/>
        </w:rPr>
        <w:t>–</w:t>
      </w:r>
      <w:r w:rsidRPr="00C673B3">
        <w:rPr>
          <w:rFonts w:hint="cs"/>
          <w:sz w:val="32"/>
          <w:szCs w:val="32"/>
          <w:rtl/>
        </w:rPr>
        <w:t xml:space="preserve"> صحيح مسلم بشرح النووي (8/ 80)</w:t>
      </w:r>
    </w:p>
    <w:p w14:paraId="7E86F93D" w14:textId="1B148BE1" w:rsidR="00C06DAB" w:rsidRDefault="00C06DAB" w:rsidP="00C06DAB">
      <w:pPr>
        <w:spacing w:line="276" w:lineRule="auto"/>
        <w:rPr>
          <w:sz w:val="36"/>
          <w:szCs w:val="36"/>
          <w:rtl/>
        </w:rPr>
      </w:pPr>
    </w:p>
    <w:p w14:paraId="7E46EDCF" w14:textId="021E0B73" w:rsidR="00C06DAB" w:rsidRDefault="00C06DAB" w:rsidP="00C06DAB">
      <w:pPr>
        <w:spacing w:line="276" w:lineRule="auto"/>
        <w:rPr>
          <w:sz w:val="36"/>
          <w:szCs w:val="36"/>
          <w:rtl/>
        </w:rPr>
      </w:pPr>
    </w:p>
    <w:p w14:paraId="55A9E7F5" w14:textId="72349026" w:rsidR="00C06DAB" w:rsidRDefault="00C06DAB" w:rsidP="00C06DAB">
      <w:pPr>
        <w:spacing w:line="276" w:lineRule="auto"/>
        <w:rPr>
          <w:sz w:val="36"/>
          <w:szCs w:val="36"/>
          <w:rtl/>
        </w:rPr>
      </w:pPr>
    </w:p>
    <w:p w14:paraId="658AF318" w14:textId="1E9CD223" w:rsidR="00C06DAB" w:rsidRDefault="00C06DAB" w:rsidP="00C06DAB">
      <w:pPr>
        <w:spacing w:line="276" w:lineRule="auto"/>
        <w:rPr>
          <w:sz w:val="36"/>
          <w:szCs w:val="36"/>
          <w:rtl/>
        </w:rPr>
      </w:pPr>
    </w:p>
    <w:p w14:paraId="01364A35" w14:textId="1AC97D4B" w:rsidR="00C06DAB" w:rsidRDefault="00C06DAB" w:rsidP="00C06DAB">
      <w:pPr>
        <w:spacing w:line="276" w:lineRule="auto"/>
        <w:rPr>
          <w:sz w:val="36"/>
          <w:szCs w:val="36"/>
          <w:rtl/>
        </w:rPr>
      </w:pPr>
    </w:p>
    <w:p w14:paraId="3ED855E7" w14:textId="0C6451FB" w:rsidR="00C06DAB" w:rsidRDefault="00C06DAB" w:rsidP="00C06DAB">
      <w:pPr>
        <w:spacing w:line="276" w:lineRule="auto"/>
        <w:rPr>
          <w:sz w:val="36"/>
          <w:szCs w:val="36"/>
          <w:rtl/>
        </w:rPr>
      </w:pPr>
    </w:p>
    <w:p w14:paraId="06096210" w14:textId="77777777" w:rsidR="00C06DAB" w:rsidRPr="003C7C86" w:rsidRDefault="00C06DAB" w:rsidP="00C06DAB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lastRenderedPageBreak/>
        <w:t xml:space="preserve">رَوَى الإِمَامُ التِّرْمِذِيُّ في الشَّمَائِلِ بِسَنَدٍ صَحِيِحِ عَنْ أَبِي نَضْرَةَ العَوَقِيِّ، قَالَ: سَأَلْتُ أبَا سَعِيدٍ الخُدْرِيَّ -رضي اللَّه عنه- عَنْ خَاتَمِ رَسُولِ اللَّهِ -صلى اللَّه عليه وسلم- يَعْنِي خَاتَمَ النُّبُوَّةِ- فَقَالَ: كَانَ فِي ظَهْرِهِ بِضْعَةٌ نَاشِزَةٌ </w:t>
      </w:r>
      <w:r w:rsidRPr="0051174B">
        <w:rPr>
          <w:rFonts w:hint="cs"/>
          <w:sz w:val="36"/>
          <w:szCs w:val="36"/>
          <w:vertAlign w:val="superscript"/>
          <w:rtl/>
        </w:rPr>
        <w:t>(1).</w:t>
      </w:r>
    </w:p>
    <w:p w14:paraId="2D137E5E" w14:textId="711956D7" w:rsidR="00C06DAB" w:rsidRPr="003C7C86" w:rsidRDefault="00C06DAB" w:rsidP="00C06DAB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ورَوَى الْإِمَامُ مُسْلِمٌ فِي صَحِيحِهِ عَنْ جَابِرِ بنِ سَمُرَةَ -رضي اللَّه عنه- قَالَ: رَأَيْتُ خَاتَمًا فِي ظَهْرِ رسُولِ اللَّهِ -صلى اللَّه عليه وسلم- كَأَنَّهُ بَيْضَةُ حَمَامٍ </w:t>
      </w:r>
      <w:r w:rsidRPr="0051174B">
        <w:rPr>
          <w:rFonts w:hint="cs"/>
          <w:sz w:val="36"/>
          <w:szCs w:val="36"/>
          <w:vertAlign w:val="superscript"/>
          <w:rtl/>
        </w:rPr>
        <w:t>(</w:t>
      </w:r>
      <w:r w:rsidRPr="0051174B">
        <w:rPr>
          <w:rFonts w:hint="cs"/>
          <w:sz w:val="36"/>
          <w:szCs w:val="36"/>
          <w:vertAlign w:val="superscript"/>
          <w:rtl/>
        </w:rPr>
        <w:t>2</w:t>
      </w:r>
      <w:r w:rsidRPr="0051174B">
        <w:rPr>
          <w:rFonts w:hint="cs"/>
          <w:sz w:val="36"/>
          <w:szCs w:val="36"/>
          <w:vertAlign w:val="superscript"/>
          <w:rtl/>
        </w:rPr>
        <w:t>)</w:t>
      </w:r>
      <w:r w:rsidRPr="003C7C86">
        <w:rPr>
          <w:rFonts w:hint="cs"/>
          <w:sz w:val="36"/>
          <w:szCs w:val="36"/>
          <w:rtl/>
        </w:rPr>
        <w:t>.</w:t>
      </w:r>
    </w:p>
    <w:p w14:paraId="5FE3A25B" w14:textId="77777777" w:rsidR="00C06DAB" w:rsidRPr="003C7C86" w:rsidRDefault="00C06DAB" w:rsidP="00C06DAB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وأَخْرَجَ الإِمَامُ مُسْلِمٌ في صَحِيحِهِ عَنْ عَبْدِ اللَّهِ بنِ </w:t>
      </w:r>
      <w:proofErr w:type="spellStart"/>
      <w:r w:rsidRPr="003C7C86">
        <w:rPr>
          <w:rFonts w:hint="cs"/>
          <w:sz w:val="36"/>
          <w:szCs w:val="36"/>
          <w:rtl/>
        </w:rPr>
        <w:t>سَرْجَسٍ</w:t>
      </w:r>
      <w:proofErr w:type="spellEnd"/>
      <w:r w:rsidRPr="003C7C86">
        <w:rPr>
          <w:rFonts w:hint="cs"/>
          <w:sz w:val="36"/>
          <w:szCs w:val="36"/>
          <w:rtl/>
        </w:rPr>
        <w:t xml:space="preserve"> -رضي اللَّه عنه- قَالَ: رَأَيْتُ النَّبِيَّ -صلى اللَّه عليه وسلم-، وَأَكَلْتُ مَعَهُ خُبْزًا وَلَحْمًا. أَوْ قَالَ: ثَرِيدًا، . . . قَالَ: ثُمَّ دُرْتُ خَلْفَهُ،</w:t>
      </w:r>
    </w:p>
    <w:p w14:paraId="53AD5ECB" w14:textId="39536E87" w:rsidR="00C06DAB" w:rsidRDefault="00C06DAB" w:rsidP="00C06DAB">
      <w:pPr>
        <w:spacing w:line="276" w:lineRule="auto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4027D" wp14:editId="3E25A704">
                <wp:simplePos x="0" y="0"/>
                <wp:positionH relativeFrom="column">
                  <wp:posOffset>2276475</wp:posOffset>
                </wp:positionH>
                <wp:positionV relativeFrom="paragraph">
                  <wp:posOffset>167640</wp:posOffset>
                </wp:positionV>
                <wp:extent cx="3457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C5BFF"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3.2pt" to="451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3AD85E77" w14:textId="2172FF00" w:rsidR="00C06DAB" w:rsidRPr="0051174B" w:rsidRDefault="00C06DAB" w:rsidP="00C06DAB">
      <w:pPr>
        <w:spacing w:line="276" w:lineRule="auto"/>
        <w:rPr>
          <w:sz w:val="32"/>
          <w:szCs w:val="32"/>
          <w:rtl/>
        </w:rPr>
      </w:pPr>
      <w:r w:rsidRPr="0051174B">
        <w:rPr>
          <w:rFonts w:hint="cs"/>
          <w:sz w:val="32"/>
          <w:szCs w:val="32"/>
          <w:rtl/>
        </w:rPr>
        <w:t xml:space="preserve">(1) بِضْعَةٌ ناشِزَةٌ: أي قِطْعَةُ لَحْمٍ مُرْتَفِعَةٌ عنِ الجِسْمِ. انظر النهاية (5/ 48). والحديث أخرجه الترمذي في: الشمائل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رقم الحديث (22)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وانظر السلسلة الصحيحة للألباني رَحِمَهُ اللَّهُ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رقم الحديث (2093).</w:t>
      </w:r>
    </w:p>
    <w:p w14:paraId="173A5C6B" w14:textId="2071C334" w:rsidR="00C06DAB" w:rsidRPr="0051174B" w:rsidRDefault="00C06DAB" w:rsidP="00C06DAB">
      <w:pPr>
        <w:spacing w:line="276" w:lineRule="auto"/>
        <w:rPr>
          <w:sz w:val="32"/>
          <w:szCs w:val="32"/>
          <w:rtl/>
        </w:rPr>
      </w:pPr>
      <w:r w:rsidRPr="0051174B">
        <w:rPr>
          <w:rFonts w:hint="cs"/>
          <w:sz w:val="32"/>
          <w:szCs w:val="32"/>
          <w:rtl/>
        </w:rPr>
        <w:t>(</w:t>
      </w:r>
      <w:r w:rsidRPr="0051174B">
        <w:rPr>
          <w:rFonts w:hint="cs"/>
          <w:sz w:val="32"/>
          <w:szCs w:val="32"/>
          <w:rtl/>
        </w:rPr>
        <w:t>2</w:t>
      </w:r>
      <w:r w:rsidRPr="0051174B">
        <w:rPr>
          <w:rFonts w:hint="cs"/>
          <w:sz w:val="32"/>
          <w:szCs w:val="32"/>
          <w:rtl/>
        </w:rPr>
        <w:t xml:space="preserve">) أخرجه الإمام مسلم في صحيحه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كتاب الفضائل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باب إثبات خاتم النبوة وصفته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رقم الحديث (2345)</w:t>
      </w:r>
    </w:p>
    <w:p w14:paraId="7FA9B7E3" w14:textId="77777777" w:rsidR="00C06DAB" w:rsidRPr="003C7C86" w:rsidRDefault="00C06DAB" w:rsidP="00C06DAB">
      <w:pPr>
        <w:spacing w:line="276" w:lineRule="auto"/>
        <w:rPr>
          <w:sz w:val="36"/>
          <w:szCs w:val="36"/>
          <w:rtl/>
        </w:rPr>
      </w:pPr>
    </w:p>
    <w:p w14:paraId="2D86FC1B" w14:textId="7425787A" w:rsidR="00C06DAB" w:rsidRDefault="00C06DAB">
      <w:pPr>
        <w:rPr>
          <w:rtl/>
        </w:rPr>
      </w:pPr>
    </w:p>
    <w:p w14:paraId="5C8BE29F" w14:textId="7D81C2CD" w:rsidR="00C06DAB" w:rsidRDefault="00C06DAB">
      <w:pPr>
        <w:rPr>
          <w:rtl/>
        </w:rPr>
      </w:pPr>
    </w:p>
    <w:p w14:paraId="761B38E4" w14:textId="0D627DF0" w:rsidR="00C06DAB" w:rsidRDefault="00C06DAB">
      <w:pPr>
        <w:rPr>
          <w:rtl/>
        </w:rPr>
      </w:pPr>
    </w:p>
    <w:p w14:paraId="16862473" w14:textId="33311576" w:rsidR="00C06DAB" w:rsidRDefault="00C06DAB">
      <w:pPr>
        <w:rPr>
          <w:rtl/>
        </w:rPr>
      </w:pPr>
    </w:p>
    <w:p w14:paraId="7D1126DB" w14:textId="160C9B58" w:rsidR="00C06DAB" w:rsidRDefault="00C06DAB">
      <w:pPr>
        <w:rPr>
          <w:rtl/>
        </w:rPr>
      </w:pPr>
    </w:p>
    <w:p w14:paraId="7CB03523" w14:textId="0EF38C6F" w:rsidR="00C06DAB" w:rsidRDefault="00C06DAB">
      <w:pPr>
        <w:rPr>
          <w:rtl/>
        </w:rPr>
      </w:pPr>
    </w:p>
    <w:p w14:paraId="305F3699" w14:textId="4FBE4EDE" w:rsidR="00C06DAB" w:rsidRDefault="00C06DAB">
      <w:pPr>
        <w:rPr>
          <w:rtl/>
        </w:rPr>
      </w:pPr>
    </w:p>
    <w:p w14:paraId="52E478D5" w14:textId="21FC6995" w:rsidR="00C06DAB" w:rsidRDefault="00C06DAB">
      <w:pPr>
        <w:rPr>
          <w:rtl/>
        </w:rPr>
      </w:pPr>
    </w:p>
    <w:p w14:paraId="6B6B49AD" w14:textId="0DF655CE" w:rsidR="00C06DAB" w:rsidRDefault="00C06DAB">
      <w:pPr>
        <w:rPr>
          <w:rtl/>
        </w:rPr>
      </w:pPr>
    </w:p>
    <w:p w14:paraId="3E467F4D" w14:textId="318E810B" w:rsidR="00C06DAB" w:rsidRDefault="00C06DAB">
      <w:pPr>
        <w:rPr>
          <w:rtl/>
        </w:rPr>
      </w:pPr>
    </w:p>
    <w:p w14:paraId="42F95531" w14:textId="72461C9A" w:rsidR="00C06DAB" w:rsidRDefault="00C06DAB">
      <w:pPr>
        <w:rPr>
          <w:rtl/>
        </w:rPr>
      </w:pPr>
    </w:p>
    <w:p w14:paraId="06C43E0E" w14:textId="318D472C" w:rsidR="00C06DAB" w:rsidRDefault="00C06DAB">
      <w:pPr>
        <w:rPr>
          <w:rtl/>
        </w:rPr>
      </w:pPr>
    </w:p>
    <w:p w14:paraId="13F043A5" w14:textId="035FD08F" w:rsidR="00C06DAB" w:rsidRDefault="00C06DAB">
      <w:pPr>
        <w:rPr>
          <w:rtl/>
        </w:rPr>
      </w:pPr>
    </w:p>
    <w:p w14:paraId="6EE4BACB" w14:textId="77777777" w:rsidR="00C673B3" w:rsidRPr="003C7C86" w:rsidRDefault="00C673B3" w:rsidP="00C673B3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lastRenderedPageBreak/>
        <w:t xml:space="preserve">فنَظَرْتُ إِلَى خَاتَمِ النُّبُوَّةِ بَيْنَ كَتِفَيْهِ، عِنْدَ </w:t>
      </w:r>
      <w:proofErr w:type="spellStart"/>
      <w:r w:rsidRPr="003C7C86">
        <w:rPr>
          <w:rFonts w:hint="cs"/>
          <w:sz w:val="36"/>
          <w:szCs w:val="36"/>
          <w:rtl/>
        </w:rPr>
        <w:t>نَاغِضِ</w:t>
      </w:r>
      <w:proofErr w:type="spellEnd"/>
      <w:r w:rsidRPr="003C7C86">
        <w:rPr>
          <w:rFonts w:hint="cs"/>
          <w:sz w:val="36"/>
          <w:szCs w:val="36"/>
          <w:rtl/>
        </w:rPr>
        <w:t xml:space="preserve"> </w:t>
      </w:r>
      <w:r w:rsidRPr="0051174B">
        <w:rPr>
          <w:rFonts w:hint="cs"/>
          <w:sz w:val="36"/>
          <w:szCs w:val="36"/>
          <w:vertAlign w:val="superscript"/>
          <w:rtl/>
        </w:rPr>
        <w:t>(1)</w:t>
      </w:r>
      <w:r w:rsidRPr="003C7C86">
        <w:rPr>
          <w:rFonts w:hint="cs"/>
          <w:sz w:val="36"/>
          <w:szCs w:val="36"/>
          <w:rtl/>
        </w:rPr>
        <w:t xml:space="preserve"> كَتِفِهِ اليُسْرَى، جُمْعًا </w:t>
      </w:r>
      <w:r w:rsidRPr="0051174B">
        <w:rPr>
          <w:rFonts w:hint="cs"/>
          <w:sz w:val="36"/>
          <w:szCs w:val="36"/>
          <w:vertAlign w:val="superscript"/>
          <w:rtl/>
        </w:rPr>
        <w:t>(2)</w:t>
      </w:r>
      <w:r w:rsidRPr="003C7C86">
        <w:rPr>
          <w:rFonts w:hint="cs"/>
          <w:sz w:val="36"/>
          <w:szCs w:val="36"/>
          <w:rtl/>
        </w:rPr>
        <w:t xml:space="preserve"> عَلَيْهِ خِيَلَانُ </w:t>
      </w:r>
      <w:r w:rsidRPr="0051174B">
        <w:rPr>
          <w:rFonts w:hint="cs"/>
          <w:sz w:val="36"/>
          <w:szCs w:val="36"/>
          <w:vertAlign w:val="superscript"/>
          <w:rtl/>
        </w:rPr>
        <w:t>(3)</w:t>
      </w:r>
      <w:r w:rsidRPr="003C7C86">
        <w:rPr>
          <w:rFonts w:hint="cs"/>
          <w:sz w:val="36"/>
          <w:szCs w:val="36"/>
          <w:rtl/>
        </w:rPr>
        <w:t xml:space="preserve"> كَأَمْثَالِ الثَّآلِيلِ </w:t>
      </w:r>
      <w:r w:rsidRPr="0051174B">
        <w:rPr>
          <w:rFonts w:hint="cs"/>
          <w:sz w:val="36"/>
          <w:szCs w:val="36"/>
          <w:vertAlign w:val="superscript"/>
          <w:rtl/>
        </w:rPr>
        <w:t>(4)</w:t>
      </w:r>
      <w:r w:rsidRPr="003C7C86">
        <w:rPr>
          <w:rFonts w:hint="cs"/>
          <w:sz w:val="36"/>
          <w:szCs w:val="36"/>
          <w:rtl/>
        </w:rPr>
        <w:t>.</w:t>
      </w:r>
    </w:p>
    <w:p w14:paraId="57DEE8BE" w14:textId="77777777" w:rsidR="00C673B3" w:rsidRPr="003C7C86" w:rsidRDefault="00C673B3" w:rsidP="00C673B3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ورَوَى الإِمَامُ أَحْمَدُ في مُسْنَدِهِ بِسَنَدٍ صَحِيحٍ عَلَى شَرْطِ مُسْلِمٍ عَنْ أَبِي زَيْدٍ -رضي اللَّه عنه- قَالَ: قَالَ لِي رسُولُ اللَّهِ -صلى اللَّه عليه وسلم-: "اقْتَرِبْ مِنِّي"، فَاقْتَرَبْتُ مِنْهُ، فَقَالَ: "أَدْخِلْ يَدَكَ، فَامْسَحْ ظَهْرِي".</w:t>
      </w:r>
    </w:p>
    <w:p w14:paraId="1D93A98D" w14:textId="77777777" w:rsidR="00C673B3" w:rsidRPr="003C7C86" w:rsidRDefault="00C673B3" w:rsidP="00C673B3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قَالَ: فَأَدْخَلْتُ يَدِيَ فِي قَمِيصِهِ، فَمَسَحْتُ ظَهْرَهُ، فَوَقَعَ خَاتَمُ النُّبُوَّةِ بَيْنَ إِصْبَعِي، قَالَ: فَسُئِلَ عَنْ خَاتَمِ النُّبُوَّةِ؟</w:t>
      </w:r>
    </w:p>
    <w:p w14:paraId="44DC489C" w14:textId="77777777" w:rsidR="00C673B3" w:rsidRPr="003C7C86" w:rsidRDefault="00C673B3" w:rsidP="00C673B3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فَقَالَ: شَعَرَاتٌ بَيْنَ كَتِفَيْهِ.</w:t>
      </w:r>
    </w:p>
    <w:p w14:paraId="51DA5FF6" w14:textId="77777777" w:rsidR="00C673B3" w:rsidRPr="003C7C86" w:rsidRDefault="00C673B3" w:rsidP="00C673B3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وفِي رِوَايَةِ الحَاكِمِ في المُسْتَدْرَكِ: قَالَ -رضي اللَّه عنه-: شَعَرٌ مُجْتَمِعُ عِنْدَ كَتِفَيْهِ </w:t>
      </w:r>
      <w:r w:rsidRPr="0051174B">
        <w:rPr>
          <w:rFonts w:hint="cs"/>
          <w:sz w:val="36"/>
          <w:szCs w:val="36"/>
          <w:vertAlign w:val="superscript"/>
          <w:rtl/>
        </w:rPr>
        <w:t>(5)</w:t>
      </w:r>
      <w:r w:rsidRPr="003C7C86">
        <w:rPr>
          <w:rFonts w:hint="cs"/>
          <w:sz w:val="36"/>
          <w:szCs w:val="36"/>
          <w:rtl/>
        </w:rPr>
        <w:t>.</w:t>
      </w:r>
    </w:p>
    <w:p w14:paraId="41A051A9" w14:textId="77777777" w:rsidR="00C673B3" w:rsidRPr="0051174B" w:rsidRDefault="00C673B3" w:rsidP="00C673B3">
      <w:pPr>
        <w:pStyle w:val="ListParagraph"/>
        <w:numPr>
          <w:ilvl w:val="0"/>
          <w:numId w:val="1"/>
        </w:numPr>
        <w:spacing w:line="276" w:lineRule="auto"/>
        <w:rPr>
          <w:b/>
          <w:bCs/>
          <w:color w:val="C00000"/>
          <w:sz w:val="36"/>
          <w:szCs w:val="36"/>
          <w:rtl/>
        </w:rPr>
      </w:pPr>
      <w:r w:rsidRPr="0051174B">
        <w:rPr>
          <w:rFonts w:hint="cs"/>
          <w:b/>
          <w:bCs/>
          <w:color w:val="C00000"/>
          <w:sz w:val="36"/>
          <w:szCs w:val="36"/>
          <w:rtl/>
        </w:rPr>
        <w:t>رِوَايَاتٌ ضَعِيفَةٌ:</w:t>
      </w:r>
    </w:p>
    <w:p w14:paraId="3E698C72" w14:textId="77777777" w:rsidR="00C673B3" w:rsidRPr="003C7C86" w:rsidRDefault="00C673B3" w:rsidP="00C673B3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روَى ابْنُ حِبَّانَ في صَحِيحِهِ بِسَنَدٍ ضَعِيفٍ عَنِ ابْنِ عُمَرَ رَضِيَ اللَّهُ عَنْهُمَا،</w:t>
      </w:r>
    </w:p>
    <w:p w14:paraId="1F77F46F" w14:textId="1FFD7C8F" w:rsidR="0051174B" w:rsidRDefault="0051174B" w:rsidP="00C673B3">
      <w:pPr>
        <w:spacing w:line="276" w:lineRule="auto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04DA5" wp14:editId="39689E17">
                <wp:simplePos x="0" y="0"/>
                <wp:positionH relativeFrom="column">
                  <wp:posOffset>2514600</wp:posOffset>
                </wp:positionH>
                <wp:positionV relativeFrom="paragraph">
                  <wp:posOffset>133350</wp:posOffset>
                </wp:positionV>
                <wp:extent cx="3209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3D603" id="Straight Connector 4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0.5pt" to="450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723DD943" w14:textId="3C4E35EF" w:rsidR="00C673B3" w:rsidRPr="0051174B" w:rsidRDefault="00C673B3" w:rsidP="00C673B3">
      <w:pPr>
        <w:spacing w:line="276" w:lineRule="auto"/>
        <w:rPr>
          <w:sz w:val="32"/>
          <w:szCs w:val="32"/>
          <w:rtl/>
        </w:rPr>
      </w:pPr>
      <w:r w:rsidRPr="0051174B">
        <w:rPr>
          <w:rFonts w:hint="cs"/>
          <w:sz w:val="32"/>
          <w:szCs w:val="32"/>
          <w:rtl/>
        </w:rPr>
        <w:t xml:space="preserve">(1) قال الإمام النووي في شرح مسلم (80/ 15): </w:t>
      </w:r>
      <w:proofErr w:type="spellStart"/>
      <w:r w:rsidRPr="0051174B">
        <w:rPr>
          <w:rFonts w:hint="cs"/>
          <w:sz w:val="32"/>
          <w:szCs w:val="32"/>
          <w:rtl/>
        </w:rPr>
        <w:t>الناغِضُ</w:t>
      </w:r>
      <w:proofErr w:type="spellEnd"/>
      <w:r w:rsidRPr="0051174B">
        <w:rPr>
          <w:rFonts w:hint="cs"/>
          <w:sz w:val="32"/>
          <w:szCs w:val="32"/>
          <w:rtl/>
        </w:rPr>
        <w:t>: هو أَعْلى الكَتِفِ.</w:t>
      </w:r>
    </w:p>
    <w:p w14:paraId="49C4D61A" w14:textId="77777777" w:rsidR="00C673B3" w:rsidRPr="0051174B" w:rsidRDefault="00C673B3" w:rsidP="00C673B3">
      <w:pPr>
        <w:spacing w:line="276" w:lineRule="auto"/>
        <w:rPr>
          <w:sz w:val="32"/>
          <w:szCs w:val="32"/>
          <w:rtl/>
        </w:rPr>
      </w:pPr>
      <w:r w:rsidRPr="0051174B">
        <w:rPr>
          <w:rFonts w:hint="cs"/>
          <w:sz w:val="32"/>
          <w:szCs w:val="32"/>
          <w:rtl/>
        </w:rPr>
        <w:t>(2) قال الإمام النووي في شرح مسلم (80/ 15): جُمْعًا: فمعناه كجمعِ الكَفِّ وهو صُورته بعد أَنْ تُجْمَعَ الأصابعُ وتَضُمها.</w:t>
      </w:r>
    </w:p>
    <w:p w14:paraId="1F56798A" w14:textId="77777777" w:rsidR="00C673B3" w:rsidRPr="0051174B" w:rsidRDefault="00C673B3" w:rsidP="00C673B3">
      <w:pPr>
        <w:spacing w:line="276" w:lineRule="auto"/>
        <w:rPr>
          <w:sz w:val="32"/>
          <w:szCs w:val="32"/>
          <w:rtl/>
        </w:rPr>
      </w:pPr>
      <w:r w:rsidRPr="0051174B">
        <w:rPr>
          <w:rFonts w:hint="cs"/>
          <w:sz w:val="32"/>
          <w:szCs w:val="32"/>
          <w:rtl/>
        </w:rPr>
        <w:t>(3) قال الإمام النووي في شرح مسلم (80/ 15): الخِيَلان: جمع خَالٍ وهوَ الشَّامَةُ في الجسد.</w:t>
      </w:r>
    </w:p>
    <w:p w14:paraId="538171A8" w14:textId="77777777" w:rsidR="00C673B3" w:rsidRPr="0051174B" w:rsidRDefault="00C673B3" w:rsidP="00C673B3">
      <w:pPr>
        <w:spacing w:line="276" w:lineRule="auto"/>
        <w:rPr>
          <w:sz w:val="32"/>
          <w:szCs w:val="32"/>
          <w:rtl/>
        </w:rPr>
      </w:pPr>
      <w:r w:rsidRPr="0051174B">
        <w:rPr>
          <w:rFonts w:hint="cs"/>
          <w:sz w:val="32"/>
          <w:szCs w:val="32"/>
          <w:rtl/>
        </w:rPr>
        <w:t xml:space="preserve">(4) الثَّآليلُ: جمعُ ثُؤْلُولٍ: وهوَ هذهِ الحَبَّةُ التي تَظْهَرُ في الجلد كالحمّصَة فما دونها. انظر النهاية (1/ 200). والحديث أخرجه الإمام مسلم في صحيحه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كتاب الفضائل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باب إثبات خاتم النبوة وصفته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رقم الحديث (2346)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وأخرجه الإمام أحمد في مسنده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رقم الحديث (20770).</w:t>
      </w:r>
    </w:p>
    <w:p w14:paraId="27F221A9" w14:textId="77777777" w:rsidR="00C673B3" w:rsidRPr="0051174B" w:rsidRDefault="00C673B3" w:rsidP="00C673B3">
      <w:pPr>
        <w:spacing w:line="276" w:lineRule="auto"/>
        <w:rPr>
          <w:sz w:val="32"/>
          <w:szCs w:val="32"/>
          <w:rtl/>
        </w:rPr>
      </w:pPr>
      <w:r w:rsidRPr="0051174B">
        <w:rPr>
          <w:rFonts w:hint="cs"/>
          <w:sz w:val="32"/>
          <w:szCs w:val="32"/>
          <w:rtl/>
        </w:rPr>
        <w:t xml:space="preserve">(5) أخرجه الإمام أحمد في مسنده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رقم الحديث (20732)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والحاكم في المستدرك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رقم الحديث (4254)</w:t>
      </w:r>
    </w:p>
    <w:p w14:paraId="0DD0B998" w14:textId="4F4614F8" w:rsidR="00C06DAB" w:rsidRDefault="00C06DAB">
      <w:pPr>
        <w:rPr>
          <w:rtl/>
        </w:rPr>
      </w:pPr>
    </w:p>
    <w:p w14:paraId="4E9F3F51" w14:textId="4E4CDC5E" w:rsidR="00C673B3" w:rsidRDefault="00C673B3">
      <w:pPr>
        <w:rPr>
          <w:rtl/>
        </w:rPr>
      </w:pPr>
    </w:p>
    <w:p w14:paraId="2D29E2E6" w14:textId="77777777" w:rsidR="00C673B3" w:rsidRPr="003C7C86" w:rsidRDefault="00C673B3" w:rsidP="00C673B3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lastRenderedPageBreak/>
        <w:t xml:space="preserve">قَالَ: كَانَ خَاتَمُ النُّبُوَّةِ فِي ظَهْرِ رسُولِ اللَّهِ -صلى اللَّه عليه وسلم- مِثْلَ البُنْدُقَةِ مِنْ لَحْمٍ، عَلَيْهِ مَكْتُوبٌ مُحَمَّدٌ رَسُولُ اللَّهِ </w:t>
      </w:r>
      <w:r w:rsidRPr="0051174B">
        <w:rPr>
          <w:rFonts w:hint="cs"/>
          <w:sz w:val="36"/>
          <w:szCs w:val="36"/>
          <w:vertAlign w:val="superscript"/>
          <w:rtl/>
        </w:rPr>
        <w:t>(1)</w:t>
      </w:r>
      <w:r w:rsidRPr="003C7C86">
        <w:rPr>
          <w:rFonts w:hint="cs"/>
          <w:sz w:val="36"/>
          <w:szCs w:val="36"/>
          <w:rtl/>
        </w:rPr>
        <w:t>.</w:t>
      </w:r>
    </w:p>
    <w:p w14:paraId="3AF256B7" w14:textId="77777777" w:rsidR="00C673B3" w:rsidRPr="003C7C86" w:rsidRDefault="00C673B3" w:rsidP="00C673B3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قال الحَافِظُ في الفَتْحِ: وَأَمَّا مَا وَرَدَ مِنْ أَنَّهَا -يُرِيدُ الخَاتَمَ- كَانَتْ كَأَثَرِ مِحْجَمٍ </w:t>
      </w:r>
      <w:r w:rsidRPr="0051174B">
        <w:rPr>
          <w:rFonts w:hint="cs"/>
          <w:sz w:val="36"/>
          <w:szCs w:val="36"/>
          <w:vertAlign w:val="superscript"/>
          <w:rtl/>
        </w:rPr>
        <w:t>(2)</w:t>
      </w:r>
      <w:r w:rsidRPr="003C7C86">
        <w:rPr>
          <w:rFonts w:hint="cs"/>
          <w:sz w:val="36"/>
          <w:szCs w:val="36"/>
          <w:rtl/>
        </w:rPr>
        <w:t xml:space="preserve">، أَوْ كَالشَّامَةِ السَّوْدَاءَ، أَوِ الخَضْرَاءِ، أَوْ مَكْتُوب عَلَيْهَا: "مُحَمَّد رَسُولُ اللَّهِ"، أَوْ "سِرْ فَأَنْتَ مَنْصُورٌ"، أَوْ نَحْوِ ذَلِكَ، فَلَمْ يَثْبُتْ مِنْهَا شَيْءٌ، ولَا تَغْتَرَّ بِمَا وَقَعَ مِنْهَا فِي صَحِيحِ ابنِ حِبَّانَ، فَإِنَّهُ غَفَلَ حَيْثُ صَحَّحَ ذَلِكَ، واللَّهُ أَعْلَمُ </w:t>
      </w:r>
      <w:r w:rsidRPr="0051174B">
        <w:rPr>
          <w:rFonts w:hint="cs"/>
          <w:sz w:val="36"/>
          <w:szCs w:val="36"/>
          <w:vertAlign w:val="superscript"/>
          <w:rtl/>
        </w:rPr>
        <w:t>(3)</w:t>
      </w:r>
      <w:r w:rsidRPr="003C7C86">
        <w:rPr>
          <w:rFonts w:hint="cs"/>
          <w:sz w:val="36"/>
          <w:szCs w:val="36"/>
          <w:rtl/>
        </w:rPr>
        <w:t>.</w:t>
      </w:r>
    </w:p>
    <w:p w14:paraId="75AEE919" w14:textId="5B57FC5E" w:rsidR="00C673B3" w:rsidRDefault="00C673B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3BDA9" wp14:editId="613851C6">
                <wp:simplePos x="0" y="0"/>
                <wp:positionH relativeFrom="column">
                  <wp:posOffset>2771775</wp:posOffset>
                </wp:positionH>
                <wp:positionV relativeFrom="paragraph">
                  <wp:posOffset>108585</wp:posOffset>
                </wp:positionV>
                <wp:extent cx="2933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B7EAB" id="Straight Connector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8.55pt" to="449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781B42CC" w14:textId="77777777" w:rsidR="00C673B3" w:rsidRPr="0051174B" w:rsidRDefault="00C673B3" w:rsidP="00C673B3">
      <w:pPr>
        <w:spacing w:line="276" w:lineRule="auto"/>
        <w:rPr>
          <w:sz w:val="32"/>
          <w:szCs w:val="32"/>
          <w:rtl/>
        </w:rPr>
      </w:pPr>
      <w:r w:rsidRPr="0051174B">
        <w:rPr>
          <w:rFonts w:hint="cs"/>
          <w:sz w:val="32"/>
          <w:szCs w:val="32"/>
          <w:rtl/>
        </w:rPr>
        <w:t xml:space="preserve">(1) أخرجه ابن حبان في صحيحه - كتاب التاريخ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باب صفة رسول اللَّه -صلى اللَّه عليه وسلم- وأخباره </w:t>
      </w:r>
      <w:r w:rsidRPr="0051174B">
        <w:rPr>
          <w:sz w:val="32"/>
          <w:szCs w:val="32"/>
          <w:rtl/>
        </w:rPr>
        <w:t>–</w:t>
      </w:r>
      <w:r w:rsidRPr="0051174B">
        <w:rPr>
          <w:rFonts w:hint="cs"/>
          <w:sz w:val="32"/>
          <w:szCs w:val="32"/>
          <w:rtl/>
        </w:rPr>
        <w:t xml:space="preserve"> رقم الحديث (6302).</w:t>
      </w:r>
    </w:p>
    <w:p w14:paraId="48DE78E8" w14:textId="77777777" w:rsidR="00C673B3" w:rsidRPr="0051174B" w:rsidRDefault="00C673B3" w:rsidP="00C673B3">
      <w:pPr>
        <w:spacing w:line="276" w:lineRule="auto"/>
        <w:rPr>
          <w:sz w:val="32"/>
          <w:szCs w:val="32"/>
          <w:rtl/>
        </w:rPr>
      </w:pPr>
      <w:r w:rsidRPr="0051174B">
        <w:rPr>
          <w:rFonts w:hint="cs"/>
          <w:sz w:val="32"/>
          <w:szCs w:val="32"/>
          <w:rtl/>
        </w:rPr>
        <w:t>(2) المِحْجَمُ: بكسر الميم: الآلةُ التي يجتمع فيها دَمُ الحِجَامة عند المَصِّ. انظر النهاية (1/ 335).</w:t>
      </w:r>
    </w:p>
    <w:p w14:paraId="19D12C3B" w14:textId="77777777" w:rsidR="00C673B3" w:rsidRPr="0051174B" w:rsidRDefault="00C673B3" w:rsidP="00C673B3">
      <w:pPr>
        <w:spacing w:line="276" w:lineRule="auto"/>
        <w:rPr>
          <w:sz w:val="32"/>
          <w:szCs w:val="32"/>
          <w:rtl/>
        </w:rPr>
      </w:pPr>
      <w:r w:rsidRPr="0051174B">
        <w:rPr>
          <w:rFonts w:hint="cs"/>
          <w:sz w:val="32"/>
          <w:szCs w:val="32"/>
          <w:rtl/>
        </w:rPr>
        <w:t>(3) انظر فتح الباري (7/ 256)</w:t>
      </w:r>
    </w:p>
    <w:p w14:paraId="5979783D" w14:textId="77777777" w:rsidR="00C673B3" w:rsidRDefault="00C673B3"/>
    <w:sectPr w:rsidR="00C673B3" w:rsidSect="008B089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8068D"/>
    <w:multiLevelType w:val="hybridMultilevel"/>
    <w:tmpl w:val="70F274D6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69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AB"/>
    <w:rsid w:val="0051174B"/>
    <w:rsid w:val="008B0897"/>
    <w:rsid w:val="00C06DAB"/>
    <w:rsid w:val="00C6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F2B5"/>
  <w15:chartTrackingRefBased/>
  <w15:docId w15:val="{F43B51BA-6179-4C2F-9510-CBFC04B1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DAB"/>
    <w:pPr>
      <w:bidi/>
    </w:pPr>
    <w:rPr>
      <w:rFonts w:eastAsiaTheme="minorEastAsia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617</Words>
  <Characters>3872</Characters>
  <Application>Microsoft Office Word</Application>
  <DocSecurity>0</DocSecurity>
  <Lines>92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1</cp:revision>
  <dcterms:created xsi:type="dcterms:W3CDTF">2022-07-04T20:09:00Z</dcterms:created>
  <dcterms:modified xsi:type="dcterms:W3CDTF">2022-07-04T20:22:00Z</dcterms:modified>
</cp:coreProperties>
</file>