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7CB8" w14:textId="77777777" w:rsidR="006D1361" w:rsidRPr="006D1361" w:rsidRDefault="006D1361" w:rsidP="00EA2040">
      <w:pPr>
        <w:pStyle w:val="ListParagraph"/>
        <w:spacing w:line="276" w:lineRule="auto"/>
        <w:rPr>
          <w:color w:val="C00000"/>
          <w:sz w:val="40"/>
          <w:szCs w:val="40"/>
          <w:rtl/>
        </w:rPr>
      </w:pPr>
      <w:r w:rsidRPr="006D1361">
        <w:rPr>
          <w:rFonts w:hint="cs"/>
          <w:color w:val="C00000"/>
          <w:sz w:val="40"/>
          <w:szCs w:val="40"/>
          <w:rtl/>
        </w:rPr>
        <w:t>شُهُودُ النَّبِيِّ -صلى اللَّه عليه وسلم- حِلْفَ الفُضُولِ:</w:t>
      </w:r>
    </w:p>
    <w:p w14:paraId="102D7F21" w14:textId="77777777" w:rsidR="006D1361" w:rsidRPr="006D1361" w:rsidRDefault="006D1361" w:rsidP="006D1361">
      <w:pPr>
        <w:spacing w:line="276" w:lineRule="auto"/>
        <w:rPr>
          <w:sz w:val="36"/>
          <w:szCs w:val="36"/>
          <w:rtl/>
        </w:rPr>
      </w:pPr>
      <w:r w:rsidRPr="006D1361">
        <w:rPr>
          <w:rFonts w:hint="cs"/>
          <w:sz w:val="36"/>
          <w:szCs w:val="36"/>
          <w:rtl/>
        </w:rPr>
        <w:t xml:space="preserve">قَالَ الإِمَامُ السُّهَيْلِيُّ: كَانَ حِلْفُ الفُضُولِ أَكْرَمَ حِلْفٍ سُمعَ بِهِ، وأشْرَفَهُ في العَرَبِ </w:t>
      </w:r>
      <w:r w:rsidRPr="006D1361">
        <w:rPr>
          <w:rFonts w:hint="cs"/>
          <w:sz w:val="36"/>
          <w:szCs w:val="36"/>
          <w:vertAlign w:val="superscript"/>
          <w:rtl/>
        </w:rPr>
        <w:t>(1).</w:t>
      </w:r>
    </w:p>
    <w:p w14:paraId="3C72D820" w14:textId="77777777" w:rsidR="006D1361" w:rsidRPr="006D1361" w:rsidRDefault="006D1361" w:rsidP="006D1361">
      <w:pPr>
        <w:spacing w:line="276" w:lineRule="auto"/>
        <w:rPr>
          <w:sz w:val="36"/>
          <w:szCs w:val="36"/>
          <w:rtl/>
        </w:rPr>
      </w:pPr>
      <w:r w:rsidRPr="006D1361">
        <w:rPr>
          <w:rFonts w:hint="cs"/>
          <w:sz w:val="36"/>
          <w:szCs w:val="36"/>
          <w:rtl/>
        </w:rPr>
        <w:t>وكَانَ هَذَا الحِلْفُ في ذِي القَعْدَةِ في شَهْرٍ حَرَامٍ، بَعْدَ حَرْبِ الفِجَارِ بِشَهْرٍ وقِيلَ بَأَرْبَعِ أَشْهُرٍ.</w:t>
      </w:r>
    </w:p>
    <w:p w14:paraId="1CDA13E0" w14:textId="77777777" w:rsidR="006D1361" w:rsidRPr="006D1361" w:rsidRDefault="006D1361" w:rsidP="006D1361">
      <w:pPr>
        <w:spacing w:line="276" w:lineRule="auto"/>
        <w:rPr>
          <w:sz w:val="36"/>
          <w:szCs w:val="36"/>
          <w:rtl/>
        </w:rPr>
      </w:pPr>
      <w:r w:rsidRPr="006D1361">
        <w:rPr>
          <w:rFonts w:hint="cs"/>
          <w:sz w:val="36"/>
          <w:szCs w:val="36"/>
          <w:rtl/>
        </w:rPr>
        <w:t xml:space="preserve">وسَبَبُ هَذَا الحِلْفِ أَنَّ رَجُلًا مِنْ (زُبَيْدٍ) بِالْيَمَنِ قَدِمَ مَكَّةَ ببضَاعَةٍ فَاشْتَرَاهَا مِنْهُ العَاصُ بنُ وَائِلٍ، وأَبَى أَنْ يُعْطِيَهُ حَقَّهُ، فَاستَدْعَى عَلَيْهِ الزُّبَيْدِيُّ الأَحْلَافَ: عَبْدَ الدَّارِ، ومَخْزُومًا، وجُمَحًا، وَسَهْما، وَعَدِيَّ بنَ كَعْبٍ، فَأَبَوْا أَنْ يُعِينُوهُ عَلَى العَاصِ بنِ وَائِلٍ، </w:t>
      </w:r>
      <w:proofErr w:type="spellStart"/>
      <w:r w:rsidRPr="006D1361">
        <w:rPr>
          <w:rFonts w:hint="cs"/>
          <w:sz w:val="36"/>
          <w:szCs w:val="36"/>
          <w:rtl/>
        </w:rPr>
        <w:t>وَانْتَهَرُوهُ</w:t>
      </w:r>
      <w:proofErr w:type="spellEnd"/>
      <w:r w:rsidRPr="006D1361">
        <w:rPr>
          <w:rFonts w:hint="cs"/>
          <w:sz w:val="36"/>
          <w:szCs w:val="36"/>
          <w:rtl/>
        </w:rPr>
        <w:t>.</w:t>
      </w:r>
    </w:p>
    <w:p w14:paraId="75394074" w14:textId="77777777" w:rsidR="006D1361" w:rsidRPr="006D1361" w:rsidRDefault="006D1361" w:rsidP="006D1361">
      <w:pPr>
        <w:spacing w:line="276" w:lineRule="auto"/>
        <w:rPr>
          <w:sz w:val="36"/>
          <w:szCs w:val="36"/>
          <w:rtl/>
        </w:rPr>
      </w:pPr>
      <w:r w:rsidRPr="006D1361">
        <w:rPr>
          <w:rFonts w:hint="cs"/>
          <w:sz w:val="36"/>
          <w:szCs w:val="36"/>
          <w:rtl/>
        </w:rPr>
        <w:t>فلَمَّا رَأَى الزُّبَيْدِيُّ الشَّرَّ، صَعِدَ عَلَى جَبَلِ أَبِي قُبَيْسٍ عِنْدَ طُلُوعِ الشَّمْسِ وقُرَيْشٌ عِنْدَ الكَعْبَةِ، وَنَادَى بِأَبْيَاتِهِ المَشْهُورِةِ، يَصِفُ فِيهَا ظُلَامَتَهُ، رَافِعًا صَوْتَهُ:</w:t>
      </w:r>
    </w:p>
    <w:p w14:paraId="306A984E" w14:textId="77777777" w:rsidR="006D1361" w:rsidRPr="006D1361" w:rsidRDefault="006D1361" w:rsidP="006D1361">
      <w:pPr>
        <w:spacing w:line="276" w:lineRule="auto"/>
        <w:rPr>
          <w:sz w:val="36"/>
          <w:szCs w:val="36"/>
          <w:rtl/>
        </w:rPr>
      </w:pPr>
      <w:r w:rsidRPr="006D1361">
        <w:rPr>
          <w:rFonts w:hint="cs"/>
          <w:sz w:val="36"/>
          <w:szCs w:val="36"/>
          <w:rtl/>
        </w:rPr>
        <w:t>يَا آلَ فِهْرٍ لِمَظْلُومٍ بِضاعَتَهُ ... بِبَطْنِ مَكَّةَ نَائِي الدَّارِ وَالنَّفَرِ</w:t>
      </w:r>
    </w:p>
    <w:p w14:paraId="0461AD0D" w14:textId="77777777" w:rsidR="006D1361" w:rsidRPr="006D1361" w:rsidRDefault="006D1361" w:rsidP="006D1361">
      <w:pPr>
        <w:spacing w:line="276" w:lineRule="auto"/>
        <w:rPr>
          <w:sz w:val="36"/>
          <w:szCs w:val="36"/>
          <w:rtl/>
        </w:rPr>
      </w:pPr>
      <w:r w:rsidRPr="006D1361">
        <w:rPr>
          <w:rFonts w:hint="cs"/>
          <w:sz w:val="36"/>
          <w:szCs w:val="36"/>
          <w:rtl/>
        </w:rPr>
        <w:t>ومُحْرِمٌ أَشْعَثُ لَمْ يَقْضِ عُمْرَتَهُ ... يَا لَلرِّجَالِ وَبَيْنَ الْحِجْرِ والَحَجَرِ</w:t>
      </w:r>
    </w:p>
    <w:p w14:paraId="32386E7E" w14:textId="77777777" w:rsidR="006D1361" w:rsidRPr="006D1361" w:rsidRDefault="006D1361" w:rsidP="006D1361">
      <w:pPr>
        <w:spacing w:line="276" w:lineRule="auto"/>
        <w:rPr>
          <w:sz w:val="36"/>
          <w:szCs w:val="36"/>
          <w:rtl/>
        </w:rPr>
      </w:pPr>
      <w:r w:rsidRPr="006D1361">
        <w:rPr>
          <w:rFonts w:hint="cs"/>
          <w:sz w:val="36"/>
          <w:szCs w:val="36"/>
          <w:rtl/>
        </w:rPr>
        <w:t>إِنَّ الحَرَامَ لِمَنْ تَمَّتْ كَرَامَتُهُ ... ولَا حَرَامَ لِثَوْبِ الفَاجِرِ الغَدِرِ</w:t>
      </w:r>
    </w:p>
    <w:p w14:paraId="39F3960A" w14:textId="00EAB5EE" w:rsidR="006D1361" w:rsidRPr="006D1361" w:rsidRDefault="006D1361" w:rsidP="006D1361">
      <w:pPr>
        <w:spacing w:line="276" w:lineRule="auto"/>
        <w:rPr>
          <w:sz w:val="36"/>
          <w:szCs w:val="36"/>
          <w:rtl/>
        </w:rPr>
      </w:pPr>
      <w:r w:rsidRPr="006D1361">
        <w:rPr>
          <w:rFonts w:hint="cs"/>
          <w:sz w:val="36"/>
          <w:szCs w:val="36"/>
          <w:rtl/>
        </w:rPr>
        <w:t>فَقَامَ الزُّبَيْرُ بنُ عَبْدِ المُطَّلِبِ عَمُّ النَّبِيِّ -صلى اللَّه عليه وسلم-، وَقَالَ: مَا لِهَذَا مَتْرُوكٌ فَاجْتَمَعَتْ بَنُو هَاشِمٍ، وَزُهْرَةُ، وبَنُو تَيْمِ بنِ مُرَّةَ، في دَارِ عَبْدِ اللَّهِ بنِ جَدْعَانَ</w:t>
      </w:r>
    </w:p>
    <w:p w14:paraId="47522D3F" w14:textId="01BF13E5" w:rsidR="006D1361" w:rsidRPr="006D1361" w:rsidRDefault="006D1361" w:rsidP="006D1361">
      <w:pPr>
        <w:spacing w:line="276" w:lineRule="auto"/>
        <w:rPr>
          <w:sz w:val="32"/>
          <w:szCs w:val="32"/>
          <w:rtl/>
        </w:rPr>
      </w:pPr>
      <w:r>
        <w:rPr>
          <w:noProof/>
          <w:sz w:val="32"/>
          <w:szCs w:val="32"/>
          <w:rtl/>
          <w:lang w:val="ar-SA"/>
        </w:rPr>
        <mc:AlternateContent>
          <mc:Choice Requires="wps">
            <w:drawing>
              <wp:anchor distT="0" distB="0" distL="114300" distR="114300" simplePos="0" relativeHeight="251659264" behindDoc="0" locked="0" layoutInCell="1" allowOverlap="1" wp14:anchorId="1A6AF93B" wp14:editId="2AB7E5E3">
                <wp:simplePos x="0" y="0"/>
                <wp:positionH relativeFrom="column">
                  <wp:posOffset>2752725</wp:posOffset>
                </wp:positionH>
                <wp:positionV relativeFrom="paragraph">
                  <wp:posOffset>108585</wp:posOffset>
                </wp:positionV>
                <wp:extent cx="29622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1B8C8"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16.75pt,8.55pt" to="45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" strokecolor="black [3200]" strokeweight=".5pt">
                <v:stroke joinstyle="miter"/>
              </v:line>
            </w:pict>
          </mc:Fallback>
        </mc:AlternateContent>
      </w:r>
    </w:p>
    <w:p w14:paraId="50CFD54C" w14:textId="77777777" w:rsidR="006D1361" w:rsidRPr="006D1361" w:rsidRDefault="006D1361" w:rsidP="006D1361">
      <w:pPr>
        <w:pStyle w:val="ListParagraph"/>
        <w:numPr>
          <w:ilvl w:val="0"/>
          <w:numId w:val="2"/>
        </w:numPr>
        <w:spacing w:line="276" w:lineRule="auto"/>
        <w:rPr>
          <w:sz w:val="32"/>
          <w:szCs w:val="32"/>
          <w:rtl/>
        </w:rPr>
      </w:pPr>
      <w:r w:rsidRPr="006D1361">
        <w:rPr>
          <w:rFonts w:hint="cs"/>
          <w:sz w:val="32"/>
          <w:szCs w:val="32"/>
          <w:rtl/>
        </w:rPr>
        <w:t>انظر الرَّوْض الأُنُف (1/ 242)</w:t>
      </w:r>
    </w:p>
    <w:p w14:paraId="5D66110C" w14:textId="77777777" w:rsidR="006D1361" w:rsidRPr="006D1361" w:rsidRDefault="006D1361" w:rsidP="006D1361">
      <w:pPr>
        <w:spacing w:line="276" w:lineRule="auto"/>
        <w:rPr>
          <w:sz w:val="32"/>
          <w:szCs w:val="32"/>
          <w:rtl/>
        </w:rPr>
      </w:pPr>
    </w:p>
    <w:p w14:paraId="2FA8E316" w14:textId="77777777" w:rsidR="006D1361" w:rsidRPr="006D1361" w:rsidRDefault="006D1361" w:rsidP="006D1361">
      <w:pPr>
        <w:spacing w:line="276" w:lineRule="auto"/>
        <w:rPr>
          <w:sz w:val="32"/>
          <w:szCs w:val="32"/>
          <w:rtl/>
        </w:rPr>
      </w:pPr>
    </w:p>
    <w:p w14:paraId="490FEA3B" w14:textId="77777777" w:rsidR="006D1361" w:rsidRDefault="006D1361" w:rsidP="006D1361">
      <w:pPr>
        <w:spacing w:line="276" w:lineRule="auto"/>
        <w:rPr>
          <w:sz w:val="36"/>
          <w:szCs w:val="36"/>
          <w:rtl/>
        </w:rPr>
      </w:pPr>
    </w:p>
    <w:p w14:paraId="5D5717E9" w14:textId="77777777" w:rsidR="006D1361" w:rsidRDefault="006D1361" w:rsidP="006D1361">
      <w:pPr>
        <w:spacing w:line="276" w:lineRule="auto"/>
        <w:rPr>
          <w:sz w:val="36"/>
          <w:szCs w:val="36"/>
          <w:rtl/>
        </w:rPr>
      </w:pPr>
    </w:p>
    <w:p w14:paraId="7D1C81C7" w14:textId="0299B23A" w:rsidR="006D1361" w:rsidRPr="006D1361" w:rsidRDefault="006D1361" w:rsidP="006D1361">
      <w:pPr>
        <w:spacing w:line="276" w:lineRule="auto"/>
        <w:rPr>
          <w:sz w:val="36"/>
          <w:szCs w:val="36"/>
          <w:rtl/>
        </w:rPr>
      </w:pPr>
      <w:r w:rsidRPr="006D1361">
        <w:rPr>
          <w:rFonts w:hint="cs"/>
          <w:sz w:val="36"/>
          <w:szCs w:val="36"/>
          <w:rtl/>
        </w:rPr>
        <w:lastRenderedPageBreak/>
        <w:t>وتَعَاقَدُوا، وتَحَالفوا بِاللَّهِ، لَيَكُونُنَّ يَدًا وَاحِدَةً مَعَ المَظْلُومِ عَلَى الظَّالِمِ، حتَّى يُرَدَّ عَلَيْهِ حَقُّهُ، فَسَمَّتْ قُرَيْشٌ هَذَا الحِلْفَ (حِلْفَ الفُضُولِ) وقَالُوا: لَقَدْ دَخَلَ هَؤُلَاءَ في فَضْلٍ مِنَ الأَمْرِ، ثُمَّ مَشَوْا إِلَى العَاصِ بنِ وَائِلٍ، فَانتزَعُوا مِنْهُ سِلْعَةَ الزُّبَيْدِيِّ فَدَفَعُوهَا إِلَيْهِ.</w:t>
      </w:r>
    </w:p>
    <w:p w14:paraId="49ABB7BD" w14:textId="77777777" w:rsidR="006D1361" w:rsidRPr="006D1361" w:rsidRDefault="006D1361" w:rsidP="006D1361">
      <w:pPr>
        <w:spacing w:line="276" w:lineRule="auto"/>
        <w:rPr>
          <w:sz w:val="36"/>
          <w:szCs w:val="36"/>
          <w:rtl/>
        </w:rPr>
      </w:pPr>
      <w:r w:rsidRPr="006D1361">
        <w:rPr>
          <w:rFonts w:hint="cs"/>
          <w:sz w:val="36"/>
          <w:szCs w:val="36"/>
          <w:rtl/>
        </w:rPr>
        <w:t xml:space="preserve">وقِيلَ: سُمِّيَ حِلْفَ الفُضُولِ، لِأَنَّ أَوَّلَ مَنْ دُعِيَ إِلَيْهِ، ثَلَاثَةٌ، كُلُّهُمُ اسْمُهُ الفَضْلُ، وهُمْ: الفَضْلُ بنُ فُضَالة، والفَضْلُ بنُ وَدَاعَةَ، والفَضْلُ بنُ الحَارِثِ </w:t>
      </w:r>
      <w:r w:rsidRPr="006D1361">
        <w:rPr>
          <w:rFonts w:hint="cs"/>
          <w:sz w:val="36"/>
          <w:szCs w:val="36"/>
          <w:vertAlign w:val="superscript"/>
          <w:rtl/>
        </w:rPr>
        <w:t>(1)</w:t>
      </w:r>
      <w:r w:rsidRPr="006D1361">
        <w:rPr>
          <w:rFonts w:hint="cs"/>
          <w:sz w:val="36"/>
          <w:szCs w:val="36"/>
          <w:rtl/>
        </w:rPr>
        <w:t>.</w:t>
      </w:r>
    </w:p>
    <w:p w14:paraId="5BB49EA8" w14:textId="77777777" w:rsidR="006D1361" w:rsidRPr="006D1361" w:rsidRDefault="006D1361" w:rsidP="006D1361">
      <w:pPr>
        <w:spacing w:line="276" w:lineRule="auto"/>
        <w:rPr>
          <w:sz w:val="36"/>
          <w:szCs w:val="36"/>
          <w:rtl/>
        </w:rPr>
      </w:pPr>
      <w:r w:rsidRPr="006D1361">
        <w:rPr>
          <w:rFonts w:hint="cs"/>
          <w:sz w:val="36"/>
          <w:szCs w:val="36"/>
          <w:rtl/>
        </w:rPr>
        <w:t xml:space="preserve">وقَدْ شَهِدَ رسُولُ اللَّهِ -صلى اللَّه عليه وسلم- هذَا الحِلْفَ، فَقَدْ رَوَى الْحُمَيْدِيُّ عَنْ مُحَمَّدٍ وَعَبْدِ الرَّحْمَنِ ابْنَيْ أَبِي بَكْرٍ قَالَا: قَالَ رسُولُ اللَّه -صلى اللَّه عليه وسلم-: "لَقَدْ شَهِدْتُ في دَارِ عَبْدِ اللَّهِ بنِ جَدْعَانَ </w:t>
      </w:r>
      <w:r w:rsidRPr="006D1361">
        <w:rPr>
          <w:rFonts w:hint="cs"/>
          <w:sz w:val="36"/>
          <w:szCs w:val="36"/>
          <w:vertAlign w:val="superscript"/>
          <w:rtl/>
        </w:rPr>
        <w:t>(2)</w:t>
      </w:r>
      <w:r w:rsidRPr="006D1361">
        <w:rPr>
          <w:rFonts w:hint="cs"/>
          <w:sz w:val="36"/>
          <w:szCs w:val="36"/>
          <w:rtl/>
        </w:rPr>
        <w:t xml:space="preserve"> حِلْفًا، لَوْ دُعِيتُ بِهِ في الإِسْلَامِ لَأَجَبْتُ" </w:t>
      </w:r>
      <w:r w:rsidRPr="006D1361">
        <w:rPr>
          <w:rFonts w:hint="cs"/>
          <w:sz w:val="36"/>
          <w:szCs w:val="36"/>
          <w:vertAlign w:val="superscript"/>
          <w:rtl/>
        </w:rPr>
        <w:t>(3)</w:t>
      </w:r>
      <w:r w:rsidRPr="006D1361">
        <w:rPr>
          <w:rFonts w:hint="cs"/>
          <w:sz w:val="36"/>
          <w:szCs w:val="36"/>
          <w:rtl/>
        </w:rPr>
        <w:t>.</w:t>
      </w:r>
    </w:p>
    <w:p w14:paraId="3B377A6F" w14:textId="713D325D" w:rsidR="006D1361" w:rsidRDefault="006D1361" w:rsidP="006D1361">
      <w:pPr>
        <w:spacing w:line="276" w:lineRule="auto"/>
        <w:rPr>
          <w:sz w:val="36"/>
          <w:szCs w:val="36"/>
          <w:rtl/>
        </w:rPr>
      </w:pPr>
      <w:r w:rsidRPr="006D1361">
        <w:rPr>
          <w:rFonts w:hint="cs"/>
          <w:sz w:val="36"/>
          <w:szCs w:val="36"/>
          <w:rtl/>
        </w:rPr>
        <w:t>ورَوَى الإِمَامُ أَحْمَدُ في مُسْنَدِهِ وابْنُ حِبَّانَ في صَحِيحِهِ بِسَنَدٍ صَحِيحٍ عَنْ</w:t>
      </w:r>
    </w:p>
    <w:p w14:paraId="53C22021" w14:textId="0DBE886D" w:rsidR="006D1361" w:rsidRPr="006D1361" w:rsidRDefault="006D1361" w:rsidP="006D1361">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6184800F" wp14:editId="26EC70F1">
                <wp:simplePos x="0" y="0"/>
                <wp:positionH relativeFrom="column">
                  <wp:posOffset>3124200</wp:posOffset>
                </wp:positionH>
                <wp:positionV relativeFrom="paragraph">
                  <wp:posOffset>136525</wp:posOffset>
                </wp:positionV>
                <wp:extent cx="25908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B2851"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46pt,10.75pt" to="45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" strokecolor="black [3200]" strokeweight=".5pt">
                <v:stroke joinstyle="miter"/>
              </v:line>
            </w:pict>
          </mc:Fallback>
        </mc:AlternateContent>
      </w:r>
    </w:p>
    <w:p w14:paraId="5A60C146" w14:textId="77777777" w:rsidR="006D1361" w:rsidRPr="006D1361" w:rsidRDefault="006D1361" w:rsidP="006D1361">
      <w:pPr>
        <w:spacing w:line="276" w:lineRule="auto"/>
        <w:rPr>
          <w:sz w:val="32"/>
          <w:szCs w:val="32"/>
          <w:rtl/>
        </w:rPr>
      </w:pPr>
      <w:r w:rsidRPr="006D1361">
        <w:rPr>
          <w:rFonts w:hint="cs"/>
          <w:sz w:val="32"/>
          <w:szCs w:val="32"/>
          <w:rtl/>
        </w:rPr>
        <w:t xml:space="preserve">(1) انظر سيرة ابن هشام (1/ 169) </w:t>
      </w:r>
      <w:r w:rsidRPr="006D1361">
        <w:rPr>
          <w:sz w:val="32"/>
          <w:szCs w:val="32"/>
          <w:rtl/>
        </w:rPr>
        <w:t>–</w:t>
      </w:r>
      <w:r w:rsidRPr="006D1361">
        <w:rPr>
          <w:rFonts w:hint="cs"/>
          <w:sz w:val="32"/>
          <w:szCs w:val="32"/>
          <w:rtl/>
        </w:rPr>
        <w:t xml:space="preserve"> الروض الأنف (2/ 242).</w:t>
      </w:r>
    </w:p>
    <w:p w14:paraId="4CE3892C" w14:textId="77777777" w:rsidR="006D1361" w:rsidRPr="006D1361" w:rsidRDefault="006D1361" w:rsidP="006D1361">
      <w:pPr>
        <w:spacing w:line="276" w:lineRule="auto"/>
        <w:rPr>
          <w:sz w:val="32"/>
          <w:szCs w:val="32"/>
          <w:rtl/>
        </w:rPr>
      </w:pPr>
      <w:r w:rsidRPr="006D1361">
        <w:rPr>
          <w:rFonts w:hint="cs"/>
          <w:sz w:val="32"/>
          <w:szCs w:val="32"/>
          <w:rtl/>
        </w:rPr>
        <w:t xml:space="preserve">(2) عبدُ اللَّهِ بنُ جَدْعَان: رجُلٌ من بني تَميم بن تَيْمِ بن مُرَّة، في قريش، وهو ابنُ عَمِّ والد أبي بكر الصديق -رضي اللَّه عنه-، وكان شَريفًا من أشْرَافها، وكان أحد الأجْوَاد المَشْهُورين في الجاهلية، وكان كثير الطعام، أدرَكَ رسول اللَّه -صلى اللَّه عليه وسلم- قبْلَ البِعْثَةِ. انظر كتاب الأعلام للزركلي (4/ 76). روى الإمام مسلم في صحيحه </w:t>
      </w:r>
      <w:r w:rsidRPr="006D1361">
        <w:rPr>
          <w:sz w:val="32"/>
          <w:szCs w:val="32"/>
          <w:rtl/>
        </w:rPr>
        <w:t>–</w:t>
      </w:r>
      <w:r w:rsidRPr="006D1361">
        <w:rPr>
          <w:rFonts w:hint="cs"/>
          <w:sz w:val="32"/>
          <w:szCs w:val="32"/>
          <w:rtl/>
        </w:rPr>
        <w:t xml:space="preserve"> رقم الحديث (214) عن عائشة رَضِيَ اللَّهُ عَنْهَا قالت: قلت: يا رسول اللَّه، ابن جدعان، كان في الجاهلية يَصِلُ الرَّحِمَ، ويُطْعِمُ المسكين، فهل ذاك يَنْفعُهُ</w:t>
      </w:r>
      <w:proofErr w:type="gramStart"/>
      <w:r w:rsidRPr="006D1361">
        <w:rPr>
          <w:rFonts w:hint="cs"/>
          <w:sz w:val="32"/>
          <w:szCs w:val="32"/>
          <w:rtl/>
        </w:rPr>
        <w:t>؟ ،</w:t>
      </w:r>
      <w:proofErr w:type="gramEnd"/>
      <w:r w:rsidRPr="006D1361">
        <w:rPr>
          <w:rFonts w:hint="cs"/>
          <w:sz w:val="32"/>
          <w:szCs w:val="32"/>
          <w:rtl/>
        </w:rPr>
        <w:t xml:space="preserve"> فقال رسول اللَّه -صلى اللَّه عليه وسلم-: "لا يَنْفَعُهُ، إنه لمْ يَقُلْ يومًا: رَبِّ اغفِرْ لِي خَطِيئَتِي يومَ الدِّينِ".</w:t>
      </w:r>
    </w:p>
    <w:p w14:paraId="501248A8" w14:textId="77777777" w:rsidR="006D1361" w:rsidRPr="006D1361" w:rsidRDefault="006D1361" w:rsidP="006D1361">
      <w:pPr>
        <w:spacing w:line="276" w:lineRule="auto"/>
        <w:rPr>
          <w:sz w:val="32"/>
          <w:szCs w:val="32"/>
          <w:rtl/>
        </w:rPr>
      </w:pPr>
      <w:r w:rsidRPr="006D1361">
        <w:rPr>
          <w:rFonts w:hint="cs"/>
          <w:sz w:val="32"/>
          <w:szCs w:val="32"/>
          <w:rtl/>
        </w:rPr>
        <w:t xml:space="preserve">(3) أخرجه الحُمَيدي فيما نقله الحافظ ابن كثير في البداية والنهاية (2/ 696) </w:t>
      </w:r>
      <w:r w:rsidRPr="006D1361">
        <w:rPr>
          <w:sz w:val="32"/>
          <w:szCs w:val="32"/>
          <w:rtl/>
        </w:rPr>
        <w:t>–</w:t>
      </w:r>
      <w:r w:rsidRPr="006D1361">
        <w:rPr>
          <w:rFonts w:hint="cs"/>
          <w:sz w:val="32"/>
          <w:szCs w:val="32"/>
          <w:rtl/>
        </w:rPr>
        <w:t xml:space="preserve"> وإسناده صحيح</w:t>
      </w:r>
    </w:p>
    <w:p w14:paraId="327ED185" w14:textId="77777777" w:rsidR="006D1361" w:rsidRPr="006D1361" w:rsidRDefault="006D1361" w:rsidP="006D1361">
      <w:pPr>
        <w:spacing w:line="276" w:lineRule="auto"/>
        <w:rPr>
          <w:sz w:val="36"/>
          <w:szCs w:val="36"/>
          <w:rtl/>
        </w:rPr>
      </w:pPr>
    </w:p>
    <w:p w14:paraId="4638B5FB" w14:textId="77777777" w:rsidR="006D1361" w:rsidRPr="006D1361" w:rsidRDefault="006D1361" w:rsidP="006D1361">
      <w:pPr>
        <w:spacing w:line="276" w:lineRule="auto"/>
        <w:rPr>
          <w:sz w:val="36"/>
          <w:szCs w:val="36"/>
          <w:rtl/>
        </w:rPr>
      </w:pPr>
    </w:p>
    <w:p w14:paraId="08AA2FC9" w14:textId="77777777" w:rsidR="006D1361" w:rsidRPr="006D1361" w:rsidRDefault="006D1361" w:rsidP="006D1361">
      <w:pPr>
        <w:spacing w:line="276" w:lineRule="auto"/>
        <w:rPr>
          <w:sz w:val="36"/>
          <w:szCs w:val="36"/>
          <w:rtl/>
        </w:rPr>
      </w:pPr>
      <w:r w:rsidRPr="006D1361">
        <w:rPr>
          <w:rFonts w:hint="cs"/>
          <w:sz w:val="36"/>
          <w:szCs w:val="36"/>
          <w:rtl/>
        </w:rPr>
        <w:lastRenderedPageBreak/>
        <w:t xml:space="preserve">عَبْدِ الرَّحْمَنِ بنِ عَوْفٍ -رضي اللَّه عنه- قَالَ: قَالَ رسُولُ اللَّهِ -صلى اللَّه عليه وسلم-: "شَهِدْتُ حِلْفَ المُطيَّبِينَ </w:t>
      </w:r>
      <w:r w:rsidRPr="006D1361">
        <w:rPr>
          <w:rFonts w:hint="cs"/>
          <w:sz w:val="36"/>
          <w:szCs w:val="36"/>
          <w:vertAlign w:val="superscript"/>
          <w:rtl/>
        </w:rPr>
        <w:t>(1)</w:t>
      </w:r>
      <w:r w:rsidRPr="006D1361">
        <w:rPr>
          <w:rFonts w:hint="cs"/>
          <w:sz w:val="36"/>
          <w:szCs w:val="36"/>
          <w:rtl/>
        </w:rPr>
        <w:t xml:space="preserve"> مَعَ عُمُومَتِي، وأَنا غُلَامٌ، فمَا أُحِبُّ أَنَّ لِي حُمْرَ النَّعَمِ </w:t>
      </w:r>
      <w:r w:rsidRPr="006D1361">
        <w:rPr>
          <w:rFonts w:hint="cs"/>
          <w:sz w:val="36"/>
          <w:szCs w:val="36"/>
          <w:vertAlign w:val="superscript"/>
          <w:rtl/>
        </w:rPr>
        <w:t>(2)</w:t>
      </w:r>
      <w:r w:rsidRPr="006D1361">
        <w:rPr>
          <w:rFonts w:hint="cs"/>
          <w:sz w:val="36"/>
          <w:szCs w:val="36"/>
          <w:rtl/>
        </w:rPr>
        <w:t xml:space="preserve">، وإنِّي أَنْكُثُهُ" </w:t>
      </w:r>
      <w:r w:rsidRPr="006D1361">
        <w:rPr>
          <w:rFonts w:hint="cs"/>
          <w:sz w:val="36"/>
          <w:szCs w:val="36"/>
          <w:vertAlign w:val="superscript"/>
          <w:rtl/>
        </w:rPr>
        <w:t>(3)</w:t>
      </w:r>
      <w:r w:rsidRPr="006D1361">
        <w:rPr>
          <w:rFonts w:hint="cs"/>
          <w:sz w:val="36"/>
          <w:szCs w:val="36"/>
          <w:rtl/>
        </w:rPr>
        <w:t>.</w:t>
      </w:r>
    </w:p>
    <w:p w14:paraId="03F7DE15" w14:textId="77777777" w:rsidR="006D1361" w:rsidRPr="006D1361" w:rsidRDefault="006D1361" w:rsidP="006D1361">
      <w:pPr>
        <w:spacing w:line="276" w:lineRule="auto"/>
        <w:rPr>
          <w:sz w:val="36"/>
          <w:szCs w:val="36"/>
          <w:rtl/>
        </w:rPr>
      </w:pPr>
      <w:r w:rsidRPr="006D1361">
        <w:rPr>
          <w:rFonts w:hint="cs"/>
          <w:sz w:val="36"/>
          <w:szCs w:val="36"/>
          <w:rtl/>
        </w:rPr>
        <w:t>* * *</w:t>
      </w:r>
    </w:p>
    <w:p w14:paraId="570F779C" w14:textId="77777777" w:rsidR="006D1361" w:rsidRPr="006D1361" w:rsidRDefault="006D1361" w:rsidP="006D1361">
      <w:pPr>
        <w:spacing w:line="276" w:lineRule="auto"/>
        <w:rPr>
          <w:sz w:val="32"/>
          <w:szCs w:val="32"/>
          <w:rtl/>
        </w:rPr>
      </w:pPr>
      <w:r w:rsidRPr="006D1361">
        <w:rPr>
          <w:rFonts w:hint="cs"/>
          <w:sz w:val="32"/>
          <w:szCs w:val="32"/>
          <w:rtl/>
        </w:rPr>
        <w:t>(1) قال البيهقي في دلائل النبوة (2/ 39): زعم بعض أهلُ السِّيَر أنه أراد حلف الفضول، فإن النبي -صلى اللَّه عليه وسلم- يُدْرِك حِلْفَ المُطيَّبِينَ. وعلَّق الحافظ ابن كثير في البداية والنهاية (2/ 696) على كلام البيهقي بقوله: وهذا لا شكَّ فيه، وذلك أن قريشًا تحالفُوا بعدَ موتِ قُصَيٍّ، وتنازعوا في الذي كان جعله قُصَيٌّ لابنه عَبْدِ الدار من السِّقَاية، والرِّفادة، واللِّواء، والنَّدْوة، والحِجَابة، وقامت مع كل طائفة من قبائل قريش، وتحالفوا علي النُّصْرَة لحِزْبِهِمْ، فأحضَرَ أصحاب بني عبد مناف جَفْنَةً فيها طِيبٌ، فوضعوا أيديهم فيها وتحالفوا، فلما قامُوا مسحوا أيديهم بأركانَ البيتِ، فسُمُّوا المُطيَّبِينَ، وكان هذا قديمًا. قال ابن الأثير في النهاية (3/ 408): وإنما سَمَّى رسول اللَّه -صلى اللَّه عليه وسلم- حِلْفَ الفُضُول بالمُطَيبين، مع أنه -صلى اللَّه عليه وسلم- لم يَشْهَدْ حلف المُطَيَّبين؛ لأنه كان شَبِيهًا به في التَّنَاصح، والأخذ للضعيفِ من القَوِيِّ، وللغريب من القاطن.</w:t>
      </w:r>
    </w:p>
    <w:p w14:paraId="076C8D6B" w14:textId="77777777" w:rsidR="006D1361" w:rsidRPr="006D1361" w:rsidRDefault="006D1361" w:rsidP="006D1361">
      <w:pPr>
        <w:spacing w:line="276" w:lineRule="auto"/>
        <w:rPr>
          <w:sz w:val="32"/>
          <w:szCs w:val="32"/>
          <w:rtl/>
        </w:rPr>
      </w:pPr>
      <w:r w:rsidRPr="006D1361">
        <w:rPr>
          <w:rFonts w:hint="cs"/>
          <w:sz w:val="32"/>
          <w:szCs w:val="32"/>
          <w:rtl/>
        </w:rPr>
        <w:t>(2) قال الإمام النووي في شرح مسلم (15/ 145): حُمر النعم هي الإبل الحمر، وهي أنفس أموال العرب يضربون بها المثل في نفاسة الشيء، وأنه ليس هناك أعظم منه.</w:t>
      </w:r>
    </w:p>
    <w:p w14:paraId="6A79EB01" w14:textId="77777777" w:rsidR="006D1361" w:rsidRPr="006D1361" w:rsidRDefault="006D1361" w:rsidP="006D1361">
      <w:pPr>
        <w:spacing w:line="276" w:lineRule="auto"/>
        <w:rPr>
          <w:sz w:val="32"/>
          <w:szCs w:val="32"/>
          <w:rtl/>
        </w:rPr>
      </w:pPr>
      <w:r w:rsidRPr="006D1361">
        <w:rPr>
          <w:rFonts w:hint="cs"/>
          <w:sz w:val="32"/>
          <w:szCs w:val="32"/>
          <w:rtl/>
        </w:rPr>
        <w:t xml:space="preserve">(3) أخرجه الإمام أحمد في مسنده - رقم الحديث (1655) </w:t>
      </w:r>
      <w:r w:rsidRPr="006D1361">
        <w:rPr>
          <w:sz w:val="32"/>
          <w:szCs w:val="32"/>
          <w:rtl/>
        </w:rPr>
        <w:t>–</w:t>
      </w:r>
      <w:r w:rsidRPr="006D1361">
        <w:rPr>
          <w:rFonts w:hint="cs"/>
          <w:sz w:val="32"/>
          <w:szCs w:val="32"/>
          <w:rtl/>
        </w:rPr>
        <w:t xml:space="preserve"> والبخاري في الأدب المفرد </w:t>
      </w:r>
      <w:r w:rsidRPr="006D1361">
        <w:rPr>
          <w:sz w:val="32"/>
          <w:szCs w:val="32"/>
          <w:rtl/>
        </w:rPr>
        <w:t>–</w:t>
      </w:r>
      <w:r w:rsidRPr="006D1361">
        <w:rPr>
          <w:rFonts w:hint="cs"/>
          <w:sz w:val="32"/>
          <w:szCs w:val="32"/>
          <w:rtl/>
        </w:rPr>
        <w:t xml:space="preserve"> رقم الحديث (441) </w:t>
      </w:r>
      <w:r w:rsidRPr="006D1361">
        <w:rPr>
          <w:sz w:val="32"/>
          <w:szCs w:val="32"/>
          <w:rtl/>
        </w:rPr>
        <w:t>–</w:t>
      </w:r>
      <w:r w:rsidRPr="006D1361">
        <w:rPr>
          <w:rFonts w:hint="cs"/>
          <w:sz w:val="32"/>
          <w:szCs w:val="32"/>
          <w:rtl/>
        </w:rPr>
        <w:t xml:space="preserve"> وابن حبان في صحيحه </w:t>
      </w:r>
      <w:r w:rsidRPr="006D1361">
        <w:rPr>
          <w:sz w:val="32"/>
          <w:szCs w:val="32"/>
          <w:rtl/>
        </w:rPr>
        <w:t>–</w:t>
      </w:r>
      <w:r w:rsidRPr="006D1361">
        <w:rPr>
          <w:rFonts w:hint="cs"/>
          <w:sz w:val="32"/>
          <w:szCs w:val="32"/>
          <w:rtl/>
        </w:rPr>
        <w:t xml:space="preserve"> رقم الحديث (4373)</w:t>
      </w:r>
    </w:p>
    <w:p w14:paraId="522ACFD7" w14:textId="57B5921C" w:rsidR="006D1361" w:rsidRDefault="006D1361" w:rsidP="006D1361">
      <w:pPr>
        <w:spacing w:line="276" w:lineRule="auto"/>
        <w:rPr>
          <w:sz w:val="36"/>
          <w:szCs w:val="36"/>
          <w:rtl/>
        </w:rPr>
      </w:pPr>
    </w:p>
    <w:p w14:paraId="6BB31DBA" w14:textId="51885571" w:rsidR="006D1361" w:rsidRDefault="006D1361" w:rsidP="006D1361">
      <w:pPr>
        <w:spacing w:line="276" w:lineRule="auto"/>
        <w:rPr>
          <w:sz w:val="36"/>
          <w:szCs w:val="36"/>
          <w:rtl/>
        </w:rPr>
      </w:pPr>
    </w:p>
    <w:p w14:paraId="7642A70A" w14:textId="760F2669" w:rsidR="006D1361" w:rsidRDefault="006D1361" w:rsidP="006D1361">
      <w:pPr>
        <w:spacing w:line="276" w:lineRule="auto"/>
        <w:rPr>
          <w:sz w:val="36"/>
          <w:szCs w:val="36"/>
          <w:rtl/>
        </w:rPr>
      </w:pPr>
    </w:p>
    <w:p w14:paraId="3E418D0B" w14:textId="73CCC56C" w:rsidR="006D1361" w:rsidRDefault="006D1361" w:rsidP="006D1361">
      <w:pPr>
        <w:spacing w:line="276" w:lineRule="auto"/>
        <w:rPr>
          <w:sz w:val="36"/>
          <w:szCs w:val="36"/>
          <w:rtl/>
        </w:rPr>
      </w:pPr>
    </w:p>
    <w:p w14:paraId="11BEA5B1" w14:textId="59E728AD" w:rsidR="006D1361" w:rsidRDefault="006D1361" w:rsidP="006D1361">
      <w:pPr>
        <w:spacing w:line="276" w:lineRule="auto"/>
        <w:rPr>
          <w:sz w:val="36"/>
          <w:szCs w:val="36"/>
          <w:rtl/>
        </w:rPr>
      </w:pPr>
    </w:p>
    <w:p w14:paraId="14106997" w14:textId="77777777" w:rsidR="006D1361" w:rsidRPr="006D1361" w:rsidRDefault="006D1361" w:rsidP="006D1361">
      <w:pPr>
        <w:spacing w:line="276" w:lineRule="auto"/>
        <w:rPr>
          <w:sz w:val="36"/>
          <w:szCs w:val="36"/>
          <w:rtl/>
        </w:rPr>
      </w:pPr>
    </w:p>
    <w:p w14:paraId="4F74525B" w14:textId="77777777" w:rsidR="006D1361" w:rsidRPr="006D1361" w:rsidRDefault="006D1361" w:rsidP="006D1361">
      <w:pPr>
        <w:spacing w:line="276" w:lineRule="auto"/>
        <w:rPr>
          <w:sz w:val="36"/>
          <w:szCs w:val="36"/>
          <w:rtl/>
        </w:rPr>
      </w:pPr>
    </w:p>
    <w:p w14:paraId="6AC8C3CF" w14:textId="77777777" w:rsidR="006D1361" w:rsidRDefault="006D1361" w:rsidP="006D1361">
      <w:pPr>
        <w:spacing w:line="276" w:lineRule="auto"/>
        <w:rPr>
          <w:sz w:val="36"/>
          <w:szCs w:val="36"/>
          <w:rtl/>
        </w:rPr>
      </w:pPr>
    </w:p>
    <w:p w14:paraId="1AA0F1CD" w14:textId="77777777" w:rsidR="006D1361" w:rsidRPr="00FE0E9B" w:rsidRDefault="006D1361" w:rsidP="006D1361">
      <w:pPr>
        <w:spacing w:line="276" w:lineRule="auto"/>
        <w:rPr>
          <w:sz w:val="20"/>
          <w:szCs w:val="20"/>
        </w:rPr>
      </w:pPr>
    </w:p>
    <w:sectPr w:rsidR="006D1361" w:rsidRPr="00FE0E9B" w:rsidSect="00D03CE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07F06"/>
    <w:multiLevelType w:val="hybridMultilevel"/>
    <w:tmpl w:val="B30A1C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487017">
    <w:abstractNumId w:val="1"/>
  </w:num>
  <w:num w:numId="2" w16cid:durableId="66070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61"/>
    <w:rsid w:val="006801EF"/>
    <w:rsid w:val="006D1361"/>
    <w:rsid w:val="00D03CEE"/>
    <w:rsid w:val="00EA2040"/>
    <w:rsid w:val="00FE0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E68"/>
  <w15:chartTrackingRefBased/>
  <w15:docId w15:val="{DB45ACB6-98A4-4B1A-B930-35FC87AC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61"/>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3</cp:revision>
  <dcterms:created xsi:type="dcterms:W3CDTF">2022-07-19T10:53:00Z</dcterms:created>
  <dcterms:modified xsi:type="dcterms:W3CDTF">2022-08-16T12:26:00Z</dcterms:modified>
</cp:coreProperties>
</file>