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9B8D" w14:textId="77777777" w:rsidR="00541831" w:rsidRDefault="00541831" w:rsidP="00541831">
      <w:pPr>
        <w:spacing w:line="276" w:lineRule="auto"/>
        <w:jc w:val="center"/>
        <w:rPr>
          <w:rFonts w:cs="Arial"/>
          <w:b/>
          <w:bCs/>
          <w:color w:val="C00000"/>
          <w:sz w:val="36"/>
          <w:szCs w:val="36"/>
          <w:rtl/>
        </w:rPr>
      </w:pPr>
    </w:p>
    <w:p w14:paraId="0163D0E6" w14:textId="79B616AB" w:rsidR="00541831" w:rsidRPr="00541831" w:rsidRDefault="00541831" w:rsidP="00541831">
      <w:pPr>
        <w:spacing w:line="276" w:lineRule="auto"/>
        <w:jc w:val="center"/>
        <w:rPr>
          <w:b/>
          <w:bCs/>
          <w:color w:val="C00000"/>
          <w:sz w:val="36"/>
          <w:szCs w:val="36"/>
          <w:rtl/>
        </w:rPr>
      </w:pPr>
      <w:proofErr w:type="gramStart"/>
      <w:r>
        <w:rPr>
          <w:rFonts w:cs="Arial" w:hint="cs"/>
          <w:b/>
          <w:bCs/>
          <w:color w:val="C00000"/>
          <w:sz w:val="36"/>
          <w:szCs w:val="36"/>
          <w:rtl/>
        </w:rPr>
        <w:t xml:space="preserve">[ </w:t>
      </w:r>
      <w:r w:rsidRPr="00541831">
        <w:rPr>
          <w:rFonts w:cs="Arial"/>
          <w:b/>
          <w:bCs/>
          <w:color w:val="C00000"/>
          <w:sz w:val="36"/>
          <w:szCs w:val="36"/>
          <w:rtl/>
        </w:rPr>
        <w:t>حكمُ</w:t>
      </w:r>
      <w:proofErr w:type="gramEnd"/>
      <w:r w:rsidRPr="00541831">
        <w:rPr>
          <w:rFonts w:cs="Arial"/>
          <w:b/>
          <w:bCs/>
          <w:color w:val="C00000"/>
          <w:sz w:val="36"/>
          <w:szCs w:val="36"/>
          <w:rtl/>
        </w:rPr>
        <w:t xml:space="preserve"> تعَلُّم عِلمِ العَقيدة</w:t>
      </w:r>
      <w:r>
        <w:rPr>
          <w:rFonts w:cs="Arial" w:hint="cs"/>
          <w:b/>
          <w:bCs/>
          <w:color w:val="C00000"/>
          <w:sz w:val="36"/>
          <w:szCs w:val="36"/>
          <w:rtl/>
        </w:rPr>
        <w:t xml:space="preserve"> ]</w:t>
      </w:r>
    </w:p>
    <w:p w14:paraId="6D51BAE1"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  </w:t>
      </w:r>
    </w:p>
    <w:p w14:paraId="737B33D6"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إنَّ تعَلُّمَ هذا العلم بطَريقةٍ إجماليَّةٍ تَصِحُّ بها عقيدةُ المسلِمِ: فرضُ عينٍ على كلِّ مكَلَّفٍ مِن ذكَرٍ وأُنثى، وأمَّا المعرفةُ التَّفصيليَّةُ فهي فرضُ كفايةٍ، فإذا قام بعضُ المسلمينَ بدراسةِ تَفاصيلِ العقيدةِ، ومعرفةِ الأدلَّةِ النَّقليةِ والعَقليةِ ومعرفةِ الرَّدِّ على شُبُهاتِ المخالِفينَ؛ سَقَط الإثمُ عن </w:t>
      </w:r>
      <w:proofErr w:type="gramStart"/>
      <w:r w:rsidRPr="00541831">
        <w:rPr>
          <w:rFonts w:cs="Arial"/>
          <w:b/>
          <w:bCs/>
          <w:sz w:val="32"/>
          <w:szCs w:val="32"/>
          <w:rtl/>
        </w:rPr>
        <w:t>الباقينَ .</w:t>
      </w:r>
      <w:proofErr w:type="gramEnd"/>
      <w:r w:rsidRPr="00541831">
        <w:rPr>
          <w:rFonts w:cs="Arial"/>
          <w:b/>
          <w:bCs/>
          <w:sz w:val="32"/>
          <w:szCs w:val="32"/>
          <w:rtl/>
        </w:rPr>
        <w:t xml:space="preserve"> </w:t>
      </w:r>
    </w:p>
    <w:p w14:paraId="588085E9"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 </w:t>
      </w:r>
    </w:p>
    <w:p w14:paraId="559E2E82" w14:textId="5AF31349" w:rsidR="00541831" w:rsidRPr="00541831" w:rsidRDefault="00541831" w:rsidP="00541831">
      <w:pPr>
        <w:spacing w:line="276" w:lineRule="auto"/>
        <w:jc w:val="center"/>
        <w:rPr>
          <w:b/>
          <w:bCs/>
          <w:color w:val="C00000"/>
          <w:sz w:val="36"/>
          <w:szCs w:val="36"/>
          <w:rtl/>
        </w:rPr>
      </w:pPr>
      <w:proofErr w:type="gramStart"/>
      <w:r>
        <w:rPr>
          <w:rFonts w:cs="Arial" w:hint="cs"/>
          <w:b/>
          <w:bCs/>
          <w:color w:val="C00000"/>
          <w:sz w:val="36"/>
          <w:szCs w:val="36"/>
          <w:rtl/>
        </w:rPr>
        <w:t xml:space="preserve">[ </w:t>
      </w:r>
      <w:r w:rsidRPr="00541831">
        <w:rPr>
          <w:rFonts w:cs="Arial"/>
          <w:b/>
          <w:bCs/>
          <w:color w:val="C00000"/>
          <w:sz w:val="36"/>
          <w:szCs w:val="36"/>
          <w:rtl/>
        </w:rPr>
        <w:t>فَضلُ</w:t>
      </w:r>
      <w:proofErr w:type="gramEnd"/>
      <w:r w:rsidRPr="00541831">
        <w:rPr>
          <w:rFonts w:cs="Arial"/>
          <w:b/>
          <w:bCs/>
          <w:color w:val="C00000"/>
          <w:sz w:val="36"/>
          <w:szCs w:val="36"/>
          <w:rtl/>
        </w:rPr>
        <w:t xml:space="preserve"> عِلمِ التَّوحيدِ وفوائدُه</w:t>
      </w:r>
      <w:r>
        <w:rPr>
          <w:rFonts w:cs="Arial" w:hint="cs"/>
          <w:b/>
          <w:bCs/>
          <w:color w:val="C00000"/>
          <w:sz w:val="36"/>
          <w:szCs w:val="36"/>
          <w:rtl/>
        </w:rPr>
        <w:t xml:space="preserve"> ]</w:t>
      </w:r>
    </w:p>
    <w:p w14:paraId="306B1C86"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 </w:t>
      </w:r>
    </w:p>
    <w:p w14:paraId="18321EB8" w14:textId="77777777" w:rsidR="00541831" w:rsidRPr="00541831" w:rsidRDefault="00541831" w:rsidP="00541831">
      <w:pPr>
        <w:spacing w:line="276" w:lineRule="auto"/>
        <w:rPr>
          <w:b/>
          <w:bCs/>
          <w:sz w:val="32"/>
          <w:szCs w:val="32"/>
          <w:rtl/>
        </w:rPr>
      </w:pPr>
      <w:r w:rsidRPr="00541831">
        <w:rPr>
          <w:rFonts w:cs="Arial"/>
          <w:b/>
          <w:bCs/>
          <w:sz w:val="32"/>
          <w:szCs w:val="32"/>
          <w:rtl/>
        </w:rPr>
        <w:t>1</w:t>
      </w:r>
      <w:r w:rsidRPr="00CD3AAE">
        <w:rPr>
          <w:rFonts w:cs="Arial"/>
          <w:b/>
          <w:bCs/>
          <w:color w:val="806000" w:themeColor="accent4" w:themeShade="80"/>
          <w:sz w:val="32"/>
          <w:szCs w:val="32"/>
          <w:rtl/>
        </w:rPr>
        <w:t xml:space="preserve">- تعلُّقُ عِلمِ العَقيدةِ والإيمانِ والتَّوحيدِ بأعظَمِ شَيءٍ، وهو اللهُ سُبحانَه وتعالى </w:t>
      </w:r>
    </w:p>
    <w:p w14:paraId="55D12ABF" w14:textId="74D655BF" w:rsidR="00541831" w:rsidRPr="00541831" w:rsidRDefault="00541831" w:rsidP="00541831">
      <w:pPr>
        <w:spacing w:line="276" w:lineRule="auto"/>
        <w:rPr>
          <w:b/>
          <w:bCs/>
          <w:sz w:val="32"/>
          <w:szCs w:val="32"/>
          <w:vertAlign w:val="superscript"/>
          <w:rtl/>
        </w:rPr>
      </w:pPr>
      <w:r w:rsidRPr="00541831">
        <w:rPr>
          <w:rFonts w:cs="Arial"/>
          <w:b/>
          <w:bCs/>
          <w:sz w:val="32"/>
          <w:szCs w:val="32"/>
          <w:rtl/>
        </w:rPr>
        <w:t xml:space="preserve">عن أبي هُرَيرةَ رَضِيَ اللهُ عنه قال: سُئِلَ النَّبيُّ صلَّى اللهُ عليه وسلَّم: أيُّ الأعمالِ أفْضَلُ؟ قالَ: ((إيمانٌ باللهِ </w:t>
      </w:r>
      <w:proofErr w:type="gramStart"/>
      <w:r w:rsidRPr="00541831">
        <w:rPr>
          <w:rFonts w:cs="Arial"/>
          <w:b/>
          <w:bCs/>
          <w:sz w:val="32"/>
          <w:szCs w:val="32"/>
          <w:rtl/>
        </w:rPr>
        <w:t>ورَسولِه  )</w:t>
      </w:r>
      <w:proofErr w:type="gramEnd"/>
      <w:r w:rsidRPr="00541831">
        <w:rPr>
          <w:rFonts w:cs="Arial"/>
          <w:b/>
          <w:bCs/>
          <w:sz w:val="32"/>
          <w:szCs w:val="32"/>
          <w:rtl/>
        </w:rPr>
        <w:t>) .</w:t>
      </w:r>
      <w:r w:rsidRPr="00541831">
        <w:rPr>
          <w:rFonts w:cs="Arial" w:hint="cs"/>
          <w:b/>
          <w:bCs/>
          <w:sz w:val="32"/>
          <w:szCs w:val="32"/>
          <w:vertAlign w:val="superscript"/>
          <w:rtl/>
        </w:rPr>
        <w:t>(</w:t>
      </w:r>
      <w:r w:rsidRPr="00541831">
        <w:rPr>
          <w:rFonts w:cs="Arial"/>
          <w:b/>
          <w:bCs/>
          <w:sz w:val="32"/>
          <w:szCs w:val="32"/>
          <w:vertAlign w:val="superscript"/>
          <w:rtl/>
        </w:rPr>
        <w:t>١</w:t>
      </w:r>
      <w:r w:rsidRPr="00541831">
        <w:rPr>
          <w:rFonts w:cs="Arial" w:hint="cs"/>
          <w:b/>
          <w:bCs/>
          <w:sz w:val="32"/>
          <w:szCs w:val="32"/>
          <w:vertAlign w:val="superscript"/>
          <w:rtl/>
        </w:rPr>
        <w:t>)</w:t>
      </w:r>
      <w:r w:rsidRPr="00541831">
        <w:rPr>
          <w:rFonts w:cs="Arial"/>
          <w:b/>
          <w:bCs/>
          <w:sz w:val="32"/>
          <w:szCs w:val="32"/>
          <w:vertAlign w:val="superscript"/>
          <w:rtl/>
        </w:rPr>
        <w:t xml:space="preserve"> </w:t>
      </w:r>
    </w:p>
    <w:p w14:paraId="5461BA2D" w14:textId="77777777" w:rsidR="00541831" w:rsidRPr="00541831" w:rsidRDefault="00541831" w:rsidP="00541831">
      <w:pPr>
        <w:spacing w:line="276" w:lineRule="auto"/>
        <w:rPr>
          <w:b/>
          <w:bCs/>
          <w:sz w:val="32"/>
          <w:szCs w:val="32"/>
          <w:rtl/>
        </w:rPr>
      </w:pPr>
      <w:r w:rsidRPr="00541831">
        <w:rPr>
          <w:rFonts w:cs="Arial"/>
          <w:b/>
          <w:bCs/>
          <w:sz w:val="32"/>
          <w:szCs w:val="32"/>
          <w:rtl/>
        </w:rPr>
        <w:t>2</w:t>
      </w:r>
      <w:r w:rsidRPr="00CD3AAE">
        <w:rPr>
          <w:rFonts w:cs="Arial"/>
          <w:b/>
          <w:bCs/>
          <w:color w:val="806000" w:themeColor="accent4" w:themeShade="80"/>
          <w:sz w:val="32"/>
          <w:szCs w:val="32"/>
          <w:rtl/>
        </w:rPr>
        <w:t xml:space="preserve">- أنَّ جميعَ الرُّسُلِ دَعَوا أقوامَهم إلى التَّوحيدِ أوَّلًا </w:t>
      </w:r>
    </w:p>
    <w:p w14:paraId="4430338E" w14:textId="414DA4AF" w:rsidR="00541831" w:rsidRPr="00541831" w:rsidRDefault="00541831" w:rsidP="00541831">
      <w:pPr>
        <w:spacing w:line="276" w:lineRule="auto"/>
        <w:rPr>
          <w:b/>
          <w:bCs/>
          <w:sz w:val="32"/>
          <w:szCs w:val="32"/>
          <w:rtl/>
        </w:rPr>
      </w:pPr>
      <w:r w:rsidRPr="00541831">
        <w:rPr>
          <w:rFonts w:cs="Arial"/>
          <w:b/>
          <w:bCs/>
          <w:sz w:val="32"/>
          <w:szCs w:val="32"/>
          <w:rtl/>
        </w:rPr>
        <w:t xml:space="preserve">كلُّ رُسُلِ اللهِ عليهم الصَّلاةُ والسَّلامُ قد دعَوا النَّاسَ إلى توحيدِ اللهِ وإخلاصِ عبادتِه؛ من أولِّهم نوحٍ عليه السَّلامِ، إلى آخِرِهم محمَّدٍ صلَّى اللهُ عليه </w:t>
      </w:r>
      <w:proofErr w:type="gramStart"/>
      <w:r w:rsidRPr="00541831">
        <w:rPr>
          <w:rFonts w:cs="Arial"/>
          <w:b/>
          <w:bCs/>
          <w:sz w:val="32"/>
          <w:szCs w:val="32"/>
          <w:rtl/>
        </w:rPr>
        <w:t xml:space="preserve">وسلَّم </w:t>
      </w:r>
      <w:r w:rsidRPr="00541831">
        <w:rPr>
          <w:rFonts w:cs="Arial"/>
          <w:b/>
          <w:bCs/>
          <w:sz w:val="32"/>
          <w:szCs w:val="32"/>
          <w:vertAlign w:val="superscript"/>
          <w:rtl/>
        </w:rPr>
        <w:t>.</w:t>
      </w:r>
      <w:proofErr w:type="gramEnd"/>
      <w:r w:rsidRPr="00541831">
        <w:rPr>
          <w:rFonts w:cs="Arial" w:hint="cs"/>
          <w:b/>
          <w:bCs/>
          <w:sz w:val="32"/>
          <w:szCs w:val="32"/>
          <w:vertAlign w:val="superscript"/>
          <w:rtl/>
        </w:rPr>
        <w:t>(</w:t>
      </w:r>
      <w:r w:rsidRPr="00541831">
        <w:rPr>
          <w:rFonts w:cs="Arial"/>
          <w:b/>
          <w:bCs/>
          <w:sz w:val="32"/>
          <w:szCs w:val="32"/>
          <w:vertAlign w:val="superscript"/>
          <w:rtl/>
        </w:rPr>
        <w:t>٢</w:t>
      </w:r>
      <w:r w:rsidRPr="00541831">
        <w:rPr>
          <w:rFonts w:cs="Arial" w:hint="cs"/>
          <w:b/>
          <w:bCs/>
          <w:sz w:val="32"/>
          <w:szCs w:val="32"/>
          <w:vertAlign w:val="superscript"/>
          <w:rtl/>
        </w:rPr>
        <w:t>)</w:t>
      </w:r>
      <w:r w:rsidRPr="00541831">
        <w:rPr>
          <w:rFonts w:cs="Arial"/>
          <w:b/>
          <w:bCs/>
          <w:sz w:val="32"/>
          <w:szCs w:val="32"/>
          <w:rtl/>
        </w:rPr>
        <w:t xml:space="preserve"> </w:t>
      </w:r>
    </w:p>
    <w:p w14:paraId="083694F3" w14:textId="77777777" w:rsidR="00541831" w:rsidRPr="00541831" w:rsidRDefault="00541831" w:rsidP="00541831">
      <w:pPr>
        <w:spacing w:line="276" w:lineRule="auto"/>
        <w:rPr>
          <w:b/>
          <w:bCs/>
          <w:sz w:val="32"/>
          <w:szCs w:val="32"/>
          <w:rtl/>
        </w:rPr>
      </w:pPr>
      <w:r w:rsidRPr="00541831">
        <w:rPr>
          <w:rFonts w:cs="Arial"/>
          <w:b/>
          <w:bCs/>
          <w:sz w:val="32"/>
          <w:szCs w:val="32"/>
          <w:rtl/>
        </w:rPr>
        <w:t>قال الله تعالى: وَلَقَدْ بَعَثْنَا فِي كُلِّ أُمَّةٍ رَّسُولًا أَنِ اعْبُدُوا اللَّهَ وَاجْتَنِبُوا الطَّاغُوتَ [النحل: 36</w:t>
      </w:r>
      <w:proofErr w:type="gramStart"/>
      <w:r w:rsidRPr="00541831">
        <w:rPr>
          <w:rFonts w:cs="Arial"/>
          <w:b/>
          <w:bCs/>
          <w:sz w:val="32"/>
          <w:szCs w:val="32"/>
          <w:rtl/>
        </w:rPr>
        <w:t>] .</w:t>
      </w:r>
      <w:proofErr w:type="gramEnd"/>
      <w:r w:rsidRPr="00541831">
        <w:rPr>
          <w:rFonts w:cs="Arial"/>
          <w:b/>
          <w:bCs/>
          <w:sz w:val="32"/>
          <w:szCs w:val="32"/>
          <w:rtl/>
        </w:rPr>
        <w:t xml:space="preserve"> </w:t>
      </w:r>
    </w:p>
    <w:p w14:paraId="30FCD0E5" w14:textId="77777777" w:rsidR="00541831" w:rsidRPr="00541831" w:rsidRDefault="00541831" w:rsidP="00541831">
      <w:pPr>
        <w:spacing w:line="276" w:lineRule="auto"/>
        <w:rPr>
          <w:b/>
          <w:bCs/>
          <w:sz w:val="32"/>
          <w:szCs w:val="32"/>
          <w:rtl/>
        </w:rPr>
      </w:pPr>
      <w:r w:rsidRPr="00541831">
        <w:rPr>
          <w:rFonts w:cs="Arial"/>
          <w:b/>
          <w:bCs/>
          <w:sz w:val="32"/>
          <w:szCs w:val="32"/>
          <w:rtl/>
        </w:rPr>
        <w:t>وقال اللهُ سُبحانَه: وَمَا أَرْسَلْنَا مِنْ قَبْلِكَ مِنْ رَسُولٍ إِلَّا نُوحِي إِلَيْهِ أَنَّهُ لَا إِلَهَ إِلَّا أَنَا فَاعْبُدُونِ [الأنبياء: 25</w:t>
      </w:r>
      <w:proofErr w:type="gramStart"/>
      <w:r w:rsidRPr="00541831">
        <w:rPr>
          <w:rFonts w:cs="Arial"/>
          <w:b/>
          <w:bCs/>
          <w:sz w:val="32"/>
          <w:szCs w:val="32"/>
          <w:rtl/>
        </w:rPr>
        <w:t>] .</w:t>
      </w:r>
      <w:proofErr w:type="gramEnd"/>
      <w:r w:rsidRPr="00541831">
        <w:rPr>
          <w:rFonts w:cs="Arial"/>
          <w:b/>
          <w:bCs/>
          <w:sz w:val="32"/>
          <w:szCs w:val="32"/>
          <w:rtl/>
        </w:rPr>
        <w:t xml:space="preserve"> </w:t>
      </w:r>
    </w:p>
    <w:p w14:paraId="6DE6B7E2" w14:textId="77777777" w:rsidR="00541831" w:rsidRPr="00CD3AAE" w:rsidRDefault="00541831" w:rsidP="00541831">
      <w:pPr>
        <w:spacing w:line="276" w:lineRule="auto"/>
        <w:rPr>
          <w:b/>
          <w:bCs/>
          <w:color w:val="806000" w:themeColor="accent4" w:themeShade="80"/>
          <w:sz w:val="32"/>
          <w:szCs w:val="32"/>
          <w:rtl/>
        </w:rPr>
      </w:pPr>
      <w:r w:rsidRPr="00541831">
        <w:rPr>
          <w:rFonts w:cs="Arial"/>
          <w:b/>
          <w:bCs/>
          <w:sz w:val="32"/>
          <w:szCs w:val="32"/>
          <w:rtl/>
        </w:rPr>
        <w:t>3</w:t>
      </w:r>
      <w:r w:rsidRPr="00CD3AAE">
        <w:rPr>
          <w:rFonts w:cs="Arial"/>
          <w:b/>
          <w:bCs/>
          <w:color w:val="806000" w:themeColor="accent4" w:themeShade="80"/>
          <w:sz w:val="32"/>
          <w:szCs w:val="32"/>
          <w:rtl/>
        </w:rPr>
        <w:t xml:space="preserve">- أنَّ اللهَ تعالى أمَرَ بالتَّوحيدِ جميعَ العِبادِ </w:t>
      </w:r>
    </w:p>
    <w:p w14:paraId="47293902"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قال اللهُ تعالى: فَاعْلَمْ أَنَّهُ لَا إِلَهَ إِلَّا اللَّهُ [محمد: 19]. </w:t>
      </w:r>
    </w:p>
    <w:p w14:paraId="137CEEC0"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وقال اللهُ سُبحانَه: وَمَا أُمِرُوا إِلَّا لِيَعْبُدُوا اللَّهَ مُخْلِصِينَ لَهُ الدِّينَ حُنَفَاءَ [البينة: 5]. </w:t>
      </w:r>
    </w:p>
    <w:p w14:paraId="3ADFFA3E" w14:textId="77777777" w:rsidR="00541831" w:rsidRPr="00541831" w:rsidRDefault="00541831" w:rsidP="00541831">
      <w:pPr>
        <w:spacing w:line="276" w:lineRule="auto"/>
        <w:rPr>
          <w:b/>
          <w:bCs/>
          <w:sz w:val="32"/>
          <w:szCs w:val="32"/>
          <w:rtl/>
        </w:rPr>
      </w:pPr>
      <w:r w:rsidRPr="00541831">
        <w:rPr>
          <w:rFonts w:cs="Arial"/>
          <w:b/>
          <w:bCs/>
          <w:sz w:val="32"/>
          <w:szCs w:val="32"/>
          <w:rtl/>
        </w:rPr>
        <w:t>4</w:t>
      </w:r>
      <w:r w:rsidRPr="00CD3AAE">
        <w:rPr>
          <w:rFonts w:cs="Arial"/>
          <w:b/>
          <w:bCs/>
          <w:color w:val="806000" w:themeColor="accent4" w:themeShade="80"/>
          <w:sz w:val="32"/>
          <w:szCs w:val="32"/>
          <w:rtl/>
        </w:rPr>
        <w:t xml:space="preserve">- أنَّ التَّوحيدَ حَقُّ اللهِ على العَبيدِ </w:t>
      </w:r>
    </w:p>
    <w:p w14:paraId="3D8FE2BB" w14:textId="21DDC37E" w:rsidR="00541831" w:rsidRPr="00541831" w:rsidRDefault="00541831" w:rsidP="00541831">
      <w:pPr>
        <w:spacing w:line="276" w:lineRule="auto"/>
        <w:rPr>
          <w:b/>
          <w:bCs/>
          <w:sz w:val="32"/>
          <w:szCs w:val="32"/>
          <w:rtl/>
        </w:rPr>
      </w:pPr>
      <w:r w:rsidRPr="00541831">
        <w:rPr>
          <w:rFonts w:cs="Arial"/>
          <w:b/>
          <w:bCs/>
          <w:sz w:val="32"/>
          <w:szCs w:val="32"/>
          <w:rtl/>
        </w:rPr>
        <w:lastRenderedPageBreak/>
        <w:t xml:space="preserve">عن مُعاذٍ رَضِيَ اللهُ عنه أنَّ النبيَّ صلَّى اللهُ عليه وسلَّم قال: ((حقُّ اللهِ على عِبادِه أن يعبُدوه ولا يُشرِكوا به </w:t>
      </w:r>
      <w:proofErr w:type="gramStart"/>
      <w:r w:rsidRPr="00541831">
        <w:rPr>
          <w:rFonts w:cs="Arial"/>
          <w:b/>
          <w:bCs/>
          <w:sz w:val="32"/>
          <w:szCs w:val="32"/>
          <w:rtl/>
        </w:rPr>
        <w:t>شَيئًا  )</w:t>
      </w:r>
      <w:proofErr w:type="gramEnd"/>
      <w:r w:rsidRPr="00541831">
        <w:rPr>
          <w:rFonts w:cs="Arial"/>
          <w:b/>
          <w:bCs/>
          <w:sz w:val="32"/>
          <w:szCs w:val="32"/>
          <w:rtl/>
        </w:rPr>
        <w:t>) .</w:t>
      </w:r>
      <w:r w:rsidR="00957793" w:rsidRPr="00957793">
        <w:rPr>
          <w:rFonts w:cs="Arial" w:hint="cs"/>
          <w:b/>
          <w:bCs/>
          <w:sz w:val="32"/>
          <w:szCs w:val="32"/>
          <w:vertAlign w:val="superscript"/>
          <w:rtl/>
        </w:rPr>
        <w:t>(</w:t>
      </w:r>
      <w:r w:rsidRPr="00957793">
        <w:rPr>
          <w:rFonts w:cs="Arial"/>
          <w:b/>
          <w:bCs/>
          <w:sz w:val="32"/>
          <w:szCs w:val="32"/>
          <w:vertAlign w:val="superscript"/>
          <w:rtl/>
        </w:rPr>
        <w:t>٣</w:t>
      </w:r>
      <w:r w:rsidR="00957793" w:rsidRPr="00957793">
        <w:rPr>
          <w:rFonts w:cs="Arial" w:hint="cs"/>
          <w:b/>
          <w:bCs/>
          <w:sz w:val="32"/>
          <w:szCs w:val="32"/>
          <w:vertAlign w:val="superscript"/>
          <w:rtl/>
        </w:rPr>
        <w:t>)</w:t>
      </w:r>
      <w:r w:rsidRPr="00541831">
        <w:rPr>
          <w:rFonts w:cs="Arial"/>
          <w:b/>
          <w:bCs/>
          <w:sz w:val="32"/>
          <w:szCs w:val="32"/>
          <w:rtl/>
        </w:rPr>
        <w:t xml:space="preserve"> </w:t>
      </w:r>
    </w:p>
    <w:p w14:paraId="53FA0157" w14:textId="77777777" w:rsidR="00541831" w:rsidRPr="00CD3AAE" w:rsidRDefault="00541831" w:rsidP="00541831">
      <w:pPr>
        <w:spacing w:line="276" w:lineRule="auto"/>
        <w:rPr>
          <w:b/>
          <w:bCs/>
          <w:color w:val="806000" w:themeColor="accent4" w:themeShade="80"/>
          <w:sz w:val="32"/>
          <w:szCs w:val="32"/>
          <w:rtl/>
        </w:rPr>
      </w:pPr>
      <w:r w:rsidRPr="00541831">
        <w:rPr>
          <w:rFonts w:cs="Arial"/>
          <w:b/>
          <w:bCs/>
          <w:sz w:val="32"/>
          <w:szCs w:val="32"/>
          <w:rtl/>
        </w:rPr>
        <w:t>5</w:t>
      </w:r>
      <w:r w:rsidRPr="00CD3AAE">
        <w:rPr>
          <w:rFonts w:cs="Arial"/>
          <w:b/>
          <w:bCs/>
          <w:color w:val="806000" w:themeColor="accent4" w:themeShade="80"/>
          <w:sz w:val="32"/>
          <w:szCs w:val="32"/>
          <w:rtl/>
        </w:rPr>
        <w:t xml:space="preserve">- أنَّ التَّوحيدَ ملَّةُ أبينا إبراهيمَ عليه السَّلامُ التي أمَرَنا اللهُ باتِّباعِها </w:t>
      </w:r>
    </w:p>
    <w:p w14:paraId="3912458A" w14:textId="77777777" w:rsidR="00541831" w:rsidRPr="00541831" w:rsidRDefault="00541831" w:rsidP="00541831">
      <w:pPr>
        <w:spacing w:line="276" w:lineRule="auto"/>
        <w:rPr>
          <w:b/>
          <w:bCs/>
          <w:sz w:val="32"/>
          <w:szCs w:val="32"/>
          <w:rtl/>
        </w:rPr>
      </w:pPr>
      <w:r w:rsidRPr="00541831">
        <w:rPr>
          <w:rFonts w:cs="Arial"/>
          <w:b/>
          <w:bCs/>
          <w:sz w:val="32"/>
          <w:szCs w:val="32"/>
          <w:rtl/>
        </w:rPr>
        <w:t>قال اللهُ تعالى: ثُمَّ أَوْحَيْنَا إِلَيْكَ أَنِ اتَّبِعْ مِلَّةَ إِبْرَاهِيمَ حَنِيفًا وَمَا كَانَ مِنَ الْمُشْرِكِينَ [النحل: 123</w:t>
      </w:r>
      <w:proofErr w:type="gramStart"/>
      <w:r w:rsidRPr="00541831">
        <w:rPr>
          <w:rFonts w:cs="Arial"/>
          <w:b/>
          <w:bCs/>
          <w:sz w:val="32"/>
          <w:szCs w:val="32"/>
          <w:rtl/>
        </w:rPr>
        <w:t>] .</w:t>
      </w:r>
      <w:proofErr w:type="gramEnd"/>
      <w:r w:rsidRPr="00541831">
        <w:rPr>
          <w:rFonts w:cs="Arial"/>
          <w:b/>
          <w:bCs/>
          <w:sz w:val="32"/>
          <w:szCs w:val="32"/>
          <w:rtl/>
        </w:rPr>
        <w:t xml:space="preserve"> </w:t>
      </w:r>
    </w:p>
    <w:p w14:paraId="0D029E4C" w14:textId="77777777" w:rsidR="00541831" w:rsidRPr="00541831" w:rsidRDefault="00541831" w:rsidP="00541831">
      <w:pPr>
        <w:spacing w:line="276" w:lineRule="auto"/>
        <w:rPr>
          <w:b/>
          <w:bCs/>
          <w:sz w:val="32"/>
          <w:szCs w:val="32"/>
          <w:rtl/>
        </w:rPr>
      </w:pPr>
      <w:r w:rsidRPr="00541831">
        <w:rPr>
          <w:rFonts w:cs="Arial"/>
          <w:b/>
          <w:bCs/>
          <w:sz w:val="32"/>
          <w:szCs w:val="32"/>
          <w:rtl/>
        </w:rPr>
        <w:t>وهي أيضًا دعوتُه عليه السَّلامُ؛ قال اللهُ تعالى حاكيًا دعاءَهُ: وَاجْنُبْنِي وَبَنِيَّ أَنْ نَعْبُدَ الْأَصْنَامَ [إبراهيم: 35</w:t>
      </w:r>
      <w:proofErr w:type="gramStart"/>
      <w:r w:rsidRPr="00541831">
        <w:rPr>
          <w:rFonts w:cs="Arial"/>
          <w:b/>
          <w:bCs/>
          <w:sz w:val="32"/>
          <w:szCs w:val="32"/>
          <w:rtl/>
        </w:rPr>
        <w:t>] .</w:t>
      </w:r>
      <w:proofErr w:type="gramEnd"/>
      <w:r w:rsidRPr="00541831">
        <w:rPr>
          <w:rFonts w:cs="Arial"/>
          <w:b/>
          <w:bCs/>
          <w:sz w:val="32"/>
          <w:szCs w:val="32"/>
          <w:rtl/>
        </w:rPr>
        <w:t xml:space="preserve"> </w:t>
      </w:r>
    </w:p>
    <w:p w14:paraId="387F70F3" w14:textId="77777777" w:rsidR="00541831" w:rsidRPr="00957793" w:rsidRDefault="00541831" w:rsidP="00541831">
      <w:pPr>
        <w:spacing w:line="276" w:lineRule="auto"/>
        <w:rPr>
          <w:b/>
          <w:bCs/>
          <w:color w:val="806000" w:themeColor="accent4" w:themeShade="80"/>
          <w:sz w:val="32"/>
          <w:szCs w:val="32"/>
          <w:rtl/>
        </w:rPr>
      </w:pPr>
      <w:r w:rsidRPr="00541831">
        <w:rPr>
          <w:rFonts w:cs="Arial"/>
          <w:b/>
          <w:bCs/>
          <w:sz w:val="32"/>
          <w:szCs w:val="32"/>
          <w:rtl/>
        </w:rPr>
        <w:t>6</w:t>
      </w:r>
      <w:r w:rsidRPr="00957793">
        <w:rPr>
          <w:rFonts w:cs="Arial"/>
          <w:b/>
          <w:bCs/>
          <w:color w:val="806000" w:themeColor="accent4" w:themeShade="80"/>
          <w:sz w:val="32"/>
          <w:szCs w:val="32"/>
          <w:rtl/>
        </w:rPr>
        <w:t xml:space="preserve">- أنَّ التَّوحيدَ شَرطٌ لقَبولِ العَمَلِ </w:t>
      </w:r>
    </w:p>
    <w:p w14:paraId="0C1CDB9E"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جميعُ الأعمالِ والأقوالِ الظَّاهِرةِ والباطِنةِ متوقِّفةٌ في قَبولِها وفي كَمالِها، وفي ترتُّبِ الثَّوابِ عليها: على التَّوحيدِ، فكلَّما قَوِيَ التَّوحيدُ والإخلاصُ للهِ كمَلَت هذه الأمورُ وتمَّت. </w:t>
      </w:r>
    </w:p>
    <w:p w14:paraId="4A21FEDC" w14:textId="77777777" w:rsidR="00541831" w:rsidRPr="00541831" w:rsidRDefault="00541831" w:rsidP="00541831">
      <w:pPr>
        <w:spacing w:line="276" w:lineRule="auto"/>
        <w:rPr>
          <w:b/>
          <w:bCs/>
          <w:sz w:val="32"/>
          <w:szCs w:val="32"/>
          <w:rtl/>
        </w:rPr>
      </w:pPr>
      <w:r w:rsidRPr="00541831">
        <w:rPr>
          <w:rFonts w:cs="Arial"/>
          <w:b/>
          <w:bCs/>
          <w:sz w:val="32"/>
          <w:szCs w:val="32"/>
          <w:rtl/>
        </w:rPr>
        <w:t>قال اللهُ تعالى: فَمَنْ يَعْمَلْ مِنَ الصَّالِحَاتِ وَهُوَ مُؤْمِنٌ فَلَا كُفْرَانَ لِسَعْيِهِ وَإِنَّا لَهُ كَاتِبُونَ [الأنبياء: 94</w:t>
      </w:r>
      <w:proofErr w:type="gramStart"/>
      <w:r w:rsidRPr="00541831">
        <w:rPr>
          <w:rFonts w:cs="Arial"/>
          <w:b/>
          <w:bCs/>
          <w:sz w:val="32"/>
          <w:szCs w:val="32"/>
          <w:rtl/>
        </w:rPr>
        <w:t>] .</w:t>
      </w:r>
      <w:proofErr w:type="gramEnd"/>
      <w:r w:rsidRPr="00541831">
        <w:rPr>
          <w:rFonts w:cs="Arial"/>
          <w:b/>
          <w:bCs/>
          <w:sz w:val="32"/>
          <w:szCs w:val="32"/>
          <w:rtl/>
        </w:rPr>
        <w:t xml:space="preserve"> </w:t>
      </w:r>
    </w:p>
    <w:p w14:paraId="153B1C2F" w14:textId="77777777" w:rsidR="00541831" w:rsidRPr="00541831" w:rsidRDefault="00541831" w:rsidP="00541831">
      <w:pPr>
        <w:spacing w:line="276" w:lineRule="auto"/>
        <w:rPr>
          <w:b/>
          <w:bCs/>
          <w:sz w:val="32"/>
          <w:szCs w:val="32"/>
          <w:rtl/>
        </w:rPr>
      </w:pPr>
      <w:r w:rsidRPr="00541831">
        <w:rPr>
          <w:rFonts w:cs="Arial"/>
          <w:b/>
          <w:bCs/>
          <w:sz w:val="32"/>
          <w:szCs w:val="32"/>
          <w:rtl/>
        </w:rPr>
        <w:t>وقال اللهُ سُبحانَه: وَمَنْ أَرَادَ الآخِرَةَ وَسَعَى لَهَا سَعْيَهَا وَهُوَ مُؤْمِنٌ فَأُولَئِكَ كَانَ سَعْيُهُمْ مَشْكُورًا [الإسراء: 19</w:t>
      </w:r>
      <w:proofErr w:type="gramStart"/>
      <w:r w:rsidRPr="00541831">
        <w:rPr>
          <w:rFonts w:cs="Arial"/>
          <w:b/>
          <w:bCs/>
          <w:sz w:val="32"/>
          <w:szCs w:val="32"/>
          <w:rtl/>
        </w:rPr>
        <w:t>] .</w:t>
      </w:r>
      <w:proofErr w:type="gramEnd"/>
      <w:r w:rsidRPr="00541831">
        <w:rPr>
          <w:rFonts w:cs="Arial"/>
          <w:b/>
          <w:bCs/>
          <w:sz w:val="32"/>
          <w:szCs w:val="32"/>
          <w:rtl/>
        </w:rPr>
        <w:t xml:space="preserve"> </w:t>
      </w:r>
    </w:p>
    <w:p w14:paraId="17B4FDE2"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وإذا جاء العبدُ بغير إيمانٍ فإنَّه يخسَرُ جميعَ عَمَلِه الصَّالحِ. </w:t>
      </w:r>
    </w:p>
    <w:p w14:paraId="157C9388" w14:textId="77777777" w:rsidR="00541831" w:rsidRPr="00541831" w:rsidRDefault="00541831" w:rsidP="00541831">
      <w:pPr>
        <w:spacing w:line="276" w:lineRule="auto"/>
        <w:rPr>
          <w:b/>
          <w:bCs/>
          <w:sz w:val="32"/>
          <w:szCs w:val="32"/>
          <w:rtl/>
        </w:rPr>
      </w:pPr>
      <w:r w:rsidRPr="00541831">
        <w:rPr>
          <w:rFonts w:cs="Arial"/>
          <w:b/>
          <w:bCs/>
          <w:sz w:val="32"/>
          <w:szCs w:val="32"/>
          <w:rtl/>
        </w:rPr>
        <w:t>قال اللهُ تعالى: وَلَقَدْ أُوحِيَ إِلَيْكَ وَإِلَى الَّذِينَ مِنْ قَبْلِكَ لَئِنْ أَشْرَكْتَ لَيَحْبَطَنَّ عَمَلُكَ وَلَتَكُونَنَّ مِنَ الْخَاسِرِينَ [الزمر: 65</w:t>
      </w:r>
      <w:proofErr w:type="gramStart"/>
      <w:r w:rsidRPr="00541831">
        <w:rPr>
          <w:rFonts w:cs="Arial"/>
          <w:b/>
          <w:bCs/>
          <w:sz w:val="32"/>
          <w:szCs w:val="32"/>
          <w:rtl/>
        </w:rPr>
        <w:t>] .</w:t>
      </w:r>
      <w:proofErr w:type="gramEnd"/>
      <w:r w:rsidRPr="00541831">
        <w:rPr>
          <w:rFonts w:cs="Arial"/>
          <w:b/>
          <w:bCs/>
          <w:sz w:val="32"/>
          <w:szCs w:val="32"/>
          <w:rtl/>
        </w:rPr>
        <w:t xml:space="preserve"> </w:t>
      </w:r>
    </w:p>
    <w:p w14:paraId="6734865F" w14:textId="77777777" w:rsidR="00541831" w:rsidRPr="00541831" w:rsidRDefault="00541831" w:rsidP="00541831">
      <w:pPr>
        <w:spacing w:line="276" w:lineRule="auto"/>
        <w:rPr>
          <w:b/>
          <w:bCs/>
          <w:sz w:val="32"/>
          <w:szCs w:val="32"/>
          <w:rtl/>
        </w:rPr>
      </w:pPr>
      <w:r w:rsidRPr="00541831">
        <w:rPr>
          <w:rFonts w:cs="Arial"/>
          <w:b/>
          <w:bCs/>
          <w:sz w:val="32"/>
          <w:szCs w:val="32"/>
          <w:rtl/>
        </w:rPr>
        <w:t>7</w:t>
      </w:r>
      <w:r w:rsidRPr="00957793">
        <w:rPr>
          <w:rFonts w:cs="Arial"/>
          <w:b/>
          <w:bCs/>
          <w:color w:val="806000" w:themeColor="accent4" w:themeShade="80"/>
          <w:sz w:val="32"/>
          <w:szCs w:val="32"/>
          <w:rtl/>
        </w:rPr>
        <w:t xml:space="preserve">- تحقيقُ السَّعادةِ لجَميعِ البَشَريَّةِ في الدُّنيا </w:t>
      </w:r>
    </w:p>
    <w:p w14:paraId="6513CCAA"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لا راحةَ ولا طُمأنينةَ ولا سعادةَ إلَّا بأن يَعرِفَ العَبدُ ربَّه بأسمائِه وصِفاتِه وأفعالِه من جهةٍ صحيحةٍ، صادِقةٍ ناصِحةٍ، وهي جِهةُ الوَحيِ. </w:t>
      </w:r>
    </w:p>
    <w:p w14:paraId="439F9403" w14:textId="657F7BE7" w:rsidR="00541831" w:rsidRPr="00541831" w:rsidRDefault="00541831" w:rsidP="00541831">
      <w:pPr>
        <w:spacing w:line="276" w:lineRule="auto"/>
        <w:rPr>
          <w:b/>
          <w:bCs/>
          <w:sz w:val="32"/>
          <w:szCs w:val="32"/>
          <w:rtl/>
        </w:rPr>
      </w:pPr>
      <w:r w:rsidRPr="00541831">
        <w:rPr>
          <w:rFonts w:cs="Arial"/>
          <w:b/>
          <w:bCs/>
          <w:sz w:val="32"/>
          <w:szCs w:val="32"/>
          <w:rtl/>
        </w:rPr>
        <w:t>قال ابنُ تَيميَّةَ: (حاجةُ العَبدِ إلى الرِّسالةِ أعظَمُ بكثيرٍ من حاجةِ المريضِ إلى الطِّبِّ؛ فإنَّ آخِرَ ما يُقدَّرُ بعَدَمِ الطَّبيبِ مَوتُ الأبدانِ، وأمَّا إذا لم يحصُلْ للعَبدِ نورُ الرِّسالةِ وحياتِها، مات قلبُه موتًا لا ُترجى الحياةُ معه أبدًا، أو شَقِيَ شقاوةً لا سعادةَ معها أبدًا</w:t>
      </w:r>
      <w:proofErr w:type="gramStart"/>
      <w:r w:rsidRPr="00541831">
        <w:rPr>
          <w:rFonts w:cs="Arial"/>
          <w:b/>
          <w:bCs/>
          <w:sz w:val="32"/>
          <w:szCs w:val="32"/>
          <w:rtl/>
        </w:rPr>
        <w:t>) .</w:t>
      </w:r>
      <w:proofErr w:type="gramEnd"/>
      <w:r w:rsidR="00957793" w:rsidRPr="00957793">
        <w:rPr>
          <w:rFonts w:cs="Arial" w:hint="cs"/>
          <w:b/>
          <w:bCs/>
          <w:sz w:val="32"/>
          <w:szCs w:val="32"/>
          <w:vertAlign w:val="superscript"/>
          <w:rtl/>
        </w:rPr>
        <w:t>(</w:t>
      </w:r>
      <w:r w:rsidRPr="00957793">
        <w:rPr>
          <w:rFonts w:cs="Arial"/>
          <w:b/>
          <w:bCs/>
          <w:sz w:val="32"/>
          <w:szCs w:val="32"/>
          <w:vertAlign w:val="superscript"/>
          <w:rtl/>
        </w:rPr>
        <w:t xml:space="preserve"> ٤</w:t>
      </w:r>
      <w:r w:rsidR="00957793" w:rsidRPr="00957793">
        <w:rPr>
          <w:rFonts w:cs="Arial" w:hint="cs"/>
          <w:b/>
          <w:bCs/>
          <w:sz w:val="32"/>
          <w:szCs w:val="32"/>
          <w:vertAlign w:val="superscript"/>
          <w:rtl/>
        </w:rPr>
        <w:t>)</w:t>
      </w:r>
      <w:r w:rsidRPr="00957793">
        <w:rPr>
          <w:rFonts w:cs="Arial"/>
          <w:b/>
          <w:bCs/>
          <w:sz w:val="32"/>
          <w:szCs w:val="32"/>
          <w:vertAlign w:val="superscript"/>
          <w:rtl/>
        </w:rPr>
        <w:t xml:space="preserve"> </w:t>
      </w:r>
    </w:p>
    <w:p w14:paraId="5BFE1366" w14:textId="77777777" w:rsidR="00541831" w:rsidRPr="00541831" w:rsidRDefault="00541831" w:rsidP="00541831">
      <w:pPr>
        <w:spacing w:line="276" w:lineRule="auto"/>
        <w:rPr>
          <w:b/>
          <w:bCs/>
          <w:sz w:val="32"/>
          <w:szCs w:val="32"/>
          <w:rtl/>
        </w:rPr>
      </w:pPr>
      <w:r w:rsidRPr="00541831">
        <w:rPr>
          <w:rFonts w:cs="Arial"/>
          <w:b/>
          <w:bCs/>
          <w:sz w:val="32"/>
          <w:szCs w:val="32"/>
          <w:rtl/>
        </w:rPr>
        <w:t>8</w:t>
      </w:r>
      <w:r w:rsidRPr="00957793">
        <w:rPr>
          <w:rFonts w:cs="Arial"/>
          <w:b/>
          <w:bCs/>
          <w:color w:val="806000" w:themeColor="accent4" w:themeShade="80"/>
          <w:sz w:val="32"/>
          <w:szCs w:val="32"/>
          <w:rtl/>
        </w:rPr>
        <w:t xml:space="preserve">- أنَّه يُسَهِّلُ على العَبدِ فِعلَ الخَيراتِ وتَرْكَ المُنكَراتِ ويُسَلِّيه عن المُصِيباتِ </w:t>
      </w:r>
    </w:p>
    <w:p w14:paraId="3D3B27DE"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المُخلِصُ للهِ في إيمانِه وتَوحيدِه تخِفُّ عليه الطَّاعاتُ؛ لِما يرجو من ثوابِ ربِّه ورِضوانِه، ويَهونُ عليه تركُ ما تهواه النَّفسُ من المعاصي؛ لِما يَخشى من سَخَطِه وعِقابِه، وبحسَبِ </w:t>
      </w:r>
      <w:r w:rsidRPr="00541831">
        <w:rPr>
          <w:rFonts w:cs="Arial"/>
          <w:b/>
          <w:bCs/>
          <w:sz w:val="32"/>
          <w:szCs w:val="32"/>
          <w:rtl/>
        </w:rPr>
        <w:lastRenderedPageBreak/>
        <w:t xml:space="preserve">تَكميلِ العَبدِ للتَّوحيدِ والإيمانِ يتلقَّى المكارِهَ والآلامَ بقَلبٍ مُنشَرحٍ، ونَفسٍ مُطمَئِنَّةٍ، وتسليمٍ ورضًا بأقدارِ اللهِ المُؤلِمةِ. </w:t>
      </w:r>
    </w:p>
    <w:p w14:paraId="21753423" w14:textId="77777777" w:rsidR="00541831" w:rsidRPr="00957793" w:rsidRDefault="00541831" w:rsidP="00541831">
      <w:pPr>
        <w:spacing w:line="276" w:lineRule="auto"/>
        <w:rPr>
          <w:b/>
          <w:bCs/>
          <w:color w:val="806000" w:themeColor="accent4" w:themeShade="80"/>
          <w:sz w:val="32"/>
          <w:szCs w:val="32"/>
          <w:rtl/>
        </w:rPr>
      </w:pPr>
      <w:r w:rsidRPr="00541831">
        <w:rPr>
          <w:rFonts w:cs="Arial"/>
          <w:b/>
          <w:bCs/>
          <w:sz w:val="32"/>
          <w:szCs w:val="32"/>
          <w:rtl/>
        </w:rPr>
        <w:t>9</w:t>
      </w:r>
      <w:r w:rsidRPr="00957793">
        <w:rPr>
          <w:rFonts w:cs="Arial"/>
          <w:b/>
          <w:bCs/>
          <w:color w:val="806000" w:themeColor="accent4" w:themeShade="80"/>
          <w:sz w:val="32"/>
          <w:szCs w:val="32"/>
          <w:rtl/>
        </w:rPr>
        <w:t xml:space="preserve">- أنَّ التَّوحيدَ يحرِّرُ الإنسانَ من عُبوديَّةِ المَخلوقينَ والتعلُّقِ بهم وخَوفِهم ورَجائِهم والعَمَلِ لأجْلِهم </w:t>
      </w:r>
    </w:p>
    <w:p w14:paraId="285DD6F1"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بالتَّوحيدِ والإيمانِ الصَّحيحِ يكونُ العبدُ </w:t>
      </w:r>
      <w:proofErr w:type="spellStart"/>
      <w:r w:rsidRPr="00541831">
        <w:rPr>
          <w:rFonts w:cs="Arial"/>
          <w:b/>
          <w:bCs/>
          <w:sz w:val="32"/>
          <w:szCs w:val="32"/>
          <w:rtl/>
        </w:rPr>
        <w:t>متألِّهًا</w:t>
      </w:r>
      <w:proofErr w:type="spellEnd"/>
      <w:r w:rsidRPr="00541831">
        <w:rPr>
          <w:rFonts w:cs="Arial"/>
          <w:b/>
          <w:bCs/>
          <w:sz w:val="32"/>
          <w:szCs w:val="32"/>
          <w:rtl/>
        </w:rPr>
        <w:t xml:space="preserve"> متعبِّدًا لله، لا يرجو سواه، ولا يخشى إلَّا إيَّاه، ولا يُنيبُ إلَّا إليه، وبذلك يتمُّ </w:t>
      </w:r>
      <w:proofErr w:type="spellStart"/>
      <w:r w:rsidRPr="00541831">
        <w:rPr>
          <w:rFonts w:cs="Arial"/>
          <w:b/>
          <w:bCs/>
          <w:sz w:val="32"/>
          <w:szCs w:val="32"/>
          <w:rtl/>
        </w:rPr>
        <w:t>فلاحُه</w:t>
      </w:r>
      <w:proofErr w:type="spellEnd"/>
      <w:r w:rsidRPr="00541831">
        <w:rPr>
          <w:rFonts w:cs="Arial"/>
          <w:b/>
          <w:bCs/>
          <w:sz w:val="32"/>
          <w:szCs w:val="32"/>
          <w:rtl/>
        </w:rPr>
        <w:t xml:space="preserve">، ويتحقَّقُ نجاحُه. </w:t>
      </w:r>
    </w:p>
    <w:p w14:paraId="330BA62E" w14:textId="77777777" w:rsidR="00541831" w:rsidRPr="00957793" w:rsidRDefault="00541831" w:rsidP="00541831">
      <w:pPr>
        <w:spacing w:line="276" w:lineRule="auto"/>
        <w:rPr>
          <w:b/>
          <w:bCs/>
          <w:color w:val="806000" w:themeColor="accent4" w:themeShade="80"/>
          <w:sz w:val="32"/>
          <w:szCs w:val="32"/>
          <w:rtl/>
        </w:rPr>
      </w:pPr>
      <w:r w:rsidRPr="00541831">
        <w:rPr>
          <w:rFonts w:cs="Arial"/>
          <w:b/>
          <w:bCs/>
          <w:sz w:val="32"/>
          <w:szCs w:val="32"/>
          <w:rtl/>
        </w:rPr>
        <w:t>10</w:t>
      </w:r>
      <w:r w:rsidRPr="00957793">
        <w:rPr>
          <w:rFonts w:cs="Arial"/>
          <w:b/>
          <w:bCs/>
          <w:color w:val="806000" w:themeColor="accent4" w:themeShade="80"/>
          <w:sz w:val="32"/>
          <w:szCs w:val="32"/>
          <w:rtl/>
        </w:rPr>
        <w:t>- أنَّ اللهَ تكفَّلَ لأهلِ التَّوحيدِ والإيمانِ بالفَتحِ والنَّصرِ في الدُّنيا</w:t>
      </w:r>
    </w:p>
    <w:p w14:paraId="0F064D65"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بالتَّوحيدِ يَحصُلُ العِزُّ والشَّرَفُ للمؤمنين، وبه تحصُلُ الهِدايةُ وتَيسيرُ الأُمورِ، ويتحقَّقُ صَلاحُ الأحوالِ، والتَّسديدُ في الأقوالِ والأفعالِ، وبه يَدفَعُ اللهُ عنهم شرورَ الدُّنيا والآخرةِ، ويمُنُّ عليهم بالحياةِ الطَّيِّبةِ. </w:t>
      </w:r>
    </w:p>
    <w:p w14:paraId="7FD3D96E" w14:textId="77777777" w:rsidR="00541831" w:rsidRPr="00541831" w:rsidRDefault="00541831" w:rsidP="00541831">
      <w:pPr>
        <w:spacing w:line="276" w:lineRule="auto"/>
        <w:rPr>
          <w:b/>
          <w:bCs/>
          <w:sz w:val="32"/>
          <w:szCs w:val="32"/>
          <w:rtl/>
        </w:rPr>
      </w:pPr>
      <w:r w:rsidRPr="00541831">
        <w:rPr>
          <w:rFonts w:cs="Arial"/>
          <w:b/>
          <w:bCs/>
          <w:sz w:val="32"/>
          <w:szCs w:val="32"/>
          <w:rtl/>
        </w:rPr>
        <w:t>11</w:t>
      </w:r>
      <w:r w:rsidRPr="00957793">
        <w:rPr>
          <w:rFonts w:cs="Arial"/>
          <w:b/>
          <w:bCs/>
          <w:color w:val="806000" w:themeColor="accent4" w:themeShade="80"/>
          <w:sz w:val="32"/>
          <w:szCs w:val="32"/>
          <w:rtl/>
        </w:rPr>
        <w:t xml:space="preserve">- تحقيقُ الجَماعةِ والاجتِماعِ  </w:t>
      </w:r>
    </w:p>
    <w:p w14:paraId="7D494492"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التَّوحيدُ هو الطَّريقةُ المُثْلى لجَمعِ شَملِ المُسلِمينَ ووَحدةِ صَفِّهم، وإصلاحِ ما فسَدَ مِن شُؤونِ دينِهم ودُنياهم، والتَّاريخُ شاهِدٌ على ذلك، فالدُّوَلُ التي قامت على السُّنَّةِ هي التي جمعت شَمْلَ المسلمينَ، وقام بها الجِهادُ، والأمرُ بالمعروفِ، والنَّهيُ عن المنكَرِ، وعزَّ بها الإسلامُ قديمًا وحديثًا. </w:t>
      </w:r>
    </w:p>
    <w:p w14:paraId="7ED89FBA" w14:textId="77777777" w:rsidR="00541831" w:rsidRPr="00CD3AAE" w:rsidRDefault="00541831" w:rsidP="00541831">
      <w:pPr>
        <w:spacing w:line="276" w:lineRule="auto"/>
        <w:rPr>
          <w:b/>
          <w:bCs/>
          <w:color w:val="806000" w:themeColor="accent4" w:themeShade="80"/>
          <w:sz w:val="32"/>
          <w:szCs w:val="32"/>
          <w:rtl/>
        </w:rPr>
      </w:pPr>
      <w:r w:rsidRPr="00541831">
        <w:rPr>
          <w:rFonts w:cs="Arial"/>
          <w:b/>
          <w:bCs/>
          <w:sz w:val="32"/>
          <w:szCs w:val="32"/>
          <w:rtl/>
        </w:rPr>
        <w:t>12</w:t>
      </w:r>
      <w:r w:rsidRPr="00CD3AAE">
        <w:rPr>
          <w:rFonts w:cs="Arial"/>
          <w:b/>
          <w:bCs/>
          <w:color w:val="806000" w:themeColor="accent4" w:themeShade="80"/>
          <w:sz w:val="32"/>
          <w:szCs w:val="32"/>
          <w:rtl/>
        </w:rPr>
        <w:t xml:space="preserve">- التَّوحيدُ يُثمِرُ الأمنَ التامَّ في الدُّنيا والآخِرةِ </w:t>
      </w:r>
    </w:p>
    <w:p w14:paraId="5774AB2A" w14:textId="77777777" w:rsidR="00541831" w:rsidRPr="00541831" w:rsidRDefault="00541831" w:rsidP="00541831">
      <w:pPr>
        <w:spacing w:line="276" w:lineRule="auto"/>
        <w:rPr>
          <w:b/>
          <w:bCs/>
          <w:sz w:val="32"/>
          <w:szCs w:val="32"/>
          <w:rtl/>
        </w:rPr>
      </w:pPr>
      <w:r w:rsidRPr="00541831">
        <w:rPr>
          <w:rFonts w:cs="Arial"/>
          <w:b/>
          <w:bCs/>
          <w:sz w:val="32"/>
          <w:szCs w:val="32"/>
          <w:rtl/>
        </w:rPr>
        <w:t>قال الله عزَّ وجلَّ: الَّذِينَ آمَنُوا وَلَمْ يَلْبِسُوا إِيمَانَهُمْ بِظُلْمٍ أُوْلَئِكَ لَهُمُ الْأَمْنُ وَهُمْ مُهْتَدُونَ [الأنعام: 82</w:t>
      </w:r>
      <w:proofErr w:type="gramStart"/>
      <w:r w:rsidRPr="00541831">
        <w:rPr>
          <w:rFonts w:cs="Arial"/>
          <w:b/>
          <w:bCs/>
          <w:sz w:val="32"/>
          <w:szCs w:val="32"/>
          <w:rtl/>
        </w:rPr>
        <w:t>] .</w:t>
      </w:r>
      <w:proofErr w:type="gramEnd"/>
      <w:r w:rsidRPr="00541831">
        <w:rPr>
          <w:rFonts w:cs="Arial"/>
          <w:b/>
          <w:bCs/>
          <w:sz w:val="32"/>
          <w:szCs w:val="32"/>
          <w:rtl/>
        </w:rPr>
        <w:t xml:space="preserve"> </w:t>
      </w:r>
    </w:p>
    <w:p w14:paraId="31D74931" w14:textId="77777777" w:rsidR="00541831" w:rsidRPr="00CD3AAE" w:rsidRDefault="00541831" w:rsidP="00541831">
      <w:pPr>
        <w:spacing w:line="276" w:lineRule="auto"/>
        <w:rPr>
          <w:b/>
          <w:bCs/>
          <w:color w:val="806000" w:themeColor="accent4" w:themeShade="80"/>
          <w:sz w:val="32"/>
          <w:szCs w:val="32"/>
          <w:rtl/>
        </w:rPr>
      </w:pPr>
      <w:r w:rsidRPr="00541831">
        <w:rPr>
          <w:rFonts w:cs="Arial"/>
          <w:b/>
          <w:bCs/>
          <w:sz w:val="32"/>
          <w:szCs w:val="32"/>
          <w:rtl/>
        </w:rPr>
        <w:t>13</w:t>
      </w:r>
      <w:r w:rsidRPr="00CD3AAE">
        <w:rPr>
          <w:rFonts w:cs="Arial"/>
          <w:b/>
          <w:bCs/>
          <w:color w:val="806000" w:themeColor="accent4" w:themeShade="80"/>
          <w:sz w:val="32"/>
          <w:szCs w:val="32"/>
          <w:rtl/>
        </w:rPr>
        <w:t xml:space="preserve">- مضاعفةُ الحَسَناتِ </w:t>
      </w:r>
    </w:p>
    <w:p w14:paraId="2B1FBBF6"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إذا تحقَّق الإيمانُ في قَلبِ العبدِ تحقُّقًا كاملًا، فإنَّ القليلَ مِن عَمَلِه يصيرُ كثيرًا، وتتضاعَفُ أعمالُه وأقوالُه بغير حصرٍ ولا حسابٍ، وترجَحُ كَلِمةُ الإخلاصِ في مِيزانِه.  </w:t>
      </w:r>
    </w:p>
    <w:p w14:paraId="7B7A9A11" w14:textId="77777777" w:rsidR="00541831" w:rsidRPr="00541831" w:rsidRDefault="00541831" w:rsidP="00541831">
      <w:pPr>
        <w:spacing w:line="276" w:lineRule="auto"/>
        <w:rPr>
          <w:b/>
          <w:bCs/>
          <w:sz w:val="32"/>
          <w:szCs w:val="32"/>
          <w:rtl/>
        </w:rPr>
      </w:pPr>
      <w:r w:rsidRPr="00541831">
        <w:rPr>
          <w:rFonts w:cs="Arial"/>
          <w:b/>
          <w:bCs/>
          <w:sz w:val="32"/>
          <w:szCs w:val="32"/>
          <w:rtl/>
        </w:rPr>
        <w:t>قال الله تعالى: فَأَمَّا الَّذِينَ آمَنُوا وَعَمِلُوا الصَّالِحَاتِ فَيُوَفِّيهِمْ أُجُورَهُمْ وَيَزِيدُهُمْ مِنْ فَضْلِهِ [النساء: 173</w:t>
      </w:r>
      <w:proofErr w:type="gramStart"/>
      <w:r w:rsidRPr="00541831">
        <w:rPr>
          <w:rFonts w:cs="Arial"/>
          <w:b/>
          <w:bCs/>
          <w:sz w:val="32"/>
          <w:szCs w:val="32"/>
          <w:rtl/>
        </w:rPr>
        <w:t>] .</w:t>
      </w:r>
      <w:proofErr w:type="gramEnd"/>
      <w:r w:rsidRPr="00541831">
        <w:rPr>
          <w:rFonts w:cs="Arial"/>
          <w:b/>
          <w:bCs/>
          <w:sz w:val="32"/>
          <w:szCs w:val="32"/>
          <w:rtl/>
        </w:rPr>
        <w:t xml:space="preserve"> </w:t>
      </w:r>
    </w:p>
    <w:p w14:paraId="297565E1" w14:textId="70E21B8A" w:rsidR="00541831" w:rsidRPr="00CD3AAE" w:rsidRDefault="00541831" w:rsidP="00541831">
      <w:pPr>
        <w:spacing w:line="276" w:lineRule="auto"/>
        <w:rPr>
          <w:b/>
          <w:bCs/>
          <w:sz w:val="32"/>
          <w:szCs w:val="32"/>
          <w:vertAlign w:val="superscript"/>
          <w:rtl/>
        </w:rPr>
      </w:pPr>
      <w:r w:rsidRPr="00541831">
        <w:rPr>
          <w:rFonts w:cs="Arial"/>
          <w:b/>
          <w:bCs/>
          <w:sz w:val="32"/>
          <w:szCs w:val="32"/>
          <w:rtl/>
        </w:rPr>
        <w:t xml:space="preserve">وعن أبي هُرَيرةَ رَضِيَ اللهُ عنه قال: قال رَسولُ اللهِ صلَّى اللهُ عليه وسلَّم: ((إذا أحسنَ أحَدُكم إسلامَه فكلُّ حَسَنةٍ يعملُها تُكتبُ له بعَشْرِ أمثالِها إلى سَبعِمائةِ ضِعفٍ، وكلُّ سيئةٍ يَعمَلُها تُكتبُ له </w:t>
      </w:r>
      <w:proofErr w:type="gramStart"/>
      <w:r w:rsidRPr="00541831">
        <w:rPr>
          <w:rFonts w:cs="Arial"/>
          <w:b/>
          <w:bCs/>
          <w:sz w:val="32"/>
          <w:szCs w:val="32"/>
          <w:rtl/>
        </w:rPr>
        <w:t>بمِثْلِها  )</w:t>
      </w:r>
      <w:proofErr w:type="gramEnd"/>
      <w:r w:rsidRPr="00541831">
        <w:rPr>
          <w:rFonts w:cs="Arial"/>
          <w:b/>
          <w:bCs/>
          <w:sz w:val="32"/>
          <w:szCs w:val="32"/>
          <w:rtl/>
        </w:rPr>
        <w:t xml:space="preserve">) </w:t>
      </w:r>
      <w:r w:rsidRPr="00CD3AAE">
        <w:rPr>
          <w:rFonts w:cs="Arial"/>
          <w:b/>
          <w:bCs/>
          <w:sz w:val="32"/>
          <w:szCs w:val="32"/>
          <w:vertAlign w:val="superscript"/>
          <w:rtl/>
        </w:rPr>
        <w:t>.</w:t>
      </w:r>
      <w:r w:rsidR="00CD3AAE" w:rsidRPr="00CD3AAE">
        <w:rPr>
          <w:rFonts w:cs="Arial" w:hint="cs"/>
          <w:b/>
          <w:bCs/>
          <w:sz w:val="32"/>
          <w:szCs w:val="32"/>
          <w:vertAlign w:val="superscript"/>
          <w:rtl/>
        </w:rPr>
        <w:t>(</w:t>
      </w:r>
      <w:r w:rsidRPr="00CD3AAE">
        <w:rPr>
          <w:rFonts w:cs="Arial"/>
          <w:b/>
          <w:bCs/>
          <w:sz w:val="32"/>
          <w:szCs w:val="32"/>
          <w:vertAlign w:val="superscript"/>
          <w:rtl/>
        </w:rPr>
        <w:t xml:space="preserve">٥ </w:t>
      </w:r>
      <w:r w:rsidR="00CD3AAE" w:rsidRPr="00CD3AAE">
        <w:rPr>
          <w:rFonts w:cs="Arial" w:hint="cs"/>
          <w:b/>
          <w:bCs/>
          <w:sz w:val="32"/>
          <w:szCs w:val="32"/>
          <w:vertAlign w:val="superscript"/>
          <w:rtl/>
        </w:rPr>
        <w:t>)</w:t>
      </w:r>
    </w:p>
    <w:p w14:paraId="17D22B34" w14:textId="7108C9CA" w:rsidR="00541831" w:rsidRPr="00CD3AAE" w:rsidRDefault="00541831" w:rsidP="00541831">
      <w:pPr>
        <w:spacing w:line="276" w:lineRule="auto"/>
        <w:rPr>
          <w:b/>
          <w:bCs/>
          <w:sz w:val="32"/>
          <w:szCs w:val="32"/>
          <w:vertAlign w:val="superscript"/>
          <w:rtl/>
        </w:rPr>
      </w:pPr>
      <w:r w:rsidRPr="00541831">
        <w:rPr>
          <w:rFonts w:cs="Arial"/>
          <w:b/>
          <w:bCs/>
          <w:sz w:val="32"/>
          <w:szCs w:val="32"/>
          <w:rtl/>
        </w:rPr>
        <w:lastRenderedPageBreak/>
        <w:t>قال ابنُ رجب: (مضاعفةُ الحَسَناتِ زيادةً على العَشرِ تكونُ بحسَبِ حُسنِ الإسلامِ، كما جاء ذلك مصرَّحًا به في حديثِ أبي هُرَيرةَ وغَيرِه، وتكونُ بحسَبِ كمالِ الإخلاصِ، وبحسَبِ فَضلِ ذلك العَمَلِ في نَفْسِه، وبحسَبِ الحاجةِ إليه</w:t>
      </w:r>
      <w:proofErr w:type="gramStart"/>
      <w:r w:rsidRPr="00541831">
        <w:rPr>
          <w:rFonts w:cs="Arial"/>
          <w:b/>
          <w:bCs/>
          <w:sz w:val="32"/>
          <w:szCs w:val="32"/>
          <w:rtl/>
        </w:rPr>
        <w:t>) .</w:t>
      </w:r>
      <w:proofErr w:type="gramEnd"/>
      <w:r w:rsidRPr="00541831">
        <w:rPr>
          <w:rFonts w:cs="Arial"/>
          <w:b/>
          <w:bCs/>
          <w:sz w:val="32"/>
          <w:szCs w:val="32"/>
          <w:rtl/>
        </w:rPr>
        <w:t xml:space="preserve"> </w:t>
      </w:r>
      <w:r w:rsidR="00CD3AAE" w:rsidRPr="00CD3AAE">
        <w:rPr>
          <w:rFonts w:cs="Arial" w:hint="cs"/>
          <w:b/>
          <w:bCs/>
          <w:sz w:val="32"/>
          <w:szCs w:val="32"/>
          <w:vertAlign w:val="superscript"/>
          <w:rtl/>
        </w:rPr>
        <w:t>(</w:t>
      </w:r>
      <w:proofErr w:type="gramStart"/>
      <w:r w:rsidRPr="00CD3AAE">
        <w:rPr>
          <w:rFonts w:cs="Arial"/>
          <w:b/>
          <w:bCs/>
          <w:sz w:val="32"/>
          <w:szCs w:val="32"/>
          <w:vertAlign w:val="superscript"/>
          <w:rtl/>
        </w:rPr>
        <w:t xml:space="preserve">٦ </w:t>
      </w:r>
      <w:r w:rsidR="00CD3AAE" w:rsidRPr="00CD3AAE">
        <w:rPr>
          <w:rFonts w:cs="Arial" w:hint="cs"/>
          <w:b/>
          <w:bCs/>
          <w:sz w:val="32"/>
          <w:szCs w:val="32"/>
          <w:vertAlign w:val="superscript"/>
          <w:rtl/>
        </w:rPr>
        <w:t>)</w:t>
      </w:r>
      <w:proofErr w:type="gramEnd"/>
    </w:p>
    <w:p w14:paraId="74D021C9" w14:textId="651006DE" w:rsidR="00541831" w:rsidRPr="00CD3AAE" w:rsidRDefault="00541831" w:rsidP="00541831">
      <w:pPr>
        <w:spacing w:line="276" w:lineRule="auto"/>
        <w:rPr>
          <w:b/>
          <w:bCs/>
          <w:sz w:val="32"/>
          <w:szCs w:val="32"/>
          <w:vertAlign w:val="superscript"/>
          <w:rtl/>
        </w:rPr>
      </w:pPr>
      <w:r w:rsidRPr="00541831">
        <w:rPr>
          <w:rFonts w:cs="Arial"/>
          <w:b/>
          <w:bCs/>
          <w:sz w:val="32"/>
          <w:szCs w:val="32"/>
          <w:rtl/>
        </w:rPr>
        <w:t xml:space="preserve">وعن ابنِ عَبَّاسٍ رَضِيَ اللهُ عنهما عن النبيِّ صلَّى اللهُ عليه وسلَّم فيما يروي عن رَبِّه عزَّ وجلَّ قال: ((إنَّ الله كَتَب الحسَناتِ والسَّيِّئاتِ، ثمَّ بيَّن ذلك؛ فمن هَمَّ بحَسَنةٍ فلم يَعمَلْها كتَبَها اللهُ له عِندَه حَسَنةً كامِلةً، فإنْ هو هَمَّ بها فعمِلَها كَتَبها اللهُ له عنده عَشْرَ حَسَناتٍ إلى سَبعِمائةِ ضِعفٍ، إلى أضعافٍ </w:t>
      </w:r>
      <w:proofErr w:type="gramStart"/>
      <w:r w:rsidRPr="00541831">
        <w:rPr>
          <w:rFonts w:cs="Arial"/>
          <w:b/>
          <w:bCs/>
          <w:sz w:val="32"/>
          <w:szCs w:val="32"/>
          <w:rtl/>
        </w:rPr>
        <w:t>كثيرةٍ  )</w:t>
      </w:r>
      <w:proofErr w:type="gramEnd"/>
      <w:r w:rsidRPr="00541831">
        <w:rPr>
          <w:rFonts w:cs="Arial"/>
          <w:b/>
          <w:bCs/>
          <w:sz w:val="32"/>
          <w:szCs w:val="32"/>
          <w:rtl/>
        </w:rPr>
        <w:t>) .</w:t>
      </w:r>
      <w:r w:rsidR="00CD3AAE" w:rsidRPr="00CD3AAE">
        <w:rPr>
          <w:rFonts w:cs="Arial" w:hint="cs"/>
          <w:b/>
          <w:bCs/>
          <w:sz w:val="32"/>
          <w:szCs w:val="32"/>
          <w:vertAlign w:val="superscript"/>
          <w:rtl/>
        </w:rPr>
        <w:t>(</w:t>
      </w:r>
      <w:r w:rsidRPr="00CD3AAE">
        <w:rPr>
          <w:rFonts w:cs="Arial"/>
          <w:b/>
          <w:bCs/>
          <w:sz w:val="32"/>
          <w:szCs w:val="32"/>
          <w:vertAlign w:val="superscript"/>
          <w:rtl/>
        </w:rPr>
        <w:t xml:space="preserve">٧ </w:t>
      </w:r>
      <w:r w:rsidR="00CD3AAE" w:rsidRPr="00CD3AAE">
        <w:rPr>
          <w:rFonts w:cs="Arial" w:hint="cs"/>
          <w:b/>
          <w:bCs/>
          <w:sz w:val="32"/>
          <w:szCs w:val="32"/>
          <w:vertAlign w:val="superscript"/>
          <w:rtl/>
        </w:rPr>
        <w:t>)</w:t>
      </w:r>
    </w:p>
    <w:p w14:paraId="6FAD0930" w14:textId="6308BE2F" w:rsidR="00541831" w:rsidRPr="00CD3AAE" w:rsidRDefault="00541831" w:rsidP="00541831">
      <w:pPr>
        <w:spacing w:line="276" w:lineRule="auto"/>
        <w:rPr>
          <w:b/>
          <w:bCs/>
          <w:sz w:val="32"/>
          <w:szCs w:val="32"/>
          <w:vertAlign w:val="superscript"/>
          <w:rtl/>
        </w:rPr>
      </w:pPr>
      <w:r w:rsidRPr="00541831">
        <w:rPr>
          <w:rFonts w:cs="Arial"/>
          <w:b/>
          <w:bCs/>
          <w:sz w:val="32"/>
          <w:szCs w:val="32"/>
          <w:rtl/>
        </w:rPr>
        <w:t xml:space="preserve">قال ابنُ العربي: (ذلك من فَضلِ اللهِ على حسَبِ ما يَعلَمُ مِنَ الصِّدقِ في النيَّاتِ، وخُلوصِ </w:t>
      </w:r>
      <w:proofErr w:type="spellStart"/>
      <w:r w:rsidRPr="00541831">
        <w:rPr>
          <w:rFonts w:cs="Arial"/>
          <w:b/>
          <w:bCs/>
          <w:sz w:val="32"/>
          <w:szCs w:val="32"/>
          <w:rtl/>
        </w:rPr>
        <w:t>الطَّوِيَّاتِ</w:t>
      </w:r>
      <w:proofErr w:type="spellEnd"/>
      <w:r w:rsidRPr="00541831">
        <w:rPr>
          <w:rFonts w:cs="Arial"/>
          <w:b/>
          <w:bCs/>
          <w:sz w:val="32"/>
          <w:szCs w:val="32"/>
          <w:rtl/>
        </w:rPr>
        <w:t xml:space="preserve">، والرَّغبةِ في الخيراتِ، والمواظَبةِ على الصَّالحاتِ) </w:t>
      </w:r>
      <w:r w:rsidR="00CD3AAE" w:rsidRPr="00CD3AAE">
        <w:rPr>
          <w:rFonts w:cs="Arial" w:hint="cs"/>
          <w:b/>
          <w:bCs/>
          <w:sz w:val="32"/>
          <w:szCs w:val="32"/>
          <w:vertAlign w:val="superscript"/>
          <w:rtl/>
        </w:rPr>
        <w:t>(</w:t>
      </w:r>
      <w:r w:rsidRPr="00CD3AAE">
        <w:rPr>
          <w:rFonts w:cs="Arial"/>
          <w:b/>
          <w:bCs/>
          <w:sz w:val="32"/>
          <w:szCs w:val="32"/>
          <w:vertAlign w:val="superscript"/>
          <w:rtl/>
        </w:rPr>
        <w:t>٨</w:t>
      </w:r>
      <w:r w:rsidR="00CD3AAE" w:rsidRPr="00CD3AAE">
        <w:rPr>
          <w:rFonts w:cs="Arial" w:hint="cs"/>
          <w:b/>
          <w:bCs/>
          <w:sz w:val="32"/>
          <w:szCs w:val="32"/>
          <w:vertAlign w:val="superscript"/>
          <w:rtl/>
        </w:rPr>
        <w:t>)</w:t>
      </w:r>
      <w:r w:rsidRPr="00CD3AAE">
        <w:rPr>
          <w:rFonts w:cs="Arial"/>
          <w:b/>
          <w:bCs/>
          <w:sz w:val="32"/>
          <w:szCs w:val="32"/>
          <w:vertAlign w:val="superscript"/>
          <w:rtl/>
        </w:rPr>
        <w:t xml:space="preserve"> </w:t>
      </w:r>
    </w:p>
    <w:p w14:paraId="5C46694D" w14:textId="2C4FA16B" w:rsidR="00541831" w:rsidRPr="00541831" w:rsidRDefault="00541831" w:rsidP="00541831">
      <w:pPr>
        <w:spacing w:line="276" w:lineRule="auto"/>
        <w:rPr>
          <w:b/>
          <w:bCs/>
          <w:sz w:val="32"/>
          <w:szCs w:val="32"/>
          <w:rtl/>
        </w:rPr>
      </w:pPr>
      <w:r w:rsidRPr="00541831">
        <w:rPr>
          <w:rFonts w:cs="Arial"/>
          <w:b/>
          <w:bCs/>
          <w:sz w:val="32"/>
          <w:szCs w:val="32"/>
          <w:rtl/>
        </w:rPr>
        <w:t xml:space="preserve">وقال السَّعديُّ: (ومن أسبابِ المضاعَفةِ، وهو أصلٌ وأساسٌ لِما تقدَّمَ: صِحَّةُ العَقيدة، وقوَّةُ الإيمانِ باللهِ وصِفاتِه، وقوَّةُ إرادةِ العَبدِ، ورَغبتِه في الخَيرِ؛ فإنَّ أهلَ السُّنَّةِ والجماعةِ المحضةِ، وأهلَ العِلمِ الكامِلِ المفصَّلِ بأسماءِ اللهِ وصِفاتِه، وقوَّةِ لِقاءِ اللهِ: تُضَاعَفُ أعمالُهم مضاعفةً كبيرةً لا يحصُلُ مِثلُها ولا قريبٌ منها لمن لم يشارِكوهم في هذا الإيمانِ والعَقيدةِ؛ ولهذا كان السَّلَفُ يقولون: أهلُ السُّنَّةِ إن قعَدَت بهم أعمالُهم قامت بهم عقائدُهم، وأهلُ البِدَع إن كثُرَت أعمالُهم قَعَدت بهم عقائِدُهم) </w:t>
      </w:r>
      <w:r w:rsidRPr="00CD3AAE">
        <w:rPr>
          <w:rFonts w:cs="Arial"/>
          <w:b/>
          <w:bCs/>
          <w:sz w:val="32"/>
          <w:szCs w:val="32"/>
          <w:vertAlign w:val="superscript"/>
          <w:rtl/>
        </w:rPr>
        <w:t>.</w:t>
      </w:r>
      <w:r w:rsidR="00CD3AAE" w:rsidRPr="00CD3AAE">
        <w:rPr>
          <w:rFonts w:cs="Arial" w:hint="cs"/>
          <w:b/>
          <w:bCs/>
          <w:sz w:val="32"/>
          <w:szCs w:val="32"/>
          <w:vertAlign w:val="superscript"/>
          <w:rtl/>
        </w:rPr>
        <w:t>(</w:t>
      </w:r>
      <w:r w:rsidRPr="00CD3AAE">
        <w:rPr>
          <w:rFonts w:cs="Arial"/>
          <w:b/>
          <w:bCs/>
          <w:sz w:val="32"/>
          <w:szCs w:val="32"/>
          <w:vertAlign w:val="superscript"/>
          <w:rtl/>
        </w:rPr>
        <w:t>٩</w:t>
      </w:r>
      <w:r w:rsidR="00CD3AAE" w:rsidRPr="00CD3AAE">
        <w:rPr>
          <w:rFonts w:cs="Arial" w:hint="cs"/>
          <w:b/>
          <w:bCs/>
          <w:sz w:val="32"/>
          <w:szCs w:val="32"/>
          <w:vertAlign w:val="superscript"/>
          <w:rtl/>
        </w:rPr>
        <w:t>)</w:t>
      </w:r>
      <w:r w:rsidRPr="00541831">
        <w:rPr>
          <w:rFonts w:cs="Arial"/>
          <w:b/>
          <w:bCs/>
          <w:sz w:val="32"/>
          <w:szCs w:val="32"/>
          <w:rtl/>
        </w:rPr>
        <w:t xml:space="preserve"> </w:t>
      </w:r>
    </w:p>
    <w:p w14:paraId="14429A59" w14:textId="77777777" w:rsidR="00541831" w:rsidRPr="00CD3AAE" w:rsidRDefault="00541831" w:rsidP="00541831">
      <w:pPr>
        <w:spacing w:line="276" w:lineRule="auto"/>
        <w:rPr>
          <w:b/>
          <w:bCs/>
          <w:color w:val="806000" w:themeColor="accent4" w:themeShade="80"/>
          <w:sz w:val="32"/>
          <w:szCs w:val="32"/>
          <w:rtl/>
        </w:rPr>
      </w:pPr>
      <w:r w:rsidRPr="00541831">
        <w:rPr>
          <w:rFonts w:cs="Arial"/>
          <w:b/>
          <w:bCs/>
          <w:sz w:val="32"/>
          <w:szCs w:val="32"/>
          <w:rtl/>
        </w:rPr>
        <w:t>14</w:t>
      </w:r>
      <w:r w:rsidRPr="00CD3AAE">
        <w:rPr>
          <w:rFonts w:cs="Arial"/>
          <w:b/>
          <w:bCs/>
          <w:color w:val="806000" w:themeColor="accent4" w:themeShade="80"/>
          <w:sz w:val="32"/>
          <w:szCs w:val="32"/>
          <w:rtl/>
        </w:rPr>
        <w:t xml:space="preserve">- التَّوحيدُ يغفرُ اللهُ به الذُّنوبَ ويُكَفِّرُ به السَّيِّئاتِ </w:t>
      </w:r>
    </w:p>
    <w:p w14:paraId="5A2806F9" w14:textId="079BA7F1" w:rsidR="00541831" w:rsidRPr="00541831" w:rsidRDefault="00541831" w:rsidP="00541831">
      <w:pPr>
        <w:spacing w:line="276" w:lineRule="auto"/>
        <w:rPr>
          <w:b/>
          <w:bCs/>
          <w:sz w:val="32"/>
          <w:szCs w:val="32"/>
          <w:rtl/>
        </w:rPr>
      </w:pPr>
      <w:r w:rsidRPr="00541831">
        <w:rPr>
          <w:rFonts w:cs="Arial"/>
          <w:b/>
          <w:bCs/>
          <w:sz w:val="32"/>
          <w:szCs w:val="32"/>
          <w:rtl/>
        </w:rPr>
        <w:t xml:space="preserve">عن أبي ذرٍّ رَضِيَ اللهُ عنه أنَّ النبيَّ صلَّى اللهُ عليه وسلَّم قال: ((يقولُ اللهُ عزَّ </w:t>
      </w:r>
      <w:proofErr w:type="gramStart"/>
      <w:r w:rsidRPr="00541831">
        <w:rPr>
          <w:rFonts w:cs="Arial"/>
          <w:b/>
          <w:bCs/>
          <w:sz w:val="32"/>
          <w:szCs w:val="32"/>
          <w:rtl/>
        </w:rPr>
        <w:t>وجلَّ:...</w:t>
      </w:r>
      <w:proofErr w:type="gramEnd"/>
      <w:r w:rsidRPr="00541831">
        <w:rPr>
          <w:rFonts w:cs="Arial"/>
          <w:b/>
          <w:bCs/>
          <w:sz w:val="32"/>
          <w:szCs w:val="32"/>
          <w:rtl/>
        </w:rPr>
        <w:t xml:space="preserve"> ومَن لَقِيَني بقُرابِ الأرض خطيئةً لا يُشرِكُ بي شَيئًا، لَقِيتُه بمِثْلِها مَغفِرةً )) .</w:t>
      </w:r>
      <w:r w:rsidR="00CD3AAE" w:rsidRPr="00CD3AAE">
        <w:rPr>
          <w:rFonts w:cs="Arial" w:hint="cs"/>
          <w:b/>
          <w:bCs/>
          <w:sz w:val="32"/>
          <w:szCs w:val="32"/>
          <w:vertAlign w:val="superscript"/>
          <w:rtl/>
        </w:rPr>
        <w:t>(</w:t>
      </w:r>
      <w:r w:rsidRPr="00CD3AAE">
        <w:rPr>
          <w:rFonts w:cs="Arial"/>
          <w:b/>
          <w:bCs/>
          <w:sz w:val="32"/>
          <w:szCs w:val="32"/>
          <w:vertAlign w:val="superscript"/>
          <w:rtl/>
        </w:rPr>
        <w:t>١٠</w:t>
      </w:r>
      <w:r w:rsidR="00CD3AAE" w:rsidRPr="00CD3AAE">
        <w:rPr>
          <w:rFonts w:cs="Arial" w:hint="cs"/>
          <w:b/>
          <w:bCs/>
          <w:sz w:val="32"/>
          <w:szCs w:val="32"/>
          <w:vertAlign w:val="superscript"/>
          <w:rtl/>
        </w:rPr>
        <w:t>)</w:t>
      </w:r>
      <w:r w:rsidRPr="00CD3AAE">
        <w:rPr>
          <w:rFonts w:cs="Arial"/>
          <w:b/>
          <w:bCs/>
          <w:sz w:val="32"/>
          <w:szCs w:val="32"/>
          <w:vertAlign w:val="superscript"/>
          <w:rtl/>
        </w:rPr>
        <w:t xml:space="preserve"> </w:t>
      </w:r>
    </w:p>
    <w:p w14:paraId="4CA0529A" w14:textId="77777777" w:rsidR="00541831" w:rsidRPr="00CD3AAE" w:rsidRDefault="00541831" w:rsidP="00541831">
      <w:pPr>
        <w:spacing w:line="276" w:lineRule="auto"/>
        <w:rPr>
          <w:b/>
          <w:bCs/>
          <w:color w:val="806000" w:themeColor="accent4" w:themeShade="80"/>
          <w:sz w:val="32"/>
          <w:szCs w:val="32"/>
          <w:rtl/>
        </w:rPr>
      </w:pPr>
      <w:r w:rsidRPr="00541831">
        <w:rPr>
          <w:rFonts w:cs="Arial"/>
          <w:b/>
          <w:bCs/>
          <w:sz w:val="32"/>
          <w:szCs w:val="32"/>
          <w:rtl/>
        </w:rPr>
        <w:t>15</w:t>
      </w:r>
      <w:r w:rsidRPr="00CD3AAE">
        <w:rPr>
          <w:rFonts w:cs="Arial"/>
          <w:b/>
          <w:bCs/>
          <w:color w:val="806000" w:themeColor="accent4" w:themeShade="80"/>
          <w:sz w:val="32"/>
          <w:szCs w:val="32"/>
          <w:rtl/>
        </w:rPr>
        <w:t xml:space="preserve">- التَّوحيدُ يُدخِلُ اللهُ به الجَنَّةَ </w:t>
      </w:r>
    </w:p>
    <w:p w14:paraId="3D8DB71C" w14:textId="14D6C273" w:rsidR="00541831" w:rsidRPr="00541831" w:rsidRDefault="00541831" w:rsidP="00541831">
      <w:pPr>
        <w:spacing w:line="276" w:lineRule="auto"/>
        <w:rPr>
          <w:b/>
          <w:bCs/>
          <w:sz w:val="32"/>
          <w:szCs w:val="32"/>
          <w:rtl/>
        </w:rPr>
      </w:pPr>
      <w:r w:rsidRPr="00541831">
        <w:rPr>
          <w:rFonts w:cs="Arial"/>
          <w:b/>
          <w:bCs/>
          <w:sz w:val="32"/>
          <w:szCs w:val="32"/>
          <w:rtl/>
        </w:rPr>
        <w:t xml:space="preserve">عن عُبادةَ بنِ الصَّامتِ رَضِيَ اللهُ عنه قال: قال رسولُ اللهِ صلَّى اللهُ عليه وسلَّم: ((من شَهِدَ أنْ لا إلهَ إلَّا اللهُ وَحْدَه لا شريكَ له، وأنَّ مُحمَّدًا عبدُه ورَسولُه، وأنَّ عيسى عبدُ اللهِ ورسولُه، وكَلِمتُه ألقاها إلى مريمَ وروحٌ منه، وأن الجنَّةَ حقٌّ، وأنَّ النَّارَ حقٌّ- أدخَلَه اللهُ الجنَّةَ على ما كان مِنَ </w:t>
      </w:r>
      <w:proofErr w:type="gramStart"/>
      <w:r w:rsidRPr="00541831">
        <w:rPr>
          <w:rFonts w:cs="Arial"/>
          <w:b/>
          <w:bCs/>
          <w:sz w:val="32"/>
          <w:szCs w:val="32"/>
          <w:rtl/>
        </w:rPr>
        <w:t>العمَلِ  )</w:t>
      </w:r>
      <w:proofErr w:type="gramEnd"/>
      <w:r w:rsidRPr="00541831">
        <w:rPr>
          <w:rFonts w:cs="Arial"/>
          <w:b/>
          <w:bCs/>
          <w:sz w:val="32"/>
          <w:szCs w:val="32"/>
          <w:rtl/>
        </w:rPr>
        <w:t>) .</w:t>
      </w:r>
      <w:r w:rsidR="00AA59A4" w:rsidRPr="00AA59A4">
        <w:rPr>
          <w:rFonts w:cs="Arial" w:hint="cs"/>
          <w:b/>
          <w:bCs/>
          <w:sz w:val="32"/>
          <w:szCs w:val="32"/>
          <w:vertAlign w:val="superscript"/>
          <w:rtl/>
        </w:rPr>
        <w:t>(</w:t>
      </w:r>
      <w:r w:rsidRPr="00AA59A4">
        <w:rPr>
          <w:rFonts w:cs="Arial"/>
          <w:b/>
          <w:bCs/>
          <w:sz w:val="32"/>
          <w:szCs w:val="32"/>
          <w:vertAlign w:val="superscript"/>
          <w:rtl/>
        </w:rPr>
        <w:t>١١</w:t>
      </w:r>
      <w:r w:rsidR="00AA59A4" w:rsidRPr="00AA59A4">
        <w:rPr>
          <w:rFonts w:cs="Arial" w:hint="cs"/>
          <w:b/>
          <w:bCs/>
          <w:sz w:val="32"/>
          <w:szCs w:val="32"/>
          <w:vertAlign w:val="superscript"/>
          <w:rtl/>
        </w:rPr>
        <w:t>)</w:t>
      </w:r>
      <w:r w:rsidRPr="00541831">
        <w:rPr>
          <w:rFonts w:cs="Arial"/>
          <w:b/>
          <w:bCs/>
          <w:sz w:val="32"/>
          <w:szCs w:val="32"/>
          <w:rtl/>
        </w:rPr>
        <w:t xml:space="preserve"> </w:t>
      </w:r>
    </w:p>
    <w:p w14:paraId="00B68CDC" w14:textId="785DD0CC" w:rsidR="00541831" w:rsidRPr="00541831" w:rsidRDefault="00541831" w:rsidP="00541831">
      <w:pPr>
        <w:spacing w:line="276" w:lineRule="auto"/>
        <w:rPr>
          <w:b/>
          <w:bCs/>
          <w:sz w:val="32"/>
          <w:szCs w:val="32"/>
          <w:rtl/>
        </w:rPr>
      </w:pPr>
      <w:r w:rsidRPr="00541831">
        <w:rPr>
          <w:rFonts w:cs="Arial"/>
          <w:b/>
          <w:bCs/>
          <w:sz w:val="32"/>
          <w:szCs w:val="32"/>
          <w:rtl/>
        </w:rPr>
        <w:t xml:space="preserve">وعن جابرِ بنِ عَبدِ اللهِ رَضِيَ اللهُ عنهما أنَّ النَّبيَّ صلَّى اللهُ عليه وسلَّم قال: (من مات لا يُشرِكُ باللهِ شَيئًا دَخَل </w:t>
      </w:r>
      <w:proofErr w:type="gramStart"/>
      <w:r w:rsidRPr="00541831">
        <w:rPr>
          <w:rFonts w:cs="Arial"/>
          <w:b/>
          <w:bCs/>
          <w:sz w:val="32"/>
          <w:szCs w:val="32"/>
          <w:rtl/>
        </w:rPr>
        <w:t>الجنَّةَ )</w:t>
      </w:r>
      <w:proofErr w:type="gramEnd"/>
      <w:r w:rsidR="00AA59A4" w:rsidRPr="00AA59A4">
        <w:rPr>
          <w:rFonts w:cs="Arial" w:hint="cs"/>
          <w:b/>
          <w:bCs/>
          <w:sz w:val="32"/>
          <w:szCs w:val="32"/>
          <w:vertAlign w:val="superscript"/>
          <w:rtl/>
        </w:rPr>
        <w:t>(</w:t>
      </w:r>
      <w:r w:rsidRPr="00AA59A4">
        <w:rPr>
          <w:rFonts w:cs="Arial"/>
          <w:b/>
          <w:bCs/>
          <w:sz w:val="32"/>
          <w:szCs w:val="32"/>
          <w:vertAlign w:val="superscript"/>
          <w:rtl/>
        </w:rPr>
        <w:t>١٢</w:t>
      </w:r>
      <w:r w:rsidR="00AA59A4" w:rsidRPr="00AA59A4">
        <w:rPr>
          <w:rFonts w:cs="Arial" w:hint="cs"/>
          <w:b/>
          <w:bCs/>
          <w:sz w:val="32"/>
          <w:szCs w:val="32"/>
          <w:vertAlign w:val="superscript"/>
          <w:rtl/>
        </w:rPr>
        <w:t>)</w:t>
      </w:r>
    </w:p>
    <w:p w14:paraId="764685AC" w14:textId="77777777" w:rsidR="00541831" w:rsidRPr="00AA59A4" w:rsidRDefault="00541831" w:rsidP="00541831">
      <w:pPr>
        <w:spacing w:line="276" w:lineRule="auto"/>
        <w:rPr>
          <w:b/>
          <w:bCs/>
          <w:color w:val="806000" w:themeColor="accent4" w:themeShade="80"/>
          <w:sz w:val="32"/>
          <w:szCs w:val="32"/>
          <w:rtl/>
        </w:rPr>
      </w:pPr>
      <w:r w:rsidRPr="00541831">
        <w:rPr>
          <w:rFonts w:cs="Arial"/>
          <w:b/>
          <w:bCs/>
          <w:sz w:val="32"/>
          <w:szCs w:val="32"/>
          <w:rtl/>
        </w:rPr>
        <w:t>16</w:t>
      </w:r>
      <w:r w:rsidRPr="00AA59A4">
        <w:rPr>
          <w:rFonts w:cs="Arial"/>
          <w:b/>
          <w:bCs/>
          <w:color w:val="806000" w:themeColor="accent4" w:themeShade="80"/>
          <w:sz w:val="32"/>
          <w:szCs w:val="32"/>
          <w:rtl/>
        </w:rPr>
        <w:t xml:space="preserve">- التَّوحيدُ يمنَعُ مِن دُخولِ النَّارِ  </w:t>
      </w:r>
    </w:p>
    <w:p w14:paraId="0A8308B5" w14:textId="7BCD5DFD" w:rsidR="00541831" w:rsidRPr="00541831" w:rsidRDefault="00541831" w:rsidP="00541831">
      <w:pPr>
        <w:spacing w:line="276" w:lineRule="auto"/>
        <w:rPr>
          <w:b/>
          <w:bCs/>
          <w:sz w:val="32"/>
          <w:szCs w:val="32"/>
          <w:rtl/>
        </w:rPr>
      </w:pPr>
      <w:r w:rsidRPr="00541831">
        <w:rPr>
          <w:rFonts w:cs="Arial"/>
          <w:b/>
          <w:bCs/>
          <w:sz w:val="32"/>
          <w:szCs w:val="32"/>
          <w:rtl/>
        </w:rPr>
        <w:t xml:space="preserve">عن عتبانَ بنِ مالكٍ رَضِيَ اللهُ عنه عن النَّبيِّ صلَّى اللهُ عليه وسلَّم قال: ((... فإنَّ اللهَ حرَّم على النَّارِ مَن قال: لا إلهَ إلَّا اللهُ، يبتغي بذلك وَجْهَ </w:t>
      </w:r>
      <w:proofErr w:type="gramStart"/>
      <w:r w:rsidRPr="00541831">
        <w:rPr>
          <w:rFonts w:cs="Arial"/>
          <w:b/>
          <w:bCs/>
          <w:sz w:val="32"/>
          <w:szCs w:val="32"/>
          <w:rtl/>
        </w:rPr>
        <w:t>اللهِ  )</w:t>
      </w:r>
      <w:proofErr w:type="gramEnd"/>
      <w:r w:rsidRPr="00541831">
        <w:rPr>
          <w:rFonts w:cs="Arial"/>
          <w:b/>
          <w:bCs/>
          <w:sz w:val="32"/>
          <w:szCs w:val="32"/>
          <w:rtl/>
        </w:rPr>
        <w:t>) .</w:t>
      </w:r>
      <w:r w:rsidR="00AA59A4" w:rsidRPr="00AA59A4">
        <w:rPr>
          <w:rFonts w:cs="Arial" w:hint="cs"/>
          <w:b/>
          <w:bCs/>
          <w:sz w:val="32"/>
          <w:szCs w:val="32"/>
          <w:vertAlign w:val="superscript"/>
          <w:rtl/>
        </w:rPr>
        <w:t>(</w:t>
      </w:r>
      <w:r w:rsidRPr="00AA59A4">
        <w:rPr>
          <w:rFonts w:cs="Arial"/>
          <w:b/>
          <w:bCs/>
          <w:sz w:val="32"/>
          <w:szCs w:val="32"/>
          <w:vertAlign w:val="superscript"/>
          <w:rtl/>
        </w:rPr>
        <w:t>١٣</w:t>
      </w:r>
      <w:r w:rsidR="00AA59A4" w:rsidRPr="00AA59A4">
        <w:rPr>
          <w:rFonts w:cs="Arial" w:hint="cs"/>
          <w:b/>
          <w:bCs/>
          <w:sz w:val="32"/>
          <w:szCs w:val="32"/>
          <w:vertAlign w:val="superscript"/>
          <w:rtl/>
        </w:rPr>
        <w:t>)</w:t>
      </w:r>
      <w:r w:rsidRPr="00AA59A4">
        <w:rPr>
          <w:rFonts w:cs="Arial"/>
          <w:b/>
          <w:bCs/>
          <w:sz w:val="32"/>
          <w:szCs w:val="32"/>
          <w:vertAlign w:val="superscript"/>
          <w:rtl/>
        </w:rPr>
        <w:t xml:space="preserve"> </w:t>
      </w:r>
    </w:p>
    <w:p w14:paraId="5FF1B216" w14:textId="0C881597" w:rsidR="00541831" w:rsidRPr="00541831" w:rsidRDefault="00541831" w:rsidP="00541831">
      <w:pPr>
        <w:spacing w:line="276" w:lineRule="auto"/>
        <w:rPr>
          <w:b/>
          <w:bCs/>
          <w:sz w:val="32"/>
          <w:szCs w:val="32"/>
          <w:rtl/>
        </w:rPr>
      </w:pPr>
      <w:r w:rsidRPr="00541831">
        <w:rPr>
          <w:rFonts w:cs="Arial"/>
          <w:b/>
          <w:bCs/>
          <w:sz w:val="32"/>
          <w:szCs w:val="32"/>
          <w:rtl/>
        </w:rPr>
        <w:lastRenderedPageBreak/>
        <w:t xml:space="preserve">وعن أبي سعيدٍ الخُدْريِّ رَضِيَ اللهُ عنه أنَّ النبيَّ صلَّى اللهُ عليه وسلَّم قال: ((إذا دَخَلَ أهلُ الجَنَّةِ </w:t>
      </w:r>
      <w:proofErr w:type="spellStart"/>
      <w:r w:rsidRPr="00541831">
        <w:rPr>
          <w:rFonts w:cs="Arial"/>
          <w:b/>
          <w:bCs/>
          <w:sz w:val="32"/>
          <w:szCs w:val="32"/>
          <w:rtl/>
        </w:rPr>
        <w:t>الجَنَّةَ</w:t>
      </w:r>
      <w:proofErr w:type="spellEnd"/>
      <w:r w:rsidRPr="00541831">
        <w:rPr>
          <w:rFonts w:cs="Arial"/>
          <w:b/>
          <w:bCs/>
          <w:sz w:val="32"/>
          <w:szCs w:val="32"/>
          <w:rtl/>
        </w:rPr>
        <w:t xml:space="preserve">، وأهلُ النَّارِ </w:t>
      </w:r>
      <w:proofErr w:type="spellStart"/>
      <w:r w:rsidRPr="00541831">
        <w:rPr>
          <w:rFonts w:cs="Arial"/>
          <w:b/>
          <w:bCs/>
          <w:sz w:val="32"/>
          <w:szCs w:val="32"/>
          <w:rtl/>
        </w:rPr>
        <w:t>النَّارَ</w:t>
      </w:r>
      <w:proofErr w:type="spellEnd"/>
      <w:r w:rsidRPr="00541831">
        <w:rPr>
          <w:rFonts w:cs="Arial"/>
          <w:b/>
          <w:bCs/>
          <w:sz w:val="32"/>
          <w:szCs w:val="32"/>
          <w:rtl/>
        </w:rPr>
        <w:t xml:space="preserve">، يقولُ اللهُ: مَن كانَ في قَلبِه مِثقالُ حَبَّةٍ مِن خَرْدَلٍ مِن إيمانٍ </w:t>
      </w:r>
      <w:proofErr w:type="gramStart"/>
      <w:r w:rsidRPr="00541831">
        <w:rPr>
          <w:rFonts w:cs="Arial"/>
          <w:b/>
          <w:bCs/>
          <w:sz w:val="32"/>
          <w:szCs w:val="32"/>
          <w:rtl/>
        </w:rPr>
        <w:t>فأخْرِجُوه  )</w:t>
      </w:r>
      <w:proofErr w:type="gramEnd"/>
      <w:r w:rsidRPr="00541831">
        <w:rPr>
          <w:rFonts w:cs="Arial"/>
          <w:b/>
          <w:bCs/>
          <w:sz w:val="32"/>
          <w:szCs w:val="32"/>
          <w:rtl/>
        </w:rPr>
        <w:t xml:space="preserve">) </w:t>
      </w:r>
      <w:r w:rsidRPr="00AA59A4">
        <w:rPr>
          <w:rFonts w:cs="Arial"/>
          <w:b/>
          <w:bCs/>
          <w:sz w:val="32"/>
          <w:szCs w:val="32"/>
          <w:vertAlign w:val="superscript"/>
          <w:rtl/>
        </w:rPr>
        <w:t>.</w:t>
      </w:r>
      <w:r w:rsidR="00AA59A4" w:rsidRPr="00AA59A4">
        <w:rPr>
          <w:rFonts w:cs="Arial" w:hint="cs"/>
          <w:b/>
          <w:bCs/>
          <w:sz w:val="32"/>
          <w:szCs w:val="32"/>
          <w:vertAlign w:val="superscript"/>
          <w:rtl/>
        </w:rPr>
        <w:t>(</w:t>
      </w:r>
      <w:r w:rsidRPr="00AA59A4">
        <w:rPr>
          <w:rFonts w:cs="Arial"/>
          <w:b/>
          <w:bCs/>
          <w:sz w:val="32"/>
          <w:szCs w:val="32"/>
          <w:vertAlign w:val="superscript"/>
          <w:rtl/>
        </w:rPr>
        <w:t>١٤</w:t>
      </w:r>
      <w:r w:rsidR="00AA59A4" w:rsidRPr="00AA59A4">
        <w:rPr>
          <w:rFonts w:cs="Arial" w:hint="cs"/>
          <w:b/>
          <w:bCs/>
          <w:sz w:val="32"/>
          <w:szCs w:val="32"/>
          <w:vertAlign w:val="superscript"/>
          <w:rtl/>
        </w:rPr>
        <w:t>)</w:t>
      </w:r>
      <w:r w:rsidRPr="00AA59A4">
        <w:rPr>
          <w:rFonts w:cs="Arial"/>
          <w:b/>
          <w:bCs/>
          <w:sz w:val="32"/>
          <w:szCs w:val="32"/>
          <w:vertAlign w:val="superscript"/>
          <w:rtl/>
        </w:rPr>
        <w:t xml:space="preserve"> </w:t>
      </w:r>
    </w:p>
    <w:p w14:paraId="5649E7E2" w14:textId="77777777" w:rsidR="00541831" w:rsidRPr="00AA59A4" w:rsidRDefault="00541831" w:rsidP="00541831">
      <w:pPr>
        <w:spacing w:line="276" w:lineRule="auto"/>
        <w:rPr>
          <w:b/>
          <w:bCs/>
          <w:color w:val="806000" w:themeColor="accent4" w:themeShade="80"/>
          <w:sz w:val="32"/>
          <w:szCs w:val="32"/>
          <w:rtl/>
        </w:rPr>
      </w:pPr>
      <w:r w:rsidRPr="00541831">
        <w:rPr>
          <w:rFonts w:cs="Arial"/>
          <w:b/>
          <w:bCs/>
          <w:sz w:val="32"/>
          <w:szCs w:val="32"/>
          <w:rtl/>
        </w:rPr>
        <w:t>17</w:t>
      </w:r>
      <w:r w:rsidRPr="00AA59A4">
        <w:rPr>
          <w:rFonts w:cs="Arial"/>
          <w:b/>
          <w:bCs/>
          <w:color w:val="806000" w:themeColor="accent4" w:themeShade="80"/>
          <w:sz w:val="32"/>
          <w:szCs w:val="32"/>
          <w:rtl/>
        </w:rPr>
        <w:t>- نَيلُ شفاعةِ محمَّدٍ صلَّى اللهُ عليه وسلَّم</w:t>
      </w:r>
    </w:p>
    <w:p w14:paraId="1B3C4400" w14:textId="1D4D455D" w:rsidR="00541831" w:rsidRPr="00541831" w:rsidRDefault="00541831" w:rsidP="00541831">
      <w:pPr>
        <w:spacing w:line="276" w:lineRule="auto"/>
        <w:rPr>
          <w:b/>
          <w:bCs/>
          <w:sz w:val="32"/>
          <w:szCs w:val="32"/>
          <w:rtl/>
        </w:rPr>
      </w:pPr>
      <w:r w:rsidRPr="00541831">
        <w:rPr>
          <w:rFonts w:cs="Arial"/>
          <w:b/>
          <w:bCs/>
          <w:sz w:val="32"/>
          <w:szCs w:val="32"/>
          <w:rtl/>
        </w:rPr>
        <w:t xml:space="preserve">عن أبي هُرَيرةَ رَضِيَ اللهُ عنه أنَّ النبيَّ صلَّى اللهُ عليه وسلَّم قال: ((أسعدُ النَّاسِ بشَفاعتي يومَ القيامةِ من قال: لا إلهَ إلَّا اللهُ، خالِصًا مِن قَلْبِه أو </w:t>
      </w:r>
      <w:proofErr w:type="gramStart"/>
      <w:r w:rsidRPr="00541831">
        <w:rPr>
          <w:rFonts w:cs="Arial"/>
          <w:b/>
          <w:bCs/>
          <w:sz w:val="32"/>
          <w:szCs w:val="32"/>
          <w:rtl/>
        </w:rPr>
        <w:t>نَفْسِه  )</w:t>
      </w:r>
      <w:proofErr w:type="gramEnd"/>
      <w:r w:rsidRPr="00541831">
        <w:rPr>
          <w:rFonts w:cs="Arial"/>
          <w:b/>
          <w:bCs/>
          <w:sz w:val="32"/>
          <w:szCs w:val="32"/>
          <w:rtl/>
        </w:rPr>
        <w:t xml:space="preserve">) </w:t>
      </w:r>
      <w:r w:rsidR="00AA59A4" w:rsidRPr="00AA59A4">
        <w:rPr>
          <w:rFonts w:cs="Arial" w:hint="cs"/>
          <w:b/>
          <w:bCs/>
          <w:sz w:val="32"/>
          <w:szCs w:val="32"/>
          <w:vertAlign w:val="superscript"/>
          <w:rtl/>
        </w:rPr>
        <w:t>(</w:t>
      </w:r>
      <w:r w:rsidRPr="00AA59A4">
        <w:rPr>
          <w:rFonts w:cs="Arial"/>
          <w:b/>
          <w:bCs/>
          <w:sz w:val="32"/>
          <w:szCs w:val="32"/>
          <w:vertAlign w:val="superscript"/>
          <w:rtl/>
        </w:rPr>
        <w:t>١٦ــ١٥</w:t>
      </w:r>
      <w:r w:rsidR="00AA59A4" w:rsidRPr="00AA59A4">
        <w:rPr>
          <w:rFonts w:cs="Arial" w:hint="cs"/>
          <w:b/>
          <w:bCs/>
          <w:sz w:val="32"/>
          <w:szCs w:val="32"/>
          <w:vertAlign w:val="superscript"/>
          <w:rtl/>
        </w:rPr>
        <w:t>)</w:t>
      </w:r>
      <w:r w:rsidRPr="00AA59A4">
        <w:rPr>
          <w:rFonts w:cs="Arial"/>
          <w:b/>
          <w:bCs/>
          <w:sz w:val="32"/>
          <w:szCs w:val="32"/>
          <w:vertAlign w:val="superscript"/>
          <w:rtl/>
        </w:rPr>
        <w:t xml:space="preserve"> </w:t>
      </w:r>
    </w:p>
    <w:p w14:paraId="72097BC7"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ـــــــــــــــــــــــــــــــــــــــــــــــ </w:t>
      </w:r>
    </w:p>
    <w:p w14:paraId="70DE81F1"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(1) أخرجه البخاري (1519)، ومسلم (83). </w:t>
      </w:r>
    </w:p>
    <w:p w14:paraId="232BF61C"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(2) يُنظر: ((مدارج السالكين)) لابن القيم (1/121). </w:t>
      </w:r>
    </w:p>
    <w:p w14:paraId="688D57E0"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(3) أخرجه البخاري (6267)، ومسلم (30). </w:t>
      </w:r>
    </w:p>
    <w:p w14:paraId="11712610"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(4) يُنظر: ((مجموع الفتاوى)) (19/96). </w:t>
      </w:r>
    </w:p>
    <w:p w14:paraId="3CCDE6B0"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(5) أخرجه البخاري (42) واللَّفظُ له، ومسلم (129). </w:t>
      </w:r>
    </w:p>
    <w:p w14:paraId="4217D497"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(6) يُنظر: ((جامع العلوم والحكم)) (2/316). </w:t>
      </w:r>
    </w:p>
    <w:p w14:paraId="274378DA"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(7) أخرجه البخاري (6491) واللفظ له، ومسلم (131). </w:t>
      </w:r>
    </w:p>
    <w:p w14:paraId="62800E6C"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(8) يُنظر: ((المسالك في شرح موطأ مالك)) (7/595). </w:t>
      </w:r>
    </w:p>
    <w:p w14:paraId="65B62D28"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(9) يُنظر: ((الفتاوى السعدية)) (ص: 44). </w:t>
      </w:r>
    </w:p>
    <w:p w14:paraId="18EF5543"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(10) أخرجه مسلم (2687). </w:t>
      </w:r>
    </w:p>
    <w:p w14:paraId="30A6BD3D"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(11) أخرجه البخاري (3435)، ومسلم (28). </w:t>
      </w:r>
    </w:p>
    <w:p w14:paraId="07B69518"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(12) أخرجه البخاري (3435)، ومسلم (28). </w:t>
      </w:r>
    </w:p>
    <w:p w14:paraId="02827B96"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(13) أخرجه البخاري (425)، ومسلم (33). </w:t>
      </w:r>
    </w:p>
    <w:p w14:paraId="62CBD001"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(14) أخرجه البخاري (6560)، ومسلم (184). </w:t>
      </w:r>
    </w:p>
    <w:p w14:paraId="3FF79E24" w14:textId="77777777" w:rsidR="00541831" w:rsidRPr="00541831" w:rsidRDefault="00541831" w:rsidP="00541831">
      <w:pPr>
        <w:spacing w:line="276" w:lineRule="auto"/>
        <w:rPr>
          <w:b/>
          <w:bCs/>
          <w:sz w:val="32"/>
          <w:szCs w:val="32"/>
          <w:rtl/>
        </w:rPr>
      </w:pPr>
      <w:r w:rsidRPr="00541831">
        <w:rPr>
          <w:rFonts w:cs="Arial"/>
          <w:b/>
          <w:bCs/>
          <w:sz w:val="32"/>
          <w:szCs w:val="32"/>
          <w:rtl/>
        </w:rPr>
        <w:t xml:space="preserve">(15) أخرجه البخاري (99). </w:t>
      </w:r>
    </w:p>
    <w:p w14:paraId="384C06C0" w14:textId="197AAB83" w:rsidR="00541831" w:rsidRPr="00541831" w:rsidRDefault="00541831" w:rsidP="00541831">
      <w:pPr>
        <w:spacing w:line="276" w:lineRule="auto"/>
        <w:rPr>
          <w:b/>
          <w:bCs/>
          <w:sz w:val="32"/>
          <w:szCs w:val="32"/>
        </w:rPr>
      </w:pPr>
      <w:r w:rsidRPr="00541831">
        <w:rPr>
          <w:rFonts w:cs="Arial"/>
          <w:b/>
          <w:bCs/>
          <w:sz w:val="32"/>
          <w:szCs w:val="32"/>
          <w:rtl/>
        </w:rPr>
        <w:lastRenderedPageBreak/>
        <w:t>(16) يُنظر لجملة هذه الفضائل والفوائد: ((القول السديد)) للسعدي (ص: 24)، ((القول المفيد)) لابن عثيمين (1/60)، ((مباحث في عقيدة أهل السنة والجماعة)) لناصر العقل ((ص: 32)، (علم العقيدة)) ليسري (ص: 179).</w:t>
      </w:r>
    </w:p>
    <w:sectPr w:rsidR="00541831" w:rsidRPr="00541831" w:rsidSect="00F354C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31"/>
    <w:rsid w:val="00541831"/>
    <w:rsid w:val="00957793"/>
    <w:rsid w:val="00AA59A4"/>
    <w:rsid w:val="00CD3AAE"/>
    <w:rsid w:val="00F35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F9F4"/>
  <w15:chartTrackingRefBased/>
  <w15:docId w15:val="{858B5B33-5E85-403C-8DE0-D7E7BE6E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1345</Words>
  <Characters>7671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2022-05-22T20:41:00Z</dcterms:created>
  <dcterms:modified xsi:type="dcterms:W3CDTF">2022-05-22T20:59:00Z</dcterms:modified>
</cp:coreProperties>
</file>