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A1A8" w14:textId="77777777" w:rsidR="002B281C" w:rsidRPr="002B281C" w:rsidRDefault="002B281C" w:rsidP="00452C86">
      <w:pPr>
        <w:shd w:val="clear" w:color="auto" w:fill="FFFFFF"/>
        <w:spacing w:after="0" w:line="276" w:lineRule="auto"/>
        <w:outlineLvl w:val="0"/>
        <w:rPr>
          <w:rFonts w:ascii="Times New Roman" w:eastAsia="Times New Roman" w:hAnsi="Times New Roman" w:cs="Times New Roman"/>
          <w:b/>
          <w:bCs/>
          <w:color w:val="C00000"/>
          <w:kern w:val="36"/>
          <w:sz w:val="44"/>
          <w:szCs w:val="44"/>
        </w:rPr>
      </w:pPr>
      <w:r w:rsidRPr="002B281C">
        <w:rPr>
          <w:rFonts w:ascii="Times New Roman" w:eastAsia="Times New Roman" w:hAnsi="Times New Roman" w:cs="Times New Roman"/>
          <w:b/>
          <w:bCs/>
          <w:color w:val="C00000"/>
          <w:kern w:val="36"/>
          <w:sz w:val="44"/>
          <w:szCs w:val="44"/>
          <w:rtl/>
        </w:rPr>
        <w:t>المبحث الأوَّل: أقسامُ المِياهِ</w:t>
      </w:r>
    </w:p>
    <w:p w14:paraId="56CCF707" w14:textId="42C3FF73" w:rsidR="002B281C" w:rsidRDefault="002B281C"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r w:rsidRPr="002B281C">
        <w:rPr>
          <w:rFonts w:ascii="Times New Roman" w:eastAsia="Times New Roman" w:hAnsi="Times New Roman" w:cs="Times New Roman"/>
          <w:color w:val="555555"/>
          <w:sz w:val="32"/>
          <w:szCs w:val="32"/>
        </w:rPr>
        <w:br/>
      </w:r>
      <w:r w:rsidRPr="002B281C">
        <w:rPr>
          <w:rFonts w:ascii="Times New Roman" w:eastAsia="Times New Roman" w:hAnsi="Times New Roman" w:cs="Times New Roman"/>
          <w:b/>
          <w:bCs/>
          <w:color w:val="555555"/>
          <w:sz w:val="32"/>
          <w:szCs w:val="32"/>
          <w:rtl/>
        </w:rPr>
        <w:t>اختلف أهلُ العِلمِ في أقسامِ المياهِ على أقوالٍ؛ أقواها قَولانِ</w:t>
      </w:r>
      <w:r w:rsidRPr="002B281C">
        <w:rPr>
          <w:rFonts w:ascii="Times New Roman" w:eastAsia="Times New Roman" w:hAnsi="Times New Roman" w:cs="Times New Roman"/>
          <w:b/>
          <w:bCs/>
          <w:color w:val="555555"/>
          <w:sz w:val="32"/>
          <w:szCs w:val="32"/>
        </w:rPr>
        <w:t>:</w:t>
      </w:r>
      <w:r w:rsidRPr="002B281C">
        <w:rPr>
          <w:rFonts w:ascii="Times New Roman" w:eastAsia="Times New Roman" w:hAnsi="Times New Roman" w:cs="Times New Roman"/>
          <w:color w:val="555555"/>
          <w:sz w:val="32"/>
          <w:szCs w:val="32"/>
        </w:rPr>
        <w:br/>
      </w:r>
      <w:r w:rsidRPr="002B281C">
        <w:rPr>
          <w:rFonts w:ascii="Times New Roman" w:eastAsia="Times New Roman" w:hAnsi="Times New Roman" w:cs="Times New Roman"/>
          <w:b/>
          <w:bCs/>
          <w:color w:val="555555"/>
          <w:sz w:val="32"/>
          <w:szCs w:val="32"/>
          <w:rtl/>
        </w:rPr>
        <w:t>القول الأوّل</w:t>
      </w:r>
      <w:r w:rsidRPr="002B281C">
        <w:rPr>
          <w:rFonts w:ascii="Times New Roman" w:eastAsia="Times New Roman" w:hAnsi="Times New Roman" w:cs="Times New Roman"/>
          <w:b/>
          <w:bCs/>
          <w:color w:val="555555"/>
          <w:sz w:val="32"/>
          <w:szCs w:val="32"/>
        </w:rPr>
        <w:t>: </w:t>
      </w:r>
      <w:r w:rsidRPr="002B281C">
        <w:rPr>
          <w:rFonts w:ascii="Times New Roman" w:eastAsia="Times New Roman" w:hAnsi="Times New Roman" w:cs="Times New Roman"/>
          <w:b/>
          <w:bCs/>
          <w:color w:val="555555"/>
          <w:sz w:val="32"/>
          <w:szCs w:val="32"/>
          <w:rtl/>
        </w:rPr>
        <w:t>أنَّ الماءَ ثلاثةُ أقسامٍ: طَهورٌ</w:t>
      </w:r>
      <w:r w:rsidR="00075AC4" w:rsidRPr="00075AC4">
        <w:rPr>
          <w:rFonts w:ascii="Times New Roman" w:eastAsia="Times New Roman" w:hAnsi="Times New Roman" w:cs="Times New Roman" w:hint="cs"/>
          <w:b/>
          <w:bCs/>
          <w:color w:val="555555"/>
          <w:sz w:val="32"/>
          <w:szCs w:val="32"/>
          <w:vertAlign w:val="superscript"/>
          <w:rtl/>
        </w:rPr>
        <w:t>(1)</w:t>
      </w:r>
      <w:r w:rsidRPr="002B281C">
        <w:rPr>
          <w:rFonts w:ascii="Times New Roman" w:eastAsia="Times New Roman" w:hAnsi="Times New Roman" w:cs="Times New Roman"/>
          <w:b/>
          <w:bCs/>
          <w:color w:val="555555"/>
          <w:sz w:val="32"/>
          <w:szCs w:val="32"/>
          <w:rtl/>
        </w:rPr>
        <w:t>، وطاهِرٌ، ونَجِسٌ، وهذا باتِّفاقِ المَذاهِبِ الفِقهيَّةِ الأربَعةِ في الجُملة</w:t>
      </w:r>
      <w:r w:rsidRPr="002B281C">
        <w:rPr>
          <w:rFonts w:ascii="Times New Roman" w:eastAsia="Times New Roman" w:hAnsi="Times New Roman" w:cs="Times New Roman"/>
          <w:b/>
          <w:bCs/>
          <w:color w:val="555555"/>
          <w:sz w:val="32"/>
          <w:szCs w:val="32"/>
        </w:rPr>
        <w:t>:</w:t>
      </w:r>
      <w:r w:rsidR="00075AC4" w:rsidRPr="00075AC4">
        <w:rPr>
          <w:rFonts w:ascii="Times New Roman" w:eastAsia="Times New Roman" w:hAnsi="Times New Roman" w:cs="Times New Roman"/>
          <w:b/>
          <w:bCs/>
          <w:color w:val="555555"/>
          <w:sz w:val="32"/>
          <w:szCs w:val="32"/>
          <w:vertAlign w:val="superscript"/>
        </w:rPr>
        <w:t>(2)</w:t>
      </w:r>
      <w:r w:rsidRPr="002B281C">
        <w:rPr>
          <w:rFonts w:ascii="Times New Roman" w:eastAsia="Times New Roman" w:hAnsi="Times New Roman" w:cs="Times New Roman"/>
          <w:b/>
          <w:bCs/>
          <w:color w:val="555555"/>
          <w:sz w:val="32"/>
          <w:szCs w:val="32"/>
        </w:rPr>
        <w:t xml:space="preserve"> </w:t>
      </w:r>
      <w:r w:rsidRPr="002B281C">
        <w:rPr>
          <w:rFonts w:ascii="Times New Roman" w:eastAsia="Times New Roman" w:hAnsi="Times New Roman" w:cs="Times New Roman"/>
          <w:b/>
          <w:bCs/>
          <w:color w:val="555555"/>
          <w:sz w:val="32"/>
          <w:szCs w:val="32"/>
          <w:rtl/>
        </w:rPr>
        <w:t>الحنفيَّة</w:t>
      </w:r>
      <w:r w:rsidR="00075AC4" w:rsidRPr="00075AC4">
        <w:rPr>
          <w:rFonts w:ascii="Times New Roman" w:eastAsia="Times New Roman" w:hAnsi="Times New Roman" w:cs="Times New Roman" w:hint="cs"/>
          <w:b/>
          <w:bCs/>
          <w:color w:val="555555"/>
          <w:sz w:val="32"/>
          <w:szCs w:val="32"/>
          <w:vertAlign w:val="superscript"/>
          <w:rtl/>
          <w:lang w:bidi="ar-EG"/>
        </w:rPr>
        <w:t>(3)</w:t>
      </w:r>
      <w:r w:rsidRPr="002B281C">
        <w:rPr>
          <w:rFonts w:ascii="Times New Roman" w:eastAsia="Times New Roman" w:hAnsi="Times New Roman" w:cs="Times New Roman"/>
          <w:b/>
          <w:bCs/>
          <w:color w:val="555555"/>
          <w:sz w:val="32"/>
          <w:szCs w:val="32"/>
          <w:rtl/>
        </w:rPr>
        <w:t>، والمالكيَّة</w:t>
      </w:r>
      <w:r w:rsidR="00075AC4" w:rsidRPr="00075AC4">
        <w:rPr>
          <w:rFonts w:ascii="Times New Roman" w:eastAsia="Times New Roman" w:hAnsi="Times New Roman" w:cs="Times New Roman" w:hint="cs"/>
          <w:b/>
          <w:bCs/>
          <w:color w:val="555555"/>
          <w:sz w:val="32"/>
          <w:szCs w:val="32"/>
          <w:vertAlign w:val="superscript"/>
          <w:rtl/>
        </w:rPr>
        <w:t>(4)</w:t>
      </w:r>
      <w:r w:rsidRPr="002B281C">
        <w:rPr>
          <w:rFonts w:ascii="Times New Roman" w:eastAsia="Times New Roman" w:hAnsi="Times New Roman" w:cs="Times New Roman"/>
          <w:b/>
          <w:bCs/>
          <w:color w:val="555555"/>
          <w:sz w:val="32"/>
          <w:szCs w:val="32"/>
          <w:rtl/>
        </w:rPr>
        <w:t>، والشافعيَّة</w:t>
      </w:r>
      <w:r w:rsidR="00075AC4" w:rsidRPr="00075AC4">
        <w:rPr>
          <w:rFonts w:ascii="Times New Roman" w:eastAsia="Times New Roman" w:hAnsi="Times New Roman" w:cs="Times New Roman" w:hint="cs"/>
          <w:b/>
          <w:bCs/>
          <w:color w:val="555555"/>
          <w:sz w:val="32"/>
          <w:szCs w:val="32"/>
          <w:vertAlign w:val="superscript"/>
          <w:rtl/>
        </w:rPr>
        <w:t>(5)</w:t>
      </w:r>
      <w:r w:rsidRPr="002B281C">
        <w:rPr>
          <w:rFonts w:ascii="Times New Roman" w:eastAsia="Times New Roman" w:hAnsi="Times New Roman" w:cs="Times New Roman"/>
          <w:b/>
          <w:bCs/>
          <w:color w:val="555555"/>
          <w:sz w:val="32"/>
          <w:szCs w:val="32"/>
          <w:rtl/>
        </w:rPr>
        <w:t>، والحنابلة</w:t>
      </w:r>
      <w:r w:rsidRPr="002B281C">
        <w:rPr>
          <w:rFonts w:ascii="Times New Roman" w:eastAsia="Times New Roman" w:hAnsi="Times New Roman" w:cs="Times New Roman"/>
          <w:b/>
          <w:bCs/>
          <w:color w:val="555555"/>
          <w:sz w:val="32"/>
          <w:szCs w:val="32"/>
        </w:rPr>
        <w:t>.</w:t>
      </w:r>
      <w:r w:rsidR="00075AC4" w:rsidRPr="00075AC4">
        <w:rPr>
          <w:rFonts w:ascii="Times New Roman" w:eastAsia="Times New Roman" w:hAnsi="Times New Roman" w:cs="Times New Roman"/>
          <w:b/>
          <w:bCs/>
          <w:color w:val="555555"/>
          <w:sz w:val="32"/>
          <w:szCs w:val="32"/>
          <w:vertAlign w:val="superscript"/>
        </w:rPr>
        <w:t>(6)</w:t>
      </w:r>
      <w:r w:rsidRPr="002B281C">
        <w:rPr>
          <w:rFonts w:ascii="Times New Roman" w:eastAsia="Times New Roman" w:hAnsi="Times New Roman" w:cs="Times New Roman"/>
          <w:color w:val="555555"/>
          <w:sz w:val="32"/>
          <w:szCs w:val="32"/>
        </w:rPr>
        <w:br/>
      </w:r>
      <w:r w:rsidRPr="002B281C">
        <w:rPr>
          <w:rFonts w:ascii="Times New Roman" w:eastAsia="Times New Roman" w:hAnsi="Times New Roman" w:cs="Times New Roman"/>
          <w:b/>
          <w:bCs/>
          <w:color w:val="555555"/>
          <w:sz w:val="32"/>
          <w:szCs w:val="32"/>
          <w:rtl/>
        </w:rPr>
        <w:t>الأدلَّة</w:t>
      </w:r>
      <w:r w:rsidRPr="002B281C">
        <w:rPr>
          <w:rFonts w:ascii="Times New Roman" w:eastAsia="Times New Roman" w:hAnsi="Times New Roman" w:cs="Times New Roman"/>
          <w:b/>
          <w:bCs/>
          <w:color w:val="555555"/>
          <w:sz w:val="32"/>
          <w:szCs w:val="32"/>
        </w:rPr>
        <w:t>:</w:t>
      </w:r>
      <w:r w:rsidRPr="002B281C">
        <w:rPr>
          <w:rFonts w:ascii="Times New Roman" w:eastAsia="Times New Roman" w:hAnsi="Times New Roman" w:cs="Times New Roman"/>
          <w:color w:val="555555"/>
          <w:sz w:val="32"/>
          <w:szCs w:val="32"/>
        </w:rPr>
        <w:br/>
      </w:r>
      <w:r w:rsidRPr="002B281C">
        <w:rPr>
          <w:rFonts w:ascii="Times New Roman" w:eastAsia="Times New Roman" w:hAnsi="Times New Roman" w:cs="Times New Roman"/>
          <w:b/>
          <w:bCs/>
          <w:color w:val="806000" w:themeColor="accent4" w:themeShade="80"/>
          <w:sz w:val="32"/>
          <w:szCs w:val="32"/>
          <w:rtl/>
        </w:rPr>
        <w:t>أوَّلًا: مِن السُّنَّةِ</w:t>
      </w:r>
      <w:r w:rsidRPr="002B281C">
        <w:rPr>
          <w:rFonts w:ascii="Times New Roman" w:eastAsia="Times New Roman" w:hAnsi="Times New Roman" w:cs="Times New Roman"/>
          <w:color w:val="3B3838" w:themeColor="background2" w:themeShade="40"/>
          <w:sz w:val="32"/>
          <w:szCs w:val="32"/>
        </w:rPr>
        <w:br/>
      </w:r>
      <w:r w:rsidRPr="002B281C">
        <w:rPr>
          <w:rFonts w:ascii="Times New Roman" w:eastAsia="Times New Roman" w:hAnsi="Times New Roman" w:cs="Times New Roman"/>
          <w:b/>
          <w:bCs/>
          <w:color w:val="3B3838" w:themeColor="background2" w:themeShade="40"/>
          <w:sz w:val="32"/>
          <w:szCs w:val="32"/>
        </w:rPr>
        <w:t xml:space="preserve">- </w:t>
      </w:r>
      <w:r w:rsidRPr="002B281C">
        <w:rPr>
          <w:rFonts w:ascii="Times New Roman" w:eastAsia="Times New Roman" w:hAnsi="Times New Roman" w:cs="Times New Roman"/>
          <w:b/>
          <w:bCs/>
          <w:color w:val="3B3838" w:themeColor="background2" w:themeShade="40"/>
          <w:sz w:val="32"/>
          <w:szCs w:val="32"/>
          <w:rtl/>
        </w:rPr>
        <w:t>عن أبي هُريرةَ رَضِيَ اللهُ عنه</w:t>
      </w:r>
      <w:r w:rsidRPr="002B281C">
        <w:rPr>
          <w:rFonts w:ascii="Times New Roman" w:eastAsia="Times New Roman" w:hAnsi="Times New Roman" w:cs="Times New Roman"/>
          <w:b/>
          <w:bCs/>
          <w:color w:val="3B3838" w:themeColor="background2" w:themeShade="40"/>
          <w:sz w:val="32"/>
          <w:szCs w:val="32"/>
        </w:rPr>
        <w:t>: </w:t>
      </w:r>
      <w:r>
        <w:rPr>
          <w:rFonts w:ascii="Times New Roman" w:eastAsia="Times New Roman" w:hAnsi="Times New Roman" w:cs="Times New Roman" w:hint="cs"/>
          <w:b/>
          <w:bCs/>
          <w:color w:val="3B3838" w:themeColor="background2" w:themeShade="40"/>
          <w:sz w:val="32"/>
          <w:szCs w:val="32"/>
          <w:rtl/>
        </w:rPr>
        <w:t xml:space="preserve">" </w:t>
      </w:r>
      <w:r w:rsidRPr="002B281C">
        <w:rPr>
          <w:rFonts w:ascii="Times New Roman" w:eastAsia="Times New Roman" w:hAnsi="Times New Roman" w:cs="Times New Roman"/>
          <w:b/>
          <w:bCs/>
          <w:color w:val="3B3838" w:themeColor="background2" w:themeShade="40"/>
          <w:sz w:val="32"/>
          <w:szCs w:val="32"/>
          <w:rtl/>
        </w:rPr>
        <w:t>أنَّ النبيَّ صلَّى اللهُ عليه وسلَّم سُئِلَ عن ماءِ البَحرِ، فقال: هو الطَّهورُ ماؤُه  </w:t>
      </w:r>
      <w:r>
        <w:rPr>
          <w:rFonts w:ascii="Times New Roman" w:eastAsia="Times New Roman" w:hAnsi="Times New Roman" w:cs="Times New Roman"/>
          <w:b/>
          <w:bCs/>
          <w:color w:val="3B3838" w:themeColor="background2" w:themeShade="40"/>
          <w:sz w:val="32"/>
          <w:szCs w:val="32"/>
        </w:rPr>
        <w:t>"</w:t>
      </w:r>
      <w:r w:rsidRPr="002B281C">
        <w:rPr>
          <w:rFonts w:ascii="Times New Roman" w:eastAsia="Times New Roman" w:hAnsi="Times New Roman" w:cs="Times New Roman"/>
          <w:color w:val="3B3838" w:themeColor="background2" w:themeShade="40"/>
          <w:sz w:val="32"/>
          <w:szCs w:val="32"/>
        </w:rPr>
        <w:t> </w:t>
      </w:r>
      <w:r w:rsidRPr="002B281C">
        <w:rPr>
          <w:rFonts w:ascii="Times New Roman" w:eastAsia="Times New Roman" w:hAnsi="Times New Roman" w:cs="Times New Roman"/>
          <w:b/>
          <w:bCs/>
          <w:color w:val="3B3838" w:themeColor="background2" w:themeShade="40"/>
          <w:sz w:val="32"/>
          <w:szCs w:val="32"/>
        </w:rPr>
        <w:t>.</w:t>
      </w:r>
      <w:r w:rsidR="00E47928" w:rsidRPr="00E47928">
        <w:rPr>
          <w:rFonts w:ascii="Times New Roman" w:eastAsia="Times New Roman" w:hAnsi="Times New Roman" w:cs="Times New Roman" w:hint="cs"/>
          <w:color w:val="3B3838" w:themeColor="background2" w:themeShade="40"/>
          <w:sz w:val="32"/>
          <w:szCs w:val="32"/>
          <w:vertAlign w:val="superscript"/>
          <w:rtl/>
        </w:rPr>
        <w:t>(7)</w:t>
      </w:r>
      <w:r w:rsidRPr="002B281C">
        <w:rPr>
          <w:rFonts w:ascii="Times New Roman" w:eastAsia="Times New Roman" w:hAnsi="Times New Roman" w:cs="Times New Roman"/>
          <w:color w:val="3B3838" w:themeColor="background2" w:themeShade="40"/>
          <w:sz w:val="32"/>
          <w:szCs w:val="32"/>
        </w:rPr>
        <w:br/>
      </w:r>
      <w:r w:rsidRPr="002B281C">
        <w:rPr>
          <w:rFonts w:ascii="Times New Roman" w:eastAsia="Times New Roman" w:hAnsi="Times New Roman" w:cs="Times New Roman"/>
          <w:b/>
          <w:bCs/>
          <w:color w:val="806000" w:themeColor="accent4" w:themeShade="80"/>
          <w:sz w:val="32"/>
          <w:szCs w:val="32"/>
          <w:rtl/>
        </w:rPr>
        <w:t>وجهُ الدَّلالةِ</w:t>
      </w:r>
      <w:r w:rsidRPr="002B281C">
        <w:rPr>
          <w:rFonts w:ascii="Times New Roman" w:eastAsia="Times New Roman" w:hAnsi="Times New Roman" w:cs="Times New Roman"/>
          <w:b/>
          <w:bCs/>
          <w:color w:val="806000" w:themeColor="accent4" w:themeShade="80"/>
          <w:sz w:val="32"/>
          <w:szCs w:val="32"/>
        </w:rPr>
        <w:t>:</w:t>
      </w:r>
      <w:r w:rsidRPr="002B281C">
        <w:rPr>
          <w:rFonts w:ascii="Times New Roman" w:eastAsia="Times New Roman" w:hAnsi="Times New Roman" w:cs="Times New Roman"/>
          <w:color w:val="3B3838" w:themeColor="background2" w:themeShade="40"/>
          <w:sz w:val="32"/>
          <w:szCs w:val="32"/>
        </w:rPr>
        <w:br/>
      </w:r>
      <w:r w:rsidRPr="002B281C">
        <w:rPr>
          <w:rFonts w:ascii="Times New Roman" w:eastAsia="Times New Roman" w:hAnsi="Times New Roman" w:cs="Times New Roman"/>
          <w:b/>
          <w:bCs/>
          <w:color w:val="3B3838" w:themeColor="background2" w:themeShade="40"/>
          <w:sz w:val="32"/>
          <w:szCs w:val="32"/>
          <w:rtl/>
        </w:rPr>
        <w:t>أنَّ الصَّحابة يعلمونَ أنَّ ماءَ البَحرِ طاهِرٌ وليس نَجِسًا- بلا شكٍّ- فسؤالُهم إنَّما كان عن تطهيرِ ماءِ البَحرِ لا عن طهارَتِه، وهذا يدلُّ على أنَّ هناك ماءً طاهرًا ليس بطَهورٍ</w:t>
      </w:r>
      <w:r w:rsidRPr="002B281C">
        <w:rPr>
          <w:rFonts w:ascii="Times New Roman" w:eastAsia="Times New Roman" w:hAnsi="Times New Roman" w:cs="Times New Roman"/>
          <w:b/>
          <w:bCs/>
          <w:color w:val="3B3838" w:themeColor="background2" w:themeShade="40"/>
          <w:sz w:val="32"/>
          <w:szCs w:val="32"/>
        </w:rPr>
        <w:t>.</w:t>
      </w:r>
      <w:r w:rsidR="00E47928">
        <w:rPr>
          <w:rFonts w:ascii="Times New Roman" w:eastAsia="Times New Roman" w:hAnsi="Times New Roman" w:cs="Times New Roman" w:hint="cs"/>
          <w:color w:val="3B3838" w:themeColor="background2" w:themeShade="40"/>
          <w:sz w:val="32"/>
          <w:szCs w:val="32"/>
          <w:rtl/>
        </w:rPr>
        <w:t>(8)</w:t>
      </w:r>
      <w:r w:rsidRPr="002B281C">
        <w:rPr>
          <w:rFonts w:ascii="Times New Roman" w:eastAsia="Times New Roman" w:hAnsi="Times New Roman" w:cs="Times New Roman"/>
          <w:color w:val="3B3838" w:themeColor="background2" w:themeShade="40"/>
          <w:sz w:val="32"/>
          <w:szCs w:val="32"/>
        </w:rPr>
        <w:br/>
      </w:r>
      <w:r w:rsidRPr="00E47928">
        <w:rPr>
          <w:rFonts w:ascii="Times New Roman" w:eastAsia="Times New Roman" w:hAnsi="Times New Roman" w:cs="Times New Roman"/>
          <w:b/>
          <w:bCs/>
          <w:color w:val="000000" w:themeColor="text1"/>
          <w:sz w:val="32"/>
          <w:szCs w:val="32"/>
          <w:rtl/>
        </w:rPr>
        <w:t>ثانيًا: أحاديثُ النَّهيِ عن الاغتسالِ في الماءِ الرَّاكدِ</w:t>
      </w:r>
      <w:r w:rsidR="0096441B">
        <w:rPr>
          <w:rFonts w:ascii="Times New Roman" w:eastAsia="Times New Roman" w:hAnsi="Times New Roman" w:cs="Times New Roman" w:hint="cs"/>
          <w:b/>
          <w:bCs/>
          <w:color w:val="000000" w:themeColor="text1"/>
          <w:sz w:val="32"/>
          <w:szCs w:val="32"/>
          <w:rtl/>
        </w:rPr>
        <w:t xml:space="preserve"> </w:t>
      </w:r>
      <w:r w:rsidR="00E47928" w:rsidRPr="0096441B">
        <w:rPr>
          <w:rFonts w:ascii="Times New Roman" w:eastAsia="Times New Roman" w:hAnsi="Times New Roman" w:cs="Times New Roman" w:hint="cs"/>
          <w:b/>
          <w:bCs/>
          <w:color w:val="000000" w:themeColor="text1"/>
          <w:sz w:val="32"/>
          <w:szCs w:val="32"/>
          <w:vertAlign w:val="superscript"/>
          <w:rtl/>
        </w:rPr>
        <w:t>(9)</w:t>
      </w:r>
      <w:r w:rsidRPr="00E47928">
        <w:rPr>
          <w:rFonts w:ascii="Times New Roman" w:eastAsia="Times New Roman" w:hAnsi="Times New Roman" w:cs="Times New Roman"/>
          <w:b/>
          <w:bCs/>
          <w:color w:val="000000" w:themeColor="text1"/>
          <w:sz w:val="32"/>
          <w:szCs w:val="32"/>
          <w:rtl/>
        </w:rPr>
        <w:t> والنَّهيِ عن غمْسِ اليَدِ في الإناءِ قبل غَسلِها لِمَن قام مِنَ النَّوم</w:t>
      </w:r>
      <w:r w:rsidR="0096441B" w:rsidRPr="0096441B">
        <w:rPr>
          <w:rFonts w:ascii="Times New Roman" w:eastAsia="Times New Roman" w:hAnsi="Times New Roman" w:cs="Times New Roman" w:hint="cs"/>
          <w:b/>
          <w:bCs/>
          <w:color w:val="000000" w:themeColor="text1"/>
          <w:sz w:val="32"/>
          <w:szCs w:val="32"/>
          <w:vertAlign w:val="superscript"/>
          <w:rtl/>
        </w:rPr>
        <w:t>(10)</w:t>
      </w:r>
      <w:r w:rsidRPr="0096441B">
        <w:rPr>
          <w:rFonts w:ascii="Times New Roman" w:eastAsia="Times New Roman" w:hAnsi="Times New Roman" w:cs="Times New Roman"/>
          <w:b/>
          <w:bCs/>
          <w:color w:val="000000" w:themeColor="text1"/>
          <w:sz w:val="32"/>
          <w:szCs w:val="32"/>
          <w:vertAlign w:val="superscript"/>
          <w:rtl/>
        </w:rPr>
        <w:t>ِ</w:t>
      </w:r>
      <w:r w:rsidRPr="00E47928">
        <w:rPr>
          <w:rFonts w:ascii="Times New Roman" w:eastAsia="Times New Roman" w:hAnsi="Times New Roman" w:cs="Times New Roman"/>
          <w:b/>
          <w:bCs/>
          <w:color w:val="000000" w:themeColor="text1"/>
          <w:sz w:val="32"/>
          <w:szCs w:val="32"/>
        </w:rPr>
        <w:t>.</w:t>
      </w:r>
      <w:r w:rsidRPr="002B281C">
        <w:rPr>
          <w:rFonts w:ascii="Times New Roman" w:eastAsia="Times New Roman" w:hAnsi="Times New Roman" w:cs="Times New Roman"/>
          <w:color w:val="806000" w:themeColor="accent4" w:themeShade="80"/>
          <w:sz w:val="32"/>
          <w:szCs w:val="32"/>
        </w:rPr>
        <w:br/>
      </w:r>
      <w:r w:rsidRPr="002B281C">
        <w:rPr>
          <w:rFonts w:ascii="Times New Roman" w:eastAsia="Times New Roman" w:hAnsi="Times New Roman" w:cs="Times New Roman"/>
          <w:b/>
          <w:bCs/>
          <w:color w:val="3B3838" w:themeColor="background2" w:themeShade="40"/>
          <w:sz w:val="32"/>
          <w:szCs w:val="32"/>
          <w:rtl/>
        </w:rPr>
        <w:t>وجهُ الدَّلالةِ منها</w:t>
      </w:r>
      <w:r w:rsidRPr="002B281C">
        <w:rPr>
          <w:rFonts w:ascii="Times New Roman" w:eastAsia="Times New Roman" w:hAnsi="Times New Roman" w:cs="Times New Roman"/>
          <w:b/>
          <w:bCs/>
          <w:color w:val="3B3838" w:themeColor="background2" w:themeShade="40"/>
          <w:sz w:val="32"/>
          <w:szCs w:val="32"/>
        </w:rPr>
        <w:t>:</w:t>
      </w:r>
      <w:r w:rsidRPr="002B281C">
        <w:rPr>
          <w:rFonts w:ascii="Times New Roman" w:eastAsia="Times New Roman" w:hAnsi="Times New Roman" w:cs="Times New Roman"/>
          <w:color w:val="3B3838" w:themeColor="background2" w:themeShade="40"/>
          <w:sz w:val="32"/>
          <w:szCs w:val="32"/>
        </w:rPr>
        <w:br/>
      </w:r>
      <w:r w:rsidRPr="002B281C">
        <w:rPr>
          <w:rFonts w:ascii="Times New Roman" w:eastAsia="Times New Roman" w:hAnsi="Times New Roman" w:cs="Times New Roman"/>
          <w:b/>
          <w:bCs/>
          <w:color w:val="3B3838" w:themeColor="background2" w:themeShade="40"/>
          <w:sz w:val="32"/>
          <w:szCs w:val="32"/>
          <w:rtl/>
        </w:rPr>
        <w:t>أنَّه قد ورد النَّهيُ عن الاغتسالِ في هذه المياهِ، مع عدم نجاسَتِها، فدلَّ ذلك على وجودِ نَوعٍ مِنَ الماءِ ليس بنَجِسٍ، ولا يمكِنُ التطهُّرُ به، وهو الطَّاهِرُ</w:t>
      </w:r>
      <w:r w:rsidRPr="002B281C">
        <w:rPr>
          <w:rFonts w:ascii="Times New Roman" w:eastAsia="Times New Roman" w:hAnsi="Times New Roman" w:cs="Times New Roman"/>
          <w:b/>
          <w:bCs/>
          <w:color w:val="3B3838" w:themeColor="background2" w:themeShade="40"/>
          <w:sz w:val="32"/>
          <w:szCs w:val="32"/>
        </w:rPr>
        <w:t>.</w:t>
      </w:r>
      <w:r w:rsidRPr="002B281C">
        <w:rPr>
          <w:rFonts w:ascii="Times New Roman" w:eastAsia="Times New Roman" w:hAnsi="Times New Roman" w:cs="Times New Roman"/>
          <w:color w:val="3B3838" w:themeColor="background2" w:themeShade="40"/>
          <w:sz w:val="32"/>
          <w:szCs w:val="32"/>
        </w:rPr>
        <w:br/>
      </w:r>
      <w:r w:rsidRPr="002B281C">
        <w:rPr>
          <w:rFonts w:ascii="Times New Roman" w:eastAsia="Times New Roman" w:hAnsi="Times New Roman" w:cs="Times New Roman"/>
          <w:b/>
          <w:bCs/>
          <w:color w:val="3B3838" w:themeColor="background2" w:themeShade="40"/>
          <w:sz w:val="32"/>
          <w:szCs w:val="32"/>
          <w:rtl/>
        </w:rPr>
        <w:t>القول الثاني</w:t>
      </w:r>
      <w:r w:rsidRPr="002B281C">
        <w:rPr>
          <w:rFonts w:ascii="Times New Roman" w:eastAsia="Times New Roman" w:hAnsi="Times New Roman" w:cs="Times New Roman"/>
          <w:b/>
          <w:bCs/>
          <w:color w:val="3B3838" w:themeColor="background2" w:themeShade="40"/>
          <w:sz w:val="32"/>
          <w:szCs w:val="32"/>
        </w:rPr>
        <w:t>: </w:t>
      </w:r>
      <w:r w:rsidRPr="002B281C">
        <w:rPr>
          <w:rFonts w:ascii="Times New Roman" w:eastAsia="Times New Roman" w:hAnsi="Times New Roman" w:cs="Times New Roman"/>
          <w:b/>
          <w:bCs/>
          <w:color w:val="3B3838" w:themeColor="background2" w:themeShade="40"/>
          <w:sz w:val="32"/>
          <w:szCs w:val="32"/>
          <w:rtl/>
        </w:rPr>
        <w:t>أنَّ الماء قسمانِ فقط: طَهورٌ ونجِسٌ، وهو محكيٌّ عن بعضِ الحنفيَّة</w:t>
      </w:r>
      <w:r w:rsidR="0096441B" w:rsidRPr="0096441B">
        <w:rPr>
          <w:rFonts w:ascii="Times New Roman" w:eastAsia="Times New Roman" w:hAnsi="Times New Roman" w:cs="Times New Roman" w:hint="cs"/>
          <w:b/>
          <w:bCs/>
          <w:color w:val="3B3838" w:themeColor="background2" w:themeShade="40"/>
          <w:sz w:val="32"/>
          <w:szCs w:val="32"/>
          <w:vertAlign w:val="superscript"/>
          <w:rtl/>
        </w:rPr>
        <w:t>(11)</w:t>
      </w:r>
      <w:r w:rsidRPr="002B281C">
        <w:rPr>
          <w:rFonts w:ascii="Times New Roman" w:eastAsia="Times New Roman" w:hAnsi="Times New Roman" w:cs="Times New Roman"/>
          <w:b/>
          <w:bCs/>
          <w:color w:val="3B3838" w:themeColor="background2" w:themeShade="40"/>
          <w:sz w:val="32"/>
          <w:szCs w:val="32"/>
          <w:rtl/>
        </w:rPr>
        <w:t>، وهو اختيارُ ابنِ تيميَّة</w:t>
      </w:r>
      <w:r w:rsidR="0096441B" w:rsidRPr="0096441B">
        <w:rPr>
          <w:rFonts w:ascii="Times New Roman" w:eastAsia="Times New Roman" w:hAnsi="Times New Roman" w:cs="Times New Roman" w:hint="cs"/>
          <w:b/>
          <w:bCs/>
          <w:color w:val="3B3838" w:themeColor="background2" w:themeShade="40"/>
          <w:sz w:val="32"/>
          <w:szCs w:val="32"/>
          <w:vertAlign w:val="superscript"/>
          <w:rtl/>
        </w:rPr>
        <w:t>(12)</w:t>
      </w:r>
      <w:r w:rsidRPr="002B281C">
        <w:rPr>
          <w:rFonts w:ascii="Times New Roman" w:eastAsia="Times New Roman" w:hAnsi="Times New Roman" w:cs="Times New Roman"/>
          <w:b/>
          <w:bCs/>
          <w:color w:val="3B3838" w:themeColor="background2" w:themeShade="40"/>
          <w:sz w:val="32"/>
          <w:szCs w:val="32"/>
          <w:rtl/>
        </w:rPr>
        <w:t xml:space="preserve"> </w:t>
      </w:r>
      <w:r w:rsidRPr="002B281C">
        <w:rPr>
          <w:rFonts w:ascii="Times New Roman" w:eastAsia="Times New Roman" w:hAnsi="Times New Roman" w:cs="Times New Roman"/>
          <w:color w:val="3B3838" w:themeColor="background2" w:themeShade="40"/>
          <w:sz w:val="32"/>
          <w:szCs w:val="32"/>
        </w:rPr>
        <w:br/>
      </w:r>
      <w:r w:rsidRPr="002B281C">
        <w:rPr>
          <w:rFonts w:ascii="Times New Roman" w:eastAsia="Times New Roman" w:hAnsi="Times New Roman" w:cs="Times New Roman"/>
          <w:b/>
          <w:bCs/>
          <w:color w:val="806000" w:themeColor="accent4" w:themeShade="80"/>
          <w:sz w:val="32"/>
          <w:szCs w:val="32"/>
          <w:rtl/>
        </w:rPr>
        <w:t>الأدلَّة</w:t>
      </w:r>
      <w:r w:rsidRPr="002B281C">
        <w:rPr>
          <w:rFonts w:ascii="Times New Roman" w:eastAsia="Times New Roman" w:hAnsi="Times New Roman" w:cs="Times New Roman"/>
          <w:b/>
          <w:bCs/>
          <w:color w:val="806000" w:themeColor="accent4" w:themeShade="80"/>
          <w:sz w:val="32"/>
          <w:szCs w:val="32"/>
        </w:rPr>
        <w:t>:</w:t>
      </w:r>
      <w:r w:rsidRPr="002B281C">
        <w:rPr>
          <w:rFonts w:ascii="Times New Roman" w:eastAsia="Times New Roman" w:hAnsi="Times New Roman" w:cs="Times New Roman"/>
          <w:color w:val="806000" w:themeColor="accent4" w:themeShade="80"/>
          <w:sz w:val="32"/>
          <w:szCs w:val="32"/>
        </w:rPr>
        <w:br/>
      </w:r>
      <w:r w:rsidRPr="002B281C">
        <w:rPr>
          <w:rFonts w:ascii="Times New Roman" w:eastAsia="Times New Roman" w:hAnsi="Times New Roman" w:cs="Times New Roman"/>
          <w:b/>
          <w:bCs/>
          <w:color w:val="806000" w:themeColor="accent4" w:themeShade="80"/>
          <w:sz w:val="32"/>
          <w:szCs w:val="32"/>
          <w:rtl/>
        </w:rPr>
        <w:t>أوَّلًا: من الكتاب</w:t>
      </w:r>
      <w:r w:rsidRPr="002B281C">
        <w:rPr>
          <w:rFonts w:ascii="Times New Roman" w:eastAsia="Times New Roman" w:hAnsi="Times New Roman" w:cs="Times New Roman"/>
          <w:color w:val="3B3838" w:themeColor="background2" w:themeShade="40"/>
          <w:sz w:val="32"/>
          <w:szCs w:val="32"/>
        </w:rPr>
        <w:br/>
      </w:r>
      <w:r>
        <w:rPr>
          <w:rFonts w:ascii="Times New Roman" w:eastAsia="Times New Roman" w:hAnsi="Times New Roman" w:cs="Times New Roman" w:hint="cs"/>
          <w:b/>
          <w:bCs/>
          <w:color w:val="3B3838" w:themeColor="background2" w:themeShade="40"/>
          <w:sz w:val="32"/>
          <w:szCs w:val="32"/>
          <w:rtl/>
        </w:rPr>
        <w:t>1-</w:t>
      </w:r>
      <w:r w:rsidRPr="002B281C">
        <w:rPr>
          <w:rFonts w:ascii="Times New Roman" w:eastAsia="Times New Roman" w:hAnsi="Times New Roman" w:cs="Times New Roman"/>
          <w:b/>
          <w:bCs/>
          <w:color w:val="3B3838" w:themeColor="background2" w:themeShade="40"/>
          <w:sz w:val="32"/>
          <w:szCs w:val="32"/>
        </w:rPr>
        <w:t xml:space="preserve"> </w:t>
      </w:r>
      <w:r w:rsidRPr="002B281C">
        <w:rPr>
          <w:rFonts w:ascii="Times New Roman" w:eastAsia="Times New Roman" w:hAnsi="Times New Roman" w:cs="Times New Roman"/>
          <w:b/>
          <w:bCs/>
          <w:color w:val="3B3838" w:themeColor="background2" w:themeShade="40"/>
          <w:sz w:val="32"/>
          <w:szCs w:val="32"/>
          <w:rtl/>
        </w:rPr>
        <w:t>قولُه تعالى</w:t>
      </w:r>
      <w:r w:rsidRPr="002B281C">
        <w:rPr>
          <w:rFonts w:ascii="Times New Roman" w:eastAsia="Times New Roman" w:hAnsi="Times New Roman" w:cs="Times New Roman"/>
          <w:b/>
          <w:bCs/>
          <w:color w:val="3B3838" w:themeColor="background2" w:themeShade="40"/>
          <w:sz w:val="32"/>
          <w:szCs w:val="32"/>
        </w:rPr>
        <w:t>: </w:t>
      </w:r>
      <w:r w:rsidRPr="002B281C">
        <w:rPr>
          <w:rFonts w:ascii="Amiri" w:eastAsia="Times New Roman" w:hAnsi="Amiri" w:cs="Times New Roman"/>
          <w:b/>
          <w:bCs/>
          <w:color w:val="3B3838" w:themeColor="background2" w:themeShade="40"/>
          <w:sz w:val="32"/>
          <w:szCs w:val="32"/>
          <w:rtl/>
        </w:rPr>
        <w:t>وَأَنْزَلْنَا مِنَ السَّمَاءِ مَاءً طَهُورًا</w:t>
      </w:r>
      <w:r w:rsidRPr="002B281C">
        <w:rPr>
          <w:rFonts w:ascii="Times New Roman" w:eastAsia="Times New Roman" w:hAnsi="Times New Roman" w:cs="Times New Roman"/>
          <w:color w:val="3B3838" w:themeColor="background2" w:themeShade="40"/>
          <w:sz w:val="32"/>
          <w:szCs w:val="32"/>
          <w:rtl/>
        </w:rPr>
        <w:t> </w:t>
      </w:r>
      <w:r>
        <w:rPr>
          <w:rFonts w:ascii="Amiri" w:eastAsia="Times New Roman" w:hAnsi="Amiri" w:cs="Times New Roman"/>
          <w:b/>
          <w:bCs/>
          <w:color w:val="3B3838" w:themeColor="background2" w:themeShade="40"/>
          <w:sz w:val="32"/>
          <w:szCs w:val="32"/>
        </w:rPr>
        <w:t xml:space="preserve"> </w:t>
      </w:r>
      <w:hyperlink r:id="rId5" w:tgtFrame="_blank" w:history="1">
        <w:r>
          <w:rPr>
            <w:rFonts w:ascii="Amiri" w:eastAsia="Times New Roman" w:hAnsi="Amiri" w:cs="Times New Roman" w:hint="cs"/>
            <w:color w:val="3B3838" w:themeColor="background2" w:themeShade="40"/>
            <w:sz w:val="32"/>
            <w:szCs w:val="32"/>
            <w:u w:val="single"/>
            <w:rtl/>
            <w:lang w:bidi="ar-EG"/>
          </w:rPr>
          <w:t>[</w:t>
        </w:r>
        <w:r w:rsidRPr="002B281C">
          <w:rPr>
            <w:rFonts w:ascii="Amiri" w:eastAsia="Times New Roman" w:hAnsi="Amiri" w:cs="Times New Roman"/>
            <w:color w:val="3B3838" w:themeColor="background2" w:themeShade="40"/>
            <w:sz w:val="32"/>
            <w:szCs w:val="32"/>
            <w:u w:val="single"/>
            <w:rtl/>
          </w:rPr>
          <w:t>الفرقان: 48</w:t>
        </w:r>
        <w:r w:rsidRPr="002B281C">
          <w:rPr>
            <w:rFonts w:ascii="Amiri" w:eastAsia="Times New Roman" w:hAnsi="Amiri" w:cs="Times New Roman"/>
            <w:color w:val="3B3838" w:themeColor="background2" w:themeShade="40"/>
            <w:sz w:val="32"/>
            <w:szCs w:val="32"/>
            <w:u w:val="single"/>
          </w:rPr>
          <w:t> </w:t>
        </w:r>
      </w:hyperlink>
      <w:r w:rsidR="00452C86">
        <w:rPr>
          <w:rFonts w:hint="cs"/>
          <w:rtl/>
          <w:lang w:bidi="ar-EG"/>
        </w:rPr>
        <w:t>]</w:t>
      </w:r>
      <w:r w:rsidRPr="002B281C">
        <w:rPr>
          <w:rFonts w:ascii="Amiri" w:eastAsia="Times New Roman" w:hAnsi="Amiri" w:cs="Times New Roman"/>
          <w:b/>
          <w:bCs/>
          <w:color w:val="3B3838" w:themeColor="background2" w:themeShade="40"/>
          <w:sz w:val="32"/>
          <w:szCs w:val="32"/>
        </w:rPr>
        <w:t>.</w:t>
      </w:r>
      <w:r w:rsidRPr="002B281C">
        <w:rPr>
          <w:rFonts w:ascii="Amiri" w:eastAsia="Times New Roman" w:hAnsi="Amiri" w:cs="Times New Roman"/>
          <w:color w:val="3B3838" w:themeColor="background2" w:themeShade="40"/>
          <w:sz w:val="32"/>
          <w:szCs w:val="32"/>
        </w:rPr>
        <w:br/>
      </w:r>
      <w:r>
        <w:rPr>
          <w:rFonts w:ascii="Amiri" w:eastAsia="Times New Roman" w:hAnsi="Amiri" w:cs="Times New Roman" w:hint="cs"/>
          <w:b/>
          <w:bCs/>
          <w:color w:val="3B3838" w:themeColor="background2" w:themeShade="40"/>
          <w:sz w:val="32"/>
          <w:szCs w:val="32"/>
          <w:rtl/>
        </w:rPr>
        <w:t>2-</w:t>
      </w:r>
      <w:r w:rsidRPr="002B281C">
        <w:rPr>
          <w:rFonts w:ascii="Amiri" w:eastAsia="Times New Roman" w:hAnsi="Amiri" w:cs="Times New Roman"/>
          <w:b/>
          <w:bCs/>
          <w:color w:val="3B3838" w:themeColor="background2" w:themeShade="40"/>
          <w:sz w:val="32"/>
          <w:szCs w:val="32"/>
        </w:rPr>
        <w:t xml:space="preserve"> </w:t>
      </w:r>
      <w:r w:rsidRPr="002B281C">
        <w:rPr>
          <w:rFonts w:ascii="Amiri" w:eastAsia="Times New Roman" w:hAnsi="Amiri" w:cs="Times New Roman"/>
          <w:b/>
          <w:bCs/>
          <w:color w:val="3B3838" w:themeColor="background2" w:themeShade="40"/>
          <w:sz w:val="32"/>
          <w:szCs w:val="32"/>
          <w:rtl/>
        </w:rPr>
        <w:t>قوله تعالى</w:t>
      </w:r>
      <w:r w:rsidRPr="002B281C">
        <w:rPr>
          <w:rFonts w:ascii="Amiri" w:eastAsia="Times New Roman" w:hAnsi="Amiri" w:cs="Times New Roman"/>
          <w:b/>
          <w:bCs/>
          <w:color w:val="3B3838" w:themeColor="background2" w:themeShade="40"/>
          <w:sz w:val="32"/>
          <w:szCs w:val="32"/>
        </w:rPr>
        <w:t>: </w:t>
      </w:r>
      <w:r w:rsidRPr="002B281C">
        <w:rPr>
          <w:rFonts w:ascii="Amiri" w:eastAsia="Times New Roman" w:hAnsi="Amiri" w:cs="Times New Roman"/>
          <w:b/>
          <w:bCs/>
          <w:color w:val="3B3838" w:themeColor="background2" w:themeShade="40"/>
          <w:sz w:val="32"/>
          <w:szCs w:val="32"/>
          <w:rtl/>
        </w:rPr>
        <w:t>إِذْ يُغَشِّيكُمُ النُّعَاسَ أَمَنَةً مِنْهُ وَيُنَزِّلُ عَلَيْكُمْ مِنَ السَّمَاءِ مَاءً لِيُطَهِّرَكُمْ بِهِ</w:t>
      </w:r>
      <w:r w:rsidRPr="002B281C">
        <w:rPr>
          <w:rFonts w:ascii="Times New Roman" w:eastAsia="Times New Roman" w:hAnsi="Times New Roman" w:cs="Times New Roman"/>
          <w:color w:val="3B3838" w:themeColor="background2" w:themeShade="40"/>
          <w:sz w:val="32"/>
          <w:szCs w:val="32"/>
          <w:rtl/>
        </w:rPr>
        <w:t> </w:t>
      </w:r>
      <w:r w:rsidR="00452C86">
        <w:rPr>
          <w:rFonts w:ascii="Amiri" w:eastAsia="Times New Roman" w:hAnsi="Amiri" w:cs="Times New Roman"/>
          <w:b/>
          <w:bCs/>
          <w:color w:val="3B3838" w:themeColor="background2" w:themeShade="40"/>
          <w:sz w:val="32"/>
          <w:szCs w:val="32"/>
        </w:rPr>
        <w:t xml:space="preserve"> </w:t>
      </w:r>
      <w:hyperlink r:id="rId6" w:tgtFrame="_blank" w:history="1">
        <w:r w:rsidR="00452C86">
          <w:rPr>
            <w:rFonts w:ascii="Amiri" w:eastAsia="Times New Roman" w:hAnsi="Amiri" w:cs="Times New Roman" w:hint="cs"/>
            <w:color w:val="3B3838" w:themeColor="background2" w:themeShade="40"/>
            <w:sz w:val="32"/>
            <w:szCs w:val="32"/>
            <w:u w:val="single"/>
            <w:rtl/>
          </w:rPr>
          <w:t>[</w:t>
        </w:r>
        <w:r w:rsidRPr="002B281C">
          <w:rPr>
            <w:rFonts w:ascii="Amiri" w:eastAsia="Times New Roman" w:hAnsi="Amiri" w:cs="Times New Roman"/>
            <w:color w:val="3B3838" w:themeColor="background2" w:themeShade="40"/>
            <w:sz w:val="32"/>
            <w:szCs w:val="32"/>
            <w:u w:val="single"/>
            <w:rtl/>
          </w:rPr>
          <w:t>الأنفال: 11</w:t>
        </w:r>
        <w:r w:rsidR="00452C86">
          <w:rPr>
            <w:rFonts w:ascii="Amiri" w:eastAsia="Times New Roman" w:hAnsi="Amiri" w:cs="Times New Roman" w:hint="cs"/>
            <w:color w:val="3B3838" w:themeColor="background2" w:themeShade="40"/>
            <w:sz w:val="32"/>
            <w:szCs w:val="32"/>
            <w:u w:val="single"/>
            <w:rtl/>
          </w:rPr>
          <w:t>]</w:t>
        </w:r>
        <w:r w:rsidRPr="002B281C">
          <w:rPr>
            <w:rFonts w:ascii="Amiri" w:eastAsia="Times New Roman" w:hAnsi="Amiri" w:cs="Times New Roman"/>
            <w:color w:val="3B3838" w:themeColor="background2" w:themeShade="40"/>
            <w:sz w:val="32"/>
            <w:szCs w:val="32"/>
            <w:u w:val="single"/>
          </w:rPr>
          <w:t> </w:t>
        </w:r>
      </w:hyperlink>
      <w:r w:rsidRPr="002B281C">
        <w:rPr>
          <w:rFonts w:ascii="Amiri" w:eastAsia="Times New Roman" w:hAnsi="Amiri" w:cs="Times New Roman"/>
          <w:b/>
          <w:bCs/>
          <w:color w:val="3B3838" w:themeColor="background2" w:themeShade="40"/>
          <w:sz w:val="32"/>
          <w:szCs w:val="32"/>
        </w:rPr>
        <w:t>.</w:t>
      </w:r>
      <w:r w:rsidRPr="002B281C">
        <w:rPr>
          <w:rFonts w:ascii="Amiri" w:eastAsia="Times New Roman" w:hAnsi="Amiri" w:cs="Times New Roman"/>
          <w:color w:val="3B3838" w:themeColor="background2" w:themeShade="40"/>
          <w:sz w:val="32"/>
          <w:szCs w:val="32"/>
        </w:rPr>
        <w:br/>
      </w:r>
      <w:r w:rsidRPr="002B281C">
        <w:rPr>
          <w:rFonts w:ascii="Amiri" w:eastAsia="Times New Roman" w:hAnsi="Amiri" w:cs="Times New Roman"/>
          <w:b/>
          <w:bCs/>
          <w:color w:val="806000" w:themeColor="accent4" w:themeShade="80"/>
          <w:sz w:val="32"/>
          <w:szCs w:val="32"/>
          <w:rtl/>
        </w:rPr>
        <w:t>ثانيًا: مِن السُّنَّةِ</w:t>
      </w:r>
      <w:r w:rsidRPr="002B281C">
        <w:rPr>
          <w:rFonts w:ascii="Amiri" w:eastAsia="Times New Roman" w:hAnsi="Amiri" w:cs="Times New Roman"/>
          <w:color w:val="3B3838" w:themeColor="background2" w:themeShade="40"/>
          <w:sz w:val="32"/>
          <w:szCs w:val="32"/>
        </w:rPr>
        <w:br/>
      </w:r>
      <w:r w:rsidRPr="002B281C">
        <w:rPr>
          <w:rFonts w:ascii="Amiri" w:eastAsia="Times New Roman" w:hAnsi="Amiri" w:cs="Times New Roman"/>
          <w:b/>
          <w:bCs/>
          <w:color w:val="3B3838" w:themeColor="background2" w:themeShade="40"/>
          <w:sz w:val="32"/>
          <w:szCs w:val="32"/>
          <w:rtl/>
        </w:rPr>
        <w:t>عن أبي سعيدٍ الخُدريِّ رَضِيَ اللهُ عنه، عن النبيِّ صلَّى اللهُ عليه وسلَّم أنَّه قال</w:t>
      </w:r>
      <w:r w:rsidRPr="002B281C">
        <w:rPr>
          <w:rFonts w:ascii="Amiri" w:eastAsia="Times New Roman" w:hAnsi="Amiri" w:cs="Times New Roman"/>
          <w:b/>
          <w:bCs/>
          <w:color w:val="3B3838" w:themeColor="background2" w:themeShade="40"/>
          <w:sz w:val="32"/>
          <w:szCs w:val="32"/>
        </w:rPr>
        <w:t>: </w:t>
      </w:r>
      <w:r w:rsidR="00452C86">
        <w:rPr>
          <w:rFonts w:ascii="Amiri" w:eastAsia="Times New Roman" w:hAnsi="Amiri" w:cs="Times New Roman"/>
          <w:b/>
          <w:bCs/>
          <w:color w:val="3B3838" w:themeColor="background2" w:themeShade="40"/>
          <w:sz w:val="32"/>
          <w:szCs w:val="32"/>
        </w:rPr>
        <w:t>"</w:t>
      </w:r>
      <w:r w:rsidRPr="002B281C">
        <w:rPr>
          <w:rFonts w:ascii="Amiri" w:eastAsia="Times New Roman" w:hAnsi="Amiri" w:cs="Times New Roman"/>
          <w:b/>
          <w:bCs/>
          <w:color w:val="3B3838" w:themeColor="background2" w:themeShade="40"/>
          <w:sz w:val="32"/>
          <w:szCs w:val="32"/>
          <w:rtl/>
        </w:rPr>
        <w:t>إنَّ الماءَ طَهورٌ لا يُنجِّسُه شيءٌ  </w:t>
      </w:r>
      <w:r w:rsidR="00452C86">
        <w:rPr>
          <w:rFonts w:ascii="Amiri" w:eastAsia="Times New Roman" w:hAnsi="Amiri" w:cs="Times New Roman"/>
          <w:b/>
          <w:bCs/>
          <w:color w:val="3B3838" w:themeColor="background2" w:themeShade="40"/>
          <w:sz w:val="32"/>
          <w:szCs w:val="32"/>
        </w:rPr>
        <w:t>"</w:t>
      </w:r>
      <w:r w:rsidR="0096441B" w:rsidRPr="0096441B">
        <w:rPr>
          <w:rFonts w:ascii="Amiri" w:eastAsia="Times New Roman" w:hAnsi="Amiri" w:cs="Times New Roman" w:hint="cs"/>
          <w:color w:val="3B3838" w:themeColor="background2" w:themeShade="40"/>
          <w:sz w:val="32"/>
          <w:szCs w:val="32"/>
          <w:vertAlign w:val="superscript"/>
          <w:rtl/>
        </w:rPr>
        <w:t>(13)</w:t>
      </w:r>
      <w:r w:rsidRPr="002B281C">
        <w:rPr>
          <w:rFonts w:ascii="Amiri" w:eastAsia="Times New Roman" w:hAnsi="Amiri" w:cs="Times New Roman"/>
          <w:color w:val="3B3838" w:themeColor="background2" w:themeShade="40"/>
          <w:sz w:val="32"/>
          <w:szCs w:val="32"/>
        </w:rPr>
        <w:br/>
      </w:r>
      <w:r w:rsidRPr="002B281C">
        <w:rPr>
          <w:rFonts w:ascii="Amiri" w:eastAsia="Times New Roman" w:hAnsi="Amiri" w:cs="Times New Roman"/>
          <w:b/>
          <w:bCs/>
          <w:color w:val="3B3838" w:themeColor="background2" w:themeShade="40"/>
          <w:sz w:val="32"/>
          <w:szCs w:val="32"/>
          <w:rtl/>
        </w:rPr>
        <w:t>وجهُ الدَّلالةِ مِنَ الآيتينِ والحديثِ</w:t>
      </w:r>
      <w:r w:rsidRPr="002B281C">
        <w:rPr>
          <w:rFonts w:ascii="Amiri" w:eastAsia="Times New Roman" w:hAnsi="Amiri" w:cs="Times New Roman"/>
          <w:b/>
          <w:bCs/>
          <w:color w:val="3B3838" w:themeColor="background2" w:themeShade="40"/>
          <w:sz w:val="32"/>
          <w:szCs w:val="32"/>
        </w:rPr>
        <w:t>:</w:t>
      </w:r>
      <w:r w:rsidRPr="002B281C">
        <w:rPr>
          <w:rFonts w:ascii="Amiri" w:eastAsia="Times New Roman" w:hAnsi="Amiri" w:cs="Times New Roman"/>
          <w:color w:val="3B3838" w:themeColor="background2" w:themeShade="40"/>
          <w:sz w:val="32"/>
          <w:szCs w:val="32"/>
        </w:rPr>
        <w:br/>
      </w:r>
      <w:r w:rsidRPr="002B281C">
        <w:rPr>
          <w:rFonts w:ascii="Amiri" w:eastAsia="Times New Roman" w:hAnsi="Amiri" w:cs="Times New Roman"/>
          <w:b/>
          <w:bCs/>
          <w:color w:val="3B3838" w:themeColor="background2" w:themeShade="40"/>
          <w:sz w:val="32"/>
          <w:szCs w:val="32"/>
          <w:rtl/>
        </w:rPr>
        <w:t>أنَّ اسمَ الماءِ مُطلقٌ في الكتابِ والسُّنةِ، ولم يرِدْ فيهما تقسيمُه إلى: طَهورٍ وطاهرٍ، فهذا التَّقسيمُ مخالفٌ للكتابِ والسُّنةِ، ولا أصلَ له في الشَّريعةِ؛ إذ لو كان القِسمُ الطَّاهِرُ ثابتًا بالشَّرع، لكان أمرًا معلومًا مفهومًا، تأتي به الأحاديثُ البيِّنةُ الواضِحةُ؛ لأنَّ الحاجةَ تدعو إلى بيانِه، وليس بالأمرِ الهيِّنِ؛ إذ يترتَّبُ عليه: إمَّا أن يتطهَّرَ بماءٍ أو يتيمَّم</w:t>
      </w:r>
      <w:r w:rsidRPr="002B281C">
        <w:rPr>
          <w:rFonts w:ascii="Amiri" w:eastAsia="Times New Roman" w:hAnsi="Amiri" w:cs="Times New Roman"/>
          <w:b/>
          <w:bCs/>
          <w:color w:val="3B3838" w:themeColor="background2" w:themeShade="40"/>
          <w:sz w:val="32"/>
          <w:szCs w:val="32"/>
        </w:rPr>
        <w:t>.</w:t>
      </w:r>
      <w:r w:rsidRPr="002B281C">
        <w:rPr>
          <w:rFonts w:ascii="Amiri" w:eastAsia="Times New Roman" w:hAnsi="Amiri" w:cs="Times New Roman"/>
          <w:color w:val="3B3838" w:themeColor="background2" w:themeShade="40"/>
          <w:sz w:val="32"/>
          <w:szCs w:val="32"/>
        </w:rPr>
        <w:br/>
      </w:r>
      <w:r w:rsidRPr="002B281C">
        <w:rPr>
          <w:rFonts w:ascii="Amiri" w:eastAsia="Times New Roman" w:hAnsi="Amiri" w:cs="Times New Roman"/>
          <w:b/>
          <w:bCs/>
          <w:color w:val="3B3838" w:themeColor="background2" w:themeShade="40"/>
          <w:sz w:val="32"/>
          <w:szCs w:val="32"/>
          <w:rtl/>
        </w:rPr>
        <w:lastRenderedPageBreak/>
        <w:t>ثالثًا: أنَّ الماءَ إمَّا أن يبلُغَ اختلاطُ الطَّاهِرِ به إلى حدِّ زَوالِ وَصفِ الماءِ عنه، فلا يكون ماءً مُطلقًا، وإمَّا ألَّا يبلُغَ به ذلك، فيجوز التطهُّرُ به، يدلُّ على ذلك ما جاء عن أمِّ عطيَّةَ الأنصاريَّة رَضِيَ اللهُ عنها، قالت</w:t>
      </w:r>
      <w:r w:rsidRPr="002B281C">
        <w:rPr>
          <w:rFonts w:ascii="Amiri" w:eastAsia="Times New Roman" w:hAnsi="Amiri" w:cs="Times New Roman"/>
          <w:b/>
          <w:bCs/>
          <w:color w:val="3B3838" w:themeColor="background2" w:themeShade="40"/>
          <w:sz w:val="32"/>
          <w:szCs w:val="32"/>
        </w:rPr>
        <w:t>: </w:t>
      </w:r>
      <w:r w:rsidR="00452C86">
        <w:rPr>
          <w:rFonts w:ascii="Amiri" w:eastAsia="Times New Roman" w:hAnsi="Amiri" w:cs="Times New Roman" w:hint="cs"/>
          <w:b/>
          <w:bCs/>
          <w:color w:val="3B3838" w:themeColor="background2" w:themeShade="40"/>
          <w:sz w:val="32"/>
          <w:szCs w:val="32"/>
          <w:rtl/>
        </w:rPr>
        <w:t xml:space="preserve">" </w:t>
      </w:r>
      <w:r w:rsidRPr="002B281C">
        <w:rPr>
          <w:rFonts w:ascii="Amiri" w:eastAsia="Times New Roman" w:hAnsi="Amiri" w:cs="Times New Roman"/>
          <w:b/>
          <w:bCs/>
          <w:color w:val="3B3838" w:themeColor="background2" w:themeShade="40"/>
          <w:sz w:val="32"/>
          <w:szCs w:val="32"/>
          <w:rtl/>
        </w:rPr>
        <w:t>دخل علينا رسولُ اللهِ صلَّى اللهُ عليه وسلَّم حين تُوفِّيتِ ابنَتُه، فقال: اغسِلنَها ثلاثًا أو خَمسًا، أو أكثر من ذلك إن رأيتُنَّ ذلك، بماءٍ وسِدرٍ، واجعَلنَ في الآخِرة كافورًا أو شيئًا مِن كافورٍ، فإذا فرغتُنَّ فآذِنَّنِي  </w:t>
      </w:r>
      <w:r w:rsidR="00452C86">
        <w:rPr>
          <w:rFonts w:ascii="Amiri" w:eastAsia="Times New Roman" w:hAnsi="Amiri" w:cs="Times New Roman" w:hint="cs"/>
          <w:b/>
          <w:bCs/>
          <w:color w:val="3B3838" w:themeColor="background2" w:themeShade="40"/>
          <w:sz w:val="32"/>
          <w:szCs w:val="32"/>
          <w:rtl/>
        </w:rPr>
        <w:t xml:space="preserve">" </w:t>
      </w:r>
      <w:r w:rsidR="0096441B" w:rsidRPr="0096441B">
        <w:rPr>
          <w:rFonts w:ascii="Amiri" w:eastAsia="Times New Roman" w:hAnsi="Amiri" w:cs="Times New Roman" w:hint="cs"/>
          <w:b/>
          <w:bCs/>
          <w:color w:val="3B3838" w:themeColor="background2" w:themeShade="40"/>
          <w:sz w:val="32"/>
          <w:szCs w:val="32"/>
          <w:vertAlign w:val="superscript"/>
          <w:rtl/>
        </w:rPr>
        <w:t>(1</w:t>
      </w:r>
      <w:r w:rsidR="00AF5271">
        <w:rPr>
          <w:rFonts w:ascii="Amiri" w:eastAsia="Times New Roman" w:hAnsi="Amiri" w:cs="Times New Roman" w:hint="cs"/>
          <w:b/>
          <w:bCs/>
          <w:color w:val="3B3838" w:themeColor="background2" w:themeShade="40"/>
          <w:sz w:val="32"/>
          <w:szCs w:val="32"/>
          <w:vertAlign w:val="superscript"/>
          <w:rtl/>
        </w:rPr>
        <w:t>4</w:t>
      </w:r>
      <w:r w:rsidR="0096441B" w:rsidRPr="0096441B">
        <w:rPr>
          <w:rFonts w:ascii="Amiri" w:eastAsia="Times New Roman" w:hAnsi="Amiri" w:cs="Times New Roman" w:hint="cs"/>
          <w:b/>
          <w:bCs/>
          <w:color w:val="3B3838" w:themeColor="background2" w:themeShade="40"/>
          <w:sz w:val="32"/>
          <w:szCs w:val="32"/>
          <w:vertAlign w:val="superscript"/>
          <w:rtl/>
        </w:rPr>
        <w:t>)</w:t>
      </w:r>
      <w:r w:rsidRPr="002B281C">
        <w:rPr>
          <w:rFonts w:ascii="Amiri" w:eastAsia="Times New Roman" w:hAnsi="Amiri" w:cs="Times New Roman"/>
          <w:b/>
          <w:bCs/>
          <w:color w:val="3B3838" w:themeColor="background2" w:themeShade="40"/>
          <w:sz w:val="32"/>
          <w:szCs w:val="32"/>
          <w:rtl/>
        </w:rPr>
        <w:t>، فهذا ماءٌ مُختلِط، ولكنَّه لم يبلُغْ مِنَ الاختلاطِ بحيث يُسلَبُ عنه اسمُ الماءِ المُطلَق</w:t>
      </w:r>
      <w:r w:rsidR="00F25750">
        <w:rPr>
          <w:rFonts w:ascii="Amiri" w:eastAsia="Times New Roman" w:hAnsi="Amiri" w:cs="Times New Roman" w:hint="cs"/>
          <w:b/>
          <w:bCs/>
          <w:color w:val="3B3838" w:themeColor="background2" w:themeShade="40"/>
          <w:sz w:val="32"/>
          <w:szCs w:val="32"/>
          <w:rtl/>
        </w:rPr>
        <w:t xml:space="preserve"> </w:t>
      </w:r>
      <w:r w:rsidR="00F25750" w:rsidRPr="00F25750">
        <w:rPr>
          <w:rFonts w:ascii="Amiri" w:eastAsia="Times New Roman" w:hAnsi="Amiri" w:cs="Times New Roman" w:hint="cs"/>
          <w:b/>
          <w:bCs/>
          <w:color w:val="3B3838" w:themeColor="background2" w:themeShade="40"/>
          <w:sz w:val="32"/>
          <w:szCs w:val="32"/>
          <w:vertAlign w:val="superscript"/>
          <w:rtl/>
        </w:rPr>
        <w:t>(1</w:t>
      </w:r>
      <w:r w:rsidR="00AF5271">
        <w:rPr>
          <w:rFonts w:ascii="Amiri" w:eastAsia="Times New Roman" w:hAnsi="Amiri" w:cs="Times New Roman" w:hint="cs"/>
          <w:b/>
          <w:bCs/>
          <w:color w:val="3B3838" w:themeColor="background2" w:themeShade="40"/>
          <w:sz w:val="32"/>
          <w:szCs w:val="32"/>
          <w:vertAlign w:val="superscript"/>
          <w:rtl/>
        </w:rPr>
        <w:t>5</w:t>
      </w:r>
      <w:r w:rsidR="00F25750" w:rsidRPr="00F25750">
        <w:rPr>
          <w:rFonts w:ascii="Amiri" w:eastAsia="Times New Roman" w:hAnsi="Amiri" w:cs="Times New Roman" w:hint="cs"/>
          <w:b/>
          <w:bCs/>
          <w:color w:val="3B3838" w:themeColor="background2" w:themeShade="40"/>
          <w:sz w:val="32"/>
          <w:szCs w:val="32"/>
          <w:vertAlign w:val="superscript"/>
          <w:rtl/>
        </w:rPr>
        <w:t>)</w:t>
      </w:r>
      <w:r w:rsidRPr="00F25750">
        <w:rPr>
          <w:rFonts w:ascii="Amiri" w:eastAsia="Times New Roman" w:hAnsi="Amiri" w:cs="Times New Roman"/>
          <w:b/>
          <w:bCs/>
          <w:color w:val="3B3838" w:themeColor="background2" w:themeShade="40"/>
          <w:sz w:val="32"/>
          <w:szCs w:val="32"/>
          <w:vertAlign w:val="superscript"/>
          <w:rtl/>
        </w:rPr>
        <w:t>ِ</w:t>
      </w:r>
      <w:r w:rsidRPr="002B281C">
        <w:rPr>
          <w:rFonts w:ascii="Amiri" w:eastAsia="Times New Roman" w:hAnsi="Amiri" w:cs="Times New Roman"/>
          <w:b/>
          <w:bCs/>
          <w:color w:val="3B3838" w:themeColor="background2" w:themeShade="40"/>
          <w:sz w:val="32"/>
          <w:szCs w:val="32"/>
        </w:rPr>
        <w:t>.</w:t>
      </w:r>
    </w:p>
    <w:p w14:paraId="179098A7" w14:textId="3CD42813" w:rsidR="00F25750" w:rsidRPr="002B281C" w:rsidRDefault="00F25750"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r>
        <w:rPr>
          <w:rFonts w:ascii="Times New Roman" w:eastAsia="Times New Roman" w:hAnsi="Times New Roman" w:cs="Times New Roman"/>
          <w:noProof/>
          <w:color w:val="3B3838" w:themeColor="background2" w:themeShade="40"/>
          <w:sz w:val="32"/>
          <w:szCs w:val="32"/>
          <w:rtl/>
          <w:lang w:val="ar-SA"/>
        </w:rPr>
        <mc:AlternateContent>
          <mc:Choice Requires="wps">
            <w:drawing>
              <wp:anchor distT="0" distB="0" distL="114300" distR="114300" simplePos="0" relativeHeight="251659264" behindDoc="0" locked="0" layoutInCell="1" allowOverlap="1" wp14:anchorId="321242AF" wp14:editId="3EA006CE">
                <wp:simplePos x="0" y="0"/>
                <wp:positionH relativeFrom="column">
                  <wp:posOffset>2857500</wp:posOffset>
                </wp:positionH>
                <wp:positionV relativeFrom="paragraph">
                  <wp:posOffset>114935</wp:posOffset>
                </wp:positionV>
                <wp:extent cx="285750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85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354BC"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25pt,9.05pt" to="45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" strokecolor="#4472c4 [3204]" strokeweight=".5pt">
                <v:stroke joinstyle="miter"/>
              </v:line>
            </w:pict>
          </mc:Fallback>
        </mc:AlternateContent>
      </w:r>
    </w:p>
    <w:p w14:paraId="597DB520" w14:textId="77777777"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قال القرطبيُّ: (أجمعت الأمَّةُ لغةً وشريعةً على أنَّ وصفَ طَهورٍ يختصُّ بالماءِ، ولا يتعدَّى إلى سائِرِ المائعاتِ، وهي طاهرةٌ، فكان اقتصارُهم بذلك على الماءِ أدلَّ دليلٍ على أنَّ الطَّهورَ هو المطهِّرُ). ((الجامع لأحكام القرآن))</w:t>
      </w:r>
      <w:r w:rsidRPr="00F25750">
        <w:rPr>
          <w:rFonts w:ascii="Amiri" w:hAnsi="Amiri"/>
          <w:sz w:val="28"/>
          <w:szCs w:val="28"/>
        </w:rPr>
        <w:t xml:space="preserve"> (13/41).</w:t>
      </w:r>
    </w:p>
    <w:p w14:paraId="469A8303" w14:textId="1063DED4"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Pr>
        <w:t> </w:t>
      </w:r>
      <w:r w:rsidRPr="00F25750">
        <w:rPr>
          <w:rFonts w:ascii="Amiri" w:hAnsi="Amiri"/>
          <w:sz w:val="28"/>
          <w:szCs w:val="28"/>
          <w:rtl/>
        </w:rPr>
        <w:t>لاختلافِهم في بعضِ المياه؛ هل تُلحَقُ بالطَّاهِرِ أو الطَّهورِ</w:t>
      </w:r>
      <w:r w:rsidRPr="00F25750">
        <w:rPr>
          <w:rFonts w:ascii="Amiri" w:hAnsi="Amiri"/>
          <w:sz w:val="28"/>
          <w:szCs w:val="28"/>
        </w:rPr>
        <w:t>.</w:t>
      </w:r>
    </w:p>
    <w:p w14:paraId="30A0E3A1" w14:textId="62C9D1B4"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 xml:space="preserve">((حاشية </w:t>
      </w:r>
      <w:proofErr w:type="spellStart"/>
      <w:r w:rsidRPr="00F25750">
        <w:rPr>
          <w:rFonts w:ascii="Amiri" w:hAnsi="Amiri"/>
          <w:sz w:val="28"/>
          <w:szCs w:val="28"/>
          <w:rtl/>
        </w:rPr>
        <w:t>الطحطاوي</w:t>
      </w:r>
      <w:proofErr w:type="spellEnd"/>
      <w:r w:rsidRPr="00F25750">
        <w:rPr>
          <w:rFonts w:ascii="Amiri" w:hAnsi="Amiri"/>
          <w:sz w:val="28"/>
          <w:szCs w:val="28"/>
          <w:rtl/>
        </w:rPr>
        <w:t xml:space="preserve"> على مراقي الفلاح)) (ص: 17)، وينظر: ((بدائع الصنائع)) </w:t>
      </w:r>
      <w:proofErr w:type="spellStart"/>
      <w:r w:rsidRPr="00F25750">
        <w:rPr>
          <w:rFonts w:ascii="Amiri" w:hAnsi="Amiri"/>
          <w:sz w:val="28"/>
          <w:szCs w:val="28"/>
          <w:rtl/>
        </w:rPr>
        <w:t>للكاساني</w:t>
      </w:r>
      <w:proofErr w:type="spellEnd"/>
      <w:r w:rsidRPr="00F25750">
        <w:rPr>
          <w:rFonts w:ascii="Amiri" w:hAnsi="Amiri"/>
          <w:sz w:val="28"/>
          <w:szCs w:val="28"/>
        </w:rPr>
        <w:t xml:space="preserve"> (1/67).</w:t>
      </w:r>
    </w:p>
    <w:p w14:paraId="274973A7" w14:textId="61D21B65"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 xml:space="preserve"> ((الكافي)) لابن عبدِ البَرِّ (1/155)، ((مواهب الجليل)) للحطَّاب</w:t>
      </w:r>
      <w:r w:rsidRPr="00F25750">
        <w:rPr>
          <w:rFonts w:ascii="Amiri" w:hAnsi="Amiri"/>
          <w:sz w:val="28"/>
          <w:szCs w:val="28"/>
        </w:rPr>
        <w:t xml:space="preserve"> (1/82).</w:t>
      </w:r>
    </w:p>
    <w:p w14:paraId="47E6912E" w14:textId="5471E29B"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Pr>
        <w:t> </w:t>
      </w:r>
      <w:r w:rsidRPr="00F25750">
        <w:rPr>
          <w:rFonts w:ascii="Amiri" w:hAnsi="Amiri"/>
          <w:sz w:val="28"/>
          <w:szCs w:val="28"/>
          <w:rtl/>
        </w:rPr>
        <w:t>((المجموع)) للنووي</w:t>
      </w:r>
      <w:r w:rsidRPr="00F25750">
        <w:rPr>
          <w:rFonts w:ascii="Amiri" w:hAnsi="Amiri"/>
          <w:sz w:val="28"/>
          <w:szCs w:val="28"/>
        </w:rPr>
        <w:t xml:space="preserve"> (1/80)</w:t>
      </w:r>
    </w:p>
    <w:p w14:paraId="735C5E6F" w14:textId="55A028FA"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 xml:space="preserve"> ((كشاف القناع)) </w:t>
      </w:r>
      <w:proofErr w:type="spellStart"/>
      <w:r w:rsidRPr="00F25750">
        <w:rPr>
          <w:rFonts w:ascii="Amiri" w:hAnsi="Amiri"/>
          <w:sz w:val="28"/>
          <w:szCs w:val="28"/>
          <w:rtl/>
        </w:rPr>
        <w:t>للبُهوتي</w:t>
      </w:r>
      <w:proofErr w:type="spellEnd"/>
      <w:r w:rsidRPr="00F25750">
        <w:rPr>
          <w:rFonts w:ascii="Amiri" w:hAnsi="Amiri"/>
          <w:sz w:val="28"/>
          <w:szCs w:val="28"/>
        </w:rPr>
        <w:t xml:space="preserve"> (1/24).</w:t>
      </w:r>
    </w:p>
    <w:p w14:paraId="399FC887" w14:textId="1B1772B0" w:rsidR="00F25750" w:rsidRPr="00F25750" w:rsidRDefault="00F25750" w:rsidP="00AF5271">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رواه أبو داود (83)، والترمذي (69)، والنَّسائي (59)، وابن ماجه (386)، وأحمد (8720). قال الترمذي: حسن صحيح، وصححه ابن حبان في ((المجروحين)) (2/316)، والنووي في ((المجموع)) (1/82)، وقال ابن البر في ((التمهيد)) (16/217): لا يحتج أهل الحديث بإسناده لكنه صحيح لأن العلماء تلقوه بالقبول، وقال ابن كثير في ((إرشاد الفقيه)) (1/24): (في إسناد هذا الحديث اختلافٌ، لكن قال البخاري والترمذي: هو حديثٌ صحيح)، وصححه ابن العراقي في ((طرح التثريب)) (6/11)، وصححه أحمد شاكر في تحقيق ((المحلى)) (1/221)</w:t>
      </w:r>
      <w:r w:rsidR="00AF5271">
        <w:rPr>
          <w:rFonts w:ascii="Amiri" w:hAnsi="Amiri" w:hint="cs"/>
          <w:sz w:val="28"/>
          <w:szCs w:val="28"/>
          <w:rtl/>
        </w:rPr>
        <w:t>.</w:t>
      </w:r>
    </w:p>
    <w:p w14:paraId="41DCB4CA" w14:textId="6D97819B"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Pr>
        <w:t> </w:t>
      </w:r>
      <w:r w:rsidRPr="00F25750">
        <w:rPr>
          <w:rFonts w:ascii="Amiri" w:hAnsi="Amiri"/>
          <w:sz w:val="28"/>
          <w:szCs w:val="28"/>
          <w:rtl/>
        </w:rPr>
        <w:t>((المجموع)) للنووي</w:t>
      </w:r>
      <w:r w:rsidRPr="00F25750">
        <w:rPr>
          <w:rFonts w:ascii="Amiri" w:hAnsi="Amiri"/>
          <w:sz w:val="28"/>
          <w:szCs w:val="28"/>
        </w:rPr>
        <w:t xml:space="preserve"> (1/85).</w:t>
      </w:r>
    </w:p>
    <w:p w14:paraId="4B1089BE" w14:textId="685415EF"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Pr>
        <w:t> </w:t>
      </w:r>
      <w:r w:rsidRPr="00F25750">
        <w:rPr>
          <w:rFonts w:ascii="Amiri" w:hAnsi="Amiri"/>
          <w:sz w:val="28"/>
          <w:szCs w:val="28"/>
          <w:rtl/>
        </w:rPr>
        <w:t>كحديث أبي هُريرةَ رَضِيَ اللهُ عنه في الصَّحيحين مرفوعًا: ((لا يَبولنَّ أحدُكم في الماءِ الدَّائِمِ الذي لا يَجري، ثُمَّ يَغتسِل فيه)</w:t>
      </w:r>
      <w:proofErr w:type="gramStart"/>
      <w:r w:rsidRPr="00F25750">
        <w:rPr>
          <w:rFonts w:ascii="Amiri" w:hAnsi="Amiri"/>
          <w:sz w:val="28"/>
          <w:szCs w:val="28"/>
          <w:rtl/>
        </w:rPr>
        <w:t>).أخرجه</w:t>
      </w:r>
      <w:proofErr w:type="gramEnd"/>
      <w:r w:rsidRPr="00F25750">
        <w:rPr>
          <w:rFonts w:ascii="Amiri" w:hAnsi="Amiri"/>
          <w:sz w:val="28"/>
          <w:szCs w:val="28"/>
          <w:rtl/>
        </w:rPr>
        <w:t xml:space="preserve"> البخاري (239) واللفظ له، ومسلم</w:t>
      </w:r>
      <w:r w:rsidRPr="00F25750">
        <w:rPr>
          <w:rFonts w:ascii="Amiri" w:hAnsi="Amiri"/>
          <w:sz w:val="28"/>
          <w:szCs w:val="28"/>
        </w:rPr>
        <w:t xml:space="preserve"> (282)</w:t>
      </w:r>
    </w:p>
    <w:p w14:paraId="54810820" w14:textId="7CDA7120"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فعن أبي هريرة رَضِيَ اللهُ عنه، عن النبي صلَّى اللهُ عليه وسلَّم قال: ((إذا استيقظ أحدُكم مِن نومِه فلْيغسِلْ يدَه قبل أن يُدخِلَها في وَضوئِه؛ فإنَّ أحدَكم لا يدري أين باتَتْ يدُه)). رواه البخاري (162) واللفظ له، ومسلم</w:t>
      </w:r>
      <w:r w:rsidRPr="00F25750">
        <w:rPr>
          <w:rFonts w:ascii="Amiri" w:hAnsi="Amiri"/>
          <w:sz w:val="28"/>
          <w:szCs w:val="28"/>
        </w:rPr>
        <w:t xml:space="preserve"> (278).</w:t>
      </w:r>
    </w:p>
    <w:p w14:paraId="7521A61D" w14:textId="6332C9C4"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قال ابن تيميَّة: (وقال كثيرٌ من أصحابِ أبي حنيفة: بل الطَّاهِرُ هو الطَّهورُ). ((الفتاوى الكبرى))</w:t>
      </w:r>
      <w:r w:rsidRPr="00F25750">
        <w:rPr>
          <w:rFonts w:ascii="Amiri" w:hAnsi="Amiri"/>
          <w:sz w:val="28"/>
          <w:szCs w:val="28"/>
        </w:rPr>
        <w:t xml:space="preserve"> (5/297).</w:t>
      </w:r>
    </w:p>
    <w:p w14:paraId="26EE955B" w14:textId="2E7348D5"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 xml:space="preserve">قال ابن تيميَّة: (اسمُ الماءِ مُطلقٌ في الكتابِ والسُّنةِ، ولم يقسِّمه النبيُّ صلَّى اللهُ عليه وسلَّم إلى قِسمينِ: طهورٍ وغيرٍ طَهورٍ، فهذا التقسيمُ مخالفٌ للكتابِ والسُّنة، وإنَّما قال الله: فَلَمْ تَجِدُوا </w:t>
      </w:r>
      <w:proofErr w:type="gramStart"/>
      <w:r w:rsidRPr="00F25750">
        <w:rPr>
          <w:rFonts w:ascii="Amiri" w:hAnsi="Amiri"/>
          <w:sz w:val="28"/>
          <w:szCs w:val="28"/>
          <w:rtl/>
        </w:rPr>
        <w:t>مَاءً,</w:t>
      </w:r>
      <w:proofErr w:type="gramEnd"/>
      <w:r w:rsidRPr="00F25750">
        <w:rPr>
          <w:rFonts w:ascii="Amiri" w:hAnsi="Amiri"/>
          <w:sz w:val="28"/>
          <w:szCs w:val="28"/>
          <w:rtl/>
        </w:rPr>
        <w:t xml:space="preserve"> و... كلُّ ما وقع عليه اسمُ الماءِ فهو طاهِرٌ طَهورٌ، سواءٌ كان مستعمَلًا في طهرٍ واجبٍ أو مُستحَبٍّ أو غيرِ مُستحَبٍّ). ((مجموع الفتاوى))</w:t>
      </w:r>
      <w:r w:rsidRPr="00F25750">
        <w:rPr>
          <w:rFonts w:ascii="Amiri" w:hAnsi="Amiri"/>
          <w:sz w:val="28"/>
          <w:szCs w:val="28"/>
        </w:rPr>
        <w:t xml:space="preserve"> (19/236).</w:t>
      </w:r>
    </w:p>
    <w:p w14:paraId="5DE99C98" w14:textId="49711433" w:rsidR="00F25750" w:rsidRPr="00AF5271" w:rsidRDefault="00F25750" w:rsidP="00AF5271">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lastRenderedPageBreak/>
        <w:t>رواه أبو داود (66)، والترمذي (66)، والنَّسائي (326)، وأحمد (11275). صحَّحه يحيى ابن معين كما في ((خلاصة البدر المنير)) لابن الملقِّن (1/7)، والإمام أحمد كما في ((تهذيب الكمال)) للمِزِّي (12/219)، والنووي في ((المجموع)) (1/82)، وابن تيمية في ((مجموع الفتاوى)) (21/41)، وابن الملقن في ((البدر المنير)) (1/381)</w:t>
      </w:r>
      <w:proofErr w:type="gramStart"/>
      <w:r w:rsidRPr="00F25750">
        <w:rPr>
          <w:rFonts w:ascii="Amiri" w:hAnsi="Amiri"/>
          <w:sz w:val="28"/>
          <w:szCs w:val="28"/>
          <w:rtl/>
        </w:rPr>
        <w:t>، ،</w:t>
      </w:r>
      <w:proofErr w:type="gramEnd"/>
      <w:r w:rsidRPr="00F25750">
        <w:rPr>
          <w:rFonts w:ascii="Amiri" w:hAnsi="Amiri"/>
          <w:sz w:val="28"/>
          <w:szCs w:val="28"/>
          <w:rtl/>
        </w:rPr>
        <w:t xml:space="preserve"> وحسنه ابن حجر في ((موافقة الخبر الخبر))</w:t>
      </w:r>
      <w:r w:rsidRPr="00F25750">
        <w:rPr>
          <w:rFonts w:ascii="Amiri" w:hAnsi="Amiri"/>
          <w:sz w:val="28"/>
          <w:szCs w:val="28"/>
        </w:rPr>
        <w:t xml:space="preserve"> (1/485).</w:t>
      </w:r>
    </w:p>
    <w:p w14:paraId="6629530D" w14:textId="1220C07F" w:rsidR="00F25750" w:rsidRPr="00F25750" w:rsidRDefault="00F25750"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رواه البخاري (1253) واللفظ له، ومسلم</w:t>
      </w:r>
      <w:r w:rsidRPr="00F25750">
        <w:rPr>
          <w:rFonts w:ascii="Amiri" w:hAnsi="Amiri"/>
          <w:sz w:val="28"/>
          <w:szCs w:val="28"/>
        </w:rPr>
        <w:t xml:space="preserve"> (939).</w:t>
      </w:r>
    </w:p>
    <w:p w14:paraId="5A63FFC6" w14:textId="564E3769" w:rsidR="00F25750" w:rsidRPr="00F25750" w:rsidRDefault="00AF5271" w:rsidP="00F25750">
      <w:pPr>
        <w:numPr>
          <w:ilvl w:val="0"/>
          <w:numId w:val="1"/>
        </w:numPr>
        <w:spacing w:before="100" w:beforeAutospacing="1" w:after="100" w:afterAutospacing="1" w:line="276" w:lineRule="auto"/>
        <w:rPr>
          <w:rFonts w:ascii="Amiri" w:hAnsi="Amiri"/>
          <w:sz w:val="28"/>
          <w:szCs w:val="28"/>
        </w:rPr>
      </w:pPr>
      <w:r w:rsidRPr="00F25750">
        <w:rPr>
          <w:rFonts w:ascii="Amiri" w:hAnsi="Amiri"/>
          <w:sz w:val="28"/>
          <w:szCs w:val="28"/>
          <w:rtl/>
        </w:rPr>
        <w:t xml:space="preserve"> </w:t>
      </w:r>
      <w:r w:rsidR="00F25750" w:rsidRPr="00F25750">
        <w:rPr>
          <w:rFonts w:ascii="Amiri" w:hAnsi="Amiri"/>
          <w:sz w:val="28"/>
          <w:szCs w:val="28"/>
          <w:rtl/>
        </w:rPr>
        <w:t>((بداية المجتهد)) لابن رشد</w:t>
      </w:r>
      <w:r w:rsidR="00F25750" w:rsidRPr="00F25750">
        <w:rPr>
          <w:rFonts w:ascii="Amiri" w:hAnsi="Amiri"/>
          <w:sz w:val="28"/>
          <w:szCs w:val="28"/>
        </w:rPr>
        <w:t xml:space="preserve"> (1/27).</w:t>
      </w:r>
    </w:p>
    <w:p w14:paraId="4A3927A8" w14:textId="11B0A25F" w:rsidR="002B281C" w:rsidRDefault="002B281C"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4051C737" w14:textId="1C54655F"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6CC19F90" w14:textId="5B133E0A"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0C3FE0AD" w14:textId="099AF490"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18A4F622" w14:textId="0B832436"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4110E563" w14:textId="403CE287"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7ACB2D88" w14:textId="5F9EA81A"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64A3C449" w14:textId="79AE125C"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26035E91" w14:textId="6A4F9FFD"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0BB99969" w14:textId="6A3F0538"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0EB81867" w14:textId="478CDFD7"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02740C55" w14:textId="3909C876"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475C1775" w14:textId="32FCC403"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25F87F22" w14:textId="4931FF3D"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1E19905E" w14:textId="55C42B62"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61C12225" w14:textId="4947D396"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638CFBC7" w14:textId="32A3FCC7"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58251EF4" w14:textId="23216D7B"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5471BE4E" w14:textId="2A9EA023"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2272247A" w14:textId="0FEE13EC"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3B7EEFAB" w14:textId="0FBD5009"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6CB425BC" w14:textId="56188D8A"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06FAC4DF" w14:textId="5D5F5B67"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2E4267B2" w14:textId="4490D302"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02FBC82D" w14:textId="103B0EAA" w:rsidR="00AF5271"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44AE3899" w14:textId="77777777" w:rsidR="00AF5271" w:rsidRPr="002B281C" w:rsidRDefault="00AF5271" w:rsidP="00452C86">
      <w:pPr>
        <w:shd w:val="clear" w:color="auto" w:fill="FFFFFF"/>
        <w:spacing w:after="0" w:line="276" w:lineRule="auto"/>
        <w:rPr>
          <w:rFonts w:ascii="Times New Roman" w:eastAsia="Times New Roman" w:hAnsi="Times New Roman" w:cs="Times New Roman"/>
          <w:color w:val="3B3838" w:themeColor="background2" w:themeShade="40"/>
          <w:sz w:val="32"/>
          <w:szCs w:val="32"/>
          <w:rtl/>
        </w:rPr>
      </w:pPr>
    </w:p>
    <w:p w14:paraId="62C1417C" w14:textId="77777777" w:rsidR="002B281C" w:rsidRPr="002B281C" w:rsidRDefault="002B281C" w:rsidP="00452C86">
      <w:pPr>
        <w:shd w:val="clear" w:color="auto" w:fill="FFFFFF"/>
        <w:spacing w:after="0" w:line="276" w:lineRule="auto"/>
        <w:outlineLvl w:val="0"/>
        <w:rPr>
          <w:rFonts w:ascii="Amiri" w:eastAsia="Times New Roman" w:hAnsi="Amiri" w:cs="Times New Roman"/>
          <w:b/>
          <w:bCs/>
          <w:color w:val="C00000"/>
          <w:kern w:val="36"/>
          <w:sz w:val="42"/>
          <w:szCs w:val="40"/>
        </w:rPr>
      </w:pPr>
      <w:r w:rsidRPr="002B281C">
        <w:rPr>
          <w:rFonts w:ascii="Amiri" w:eastAsia="Times New Roman" w:hAnsi="Amiri" w:cs="Times New Roman"/>
          <w:b/>
          <w:bCs/>
          <w:color w:val="C00000"/>
          <w:kern w:val="36"/>
          <w:sz w:val="42"/>
          <w:szCs w:val="40"/>
          <w:rtl/>
        </w:rPr>
        <w:lastRenderedPageBreak/>
        <w:t>المبحث الثَّاني: الماءُ المُطلَق (الطَّهور)</w:t>
      </w:r>
    </w:p>
    <w:p w14:paraId="010943EF" w14:textId="3BFDD59E" w:rsidR="002B281C" w:rsidRDefault="002B281C" w:rsidP="00452C86">
      <w:pPr>
        <w:shd w:val="clear" w:color="auto" w:fill="FFFFFF"/>
        <w:spacing w:after="0" w:line="276" w:lineRule="auto"/>
        <w:rPr>
          <w:rFonts w:ascii="Amiri" w:eastAsia="Times New Roman" w:hAnsi="Amiri" w:cs="Times New Roman"/>
          <w:color w:val="555555"/>
          <w:sz w:val="32"/>
          <w:szCs w:val="32"/>
          <w:rtl/>
        </w:rPr>
      </w:pPr>
      <w:r w:rsidRPr="002B281C">
        <w:rPr>
          <w:rFonts w:ascii="Amiri" w:eastAsia="Times New Roman" w:hAnsi="Amiri" w:cs="Times New Roman"/>
          <w:color w:val="555555"/>
          <w:sz w:val="32"/>
          <w:szCs w:val="32"/>
        </w:rPr>
        <w:br/>
      </w:r>
      <w:r w:rsidRPr="005E3571">
        <w:rPr>
          <w:rFonts w:ascii="Amiri" w:eastAsia="Times New Roman" w:hAnsi="Amiri" w:cs="Times New Roman"/>
          <w:b/>
          <w:bCs/>
          <w:color w:val="806000" w:themeColor="accent4" w:themeShade="80"/>
          <w:sz w:val="32"/>
          <w:szCs w:val="32"/>
          <w:rtl/>
        </w:rPr>
        <w:t>المطلب الأوَّل: تعريفُ الماءِ المُطلَق</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الماءُ المُطلَقُ: هو الماءُ الباقي على أصلِ خِلقَتِه</w:t>
      </w:r>
      <w:r w:rsidR="005E3571" w:rsidRPr="005E3571">
        <w:rPr>
          <w:rFonts w:ascii="Amiri" w:eastAsia="Times New Roman" w:hAnsi="Amiri" w:cs="Times New Roman" w:hint="cs"/>
          <w:color w:val="555555"/>
          <w:sz w:val="32"/>
          <w:szCs w:val="32"/>
          <w:vertAlign w:val="superscript"/>
          <w:rtl/>
        </w:rPr>
        <w:t>(1)</w:t>
      </w:r>
      <w:r w:rsidRPr="002B281C">
        <w:rPr>
          <w:rFonts w:ascii="Amiri" w:eastAsia="Times New Roman" w:hAnsi="Amiri" w:cs="Times New Roman"/>
          <w:color w:val="555555"/>
          <w:sz w:val="32"/>
          <w:szCs w:val="32"/>
        </w:rPr>
        <w:br/>
      </w:r>
      <w:r w:rsidRPr="005E3571">
        <w:rPr>
          <w:rFonts w:ascii="Amiri" w:eastAsia="Times New Roman" w:hAnsi="Amiri" w:cs="Times New Roman"/>
          <w:b/>
          <w:bCs/>
          <w:color w:val="806000" w:themeColor="accent4" w:themeShade="80"/>
          <w:sz w:val="32"/>
          <w:szCs w:val="32"/>
          <w:rtl/>
        </w:rPr>
        <w:t>المطلب الثَّاني: أنواعُ الماء المُطلَقِ</w:t>
      </w:r>
      <w:r w:rsidR="005E3571" w:rsidRPr="005E3571">
        <w:rPr>
          <w:rFonts w:ascii="Amiri" w:eastAsia="Times New Roman" w:hAnsi="Amiri" w:cs="Times New Roman" w:hint="cs"/>
          <w:color w:val="806000" w:themeColor="accent4" w:themeShade="80"/>
          <w:sz w:val="32"/>
          <w:szCs w:val="32"/>
          <w:vertAlign w:val="superscript"/>
          <w:rtl/>
        </w:rPr>
        <w:t>(2)</w:t>
      </w:r>
      <w:r w:rsidRPr="005E3571">
        <w:rPr>
          <w:rFonts w:ascii="Amiri" w:eastAsia="Times New Roman" w:hAnsi="Amiri" w:cs="Times New Roman"/>
          <w:color w:val="806000" w:themeColor="accent4" w:themeShade="80"/>
          <w:sz w:val="32"/>
          <w:szCs w:val="32"/>
        </w:rPr>
        <w:br/>
      </w:r>
      <w:r w:rsidRPr="005E3571">
        <w:rPr>
          <w:rFonts w:ascii="Amiri" w:eastAsia="Times New Roman" w:hAnsi="Amiri" w:cs="Times New Roman"/>
          <w:b/>
          <w:bCs/>
          <w:color w:val="806000" w:themeColor="accent4" w:themeShade="80"/>
          <w:sz w:val="32"/>
          <w:szCs w:val="32"/>
          <w:rtl/>
        </w:rPr>
        <w:t>الفرع الأوَّل: ماءُ المَطرِ</w:t>
      </w:r>
      <w:r w:rsidRPr="005E3571">
        <w:rPr>
          <w:rFonts w:ascii="Amiri" w:eastAsia="Times New Roman" w:hAnsi="Amiri" w:cs="Times New Roman"/>
          <w:color w:val="806000" w:themeColor="accent4" w:themeShade="80"/>
          <w:sz w:val="32"/>
          <w:szCs w:val="32"/>
        </w:rPr>
        <w:br/>
      </w:r>
      <w:r w:rsidRPr="002B281C">
        <w:rPr>
          <w:rFonts w:ascii="Amiri" w:eastAsia="Times New Roman" w:hAnsi="Amiri" w:cs="Times New Roman"/>
          <w:color w:val="555555"/>
          <w:sz w:val="32"/>
          <w:szCs w:val="32"/>
          <w:rtl/>
        </w:rPr>
        <w:t>قال الله تعالى</w:t>
      </w:r>
      <w:r w:rsidRPr="002B281C">
        <w:rPr>
          <w:rFonts w:ascii="Amiri" w:eastAsia="Times New Roman" w:hAnsi="Amiri" w:cs="Times New Roman"/>
          <w:color w:val="555555"/>
          <w:sz w:val="32"/>
          <w:szCs w:val="32"/>
        </w:rPr>
        <w:t>: </w:t>
      </w:r>
      <w:r w:rsidRPr="002B281C">
        <w:rPr>
          <w:rFonts w:ascii="Amiri" w:eastAsia="Times New Roman" w:hAnsi="Amiri" w:cs="Times New Roman"/>
          <w:color w:val="555555"/>
          <w:sz w:val="32"/>
          <w:szCs w:val="32"/>
          <w:rtl/>
        </w:rPr>
        <w:t>وَيُنَزِّلُ عَلَيْكُمْ مِنَ السَّمَاءِ مَاءً لِيُطَهِّرَكُمْ بِهِ </w:t>
      </w:r>
      <w:hyperlink r:id="rId7" w:tgtFrame="_blank" w:history="1">
        <w:r w:rsidR="00452C86">
          <w:rPr>
            <w:rFonts w:ascii="Amiri" w:eastAsia="Times New Roman" w:hAnsi="Amiri" w:cs="Times New Roman" w:hint="cs"/>
            <w:color w:val="B3112E"/>
            <w:sz w:val="32"/>
            <w:szCs w:val="32"/>
            <w:u w:val="single"/>
            <w:rtl/>
          </w:rPr>
          <w:t xml:space="preserve">[ </w:t>
        </w:r>
        <w:r w:rsidRPr="002B281C">
          <w:rPr>
            <w:rFonts w:ascii="Amiri" w:eastAsia="Times New Roman" w:hAnsi="Amiri" w:cs="Times New Roman"/>
            <w:color w:val="B3112E"/>
            <w:sz w:val="32"/>
            <w:szCs w:val="32"/>
            <w:u w:val="single"/>
            <w:rtl/>
          </w:rPr>
          <w:t>الأنفال: 11</w:t>
        </w:r>
        <w:r w:rsidR="00452C86">
          <w:rPr>
            <w:rFonts w:ascii="Amiri" w:eastAsia="Times New Roman" w:hAnsi="Amiri" w:cs="Times New Roman" w:hint="cs"/>
            <w:color w:val="B3112E"/>
            <w:sz w:val="32"/>
            <w:szCs w:val="32"/>
            <w:u w:val="single"/>
            <w:rtl/>
          </w:rPr>
          <w:t>]</w:t>
        </w:r>
        <w:r w:rsidRPr="002B281C">
          <w:rPr>
            <w:rFonts w:ascii="Amiri" w:eastAsia="Times New Roman" w:hAnsi="Amiri" w:cs="Times New Roman"/>
            <w:color w:val="B3112E"/>
            <w:sz w:val="32"/>
            <w:szCs w:val="32"/>
            <w:u w:val="single"/>
          </w:rPr>
          <w:t> </w:t>
        </w:r>
      </w:hyperlink>
      <w:r w:rsidRPr="002B281C">
        <w:rPr>
          <w:rFonts w:ascii="Amiri" w:eastAsia="Times New Roman" w:hAnsi="Amiri" w:cs="Times New Roman"/>
          <w:color w:val="555555"/>
          <w:sz w:val="32"/>
          <w:szCs w:val="32"/>
        </w:rPr>
        <w:br/>
      </w:r>
      <w:r w:rsidRPr="005E3571">
        <w:rPr>
          <w:rFonts w:ascii="Amiri" w:eastAsia="Times New Roman" w:hAnsi="Amiri" w:cs="Times New Roman"/>
          <w:b/>
          <w:bCs/>
          <w:color w:val="806000" w:themeColor="accent4" w:themeShade="80"/>
          <w:sz w:val="32"/>
          <w:szCs w:val="32"/>
          <w:rtl/>
        </w:rPr>
        <w:t>الفرع الثَّاني: ماءُ البَحرِ</w:t>
      </w:r>
      <w:r w:rsidR="005E3571" w:rsidRPr="005E3571">
        <w:rPr>
          <w:rFonts w:ascii="Amiri" w:eastAsia="Times New Roman" w:hAnsi="Amiri" w:cs="Times New Roman" w:hint="cs"/>
          <w:color w:val="806000" w:themeColor="accent4" w:themeShade="80"/>
          <w:sz w:val="32"/>
          <w:szCs w:val="32"/>
          <w:vertAlign w:val="superscript"/>
          <w:rtl/>
        </w:rPr>
        <w:t>(3)</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عن أبي هُريرةَ رَضِيَ اللهُ عنه قال</w:t>
      </w:r>
      <w:r w:rsidRPr="002B281C">
        <w:rPr>
          <w:rFonts w:ascii="Amiri" w:eastAsia="Times New Roman" w:hAnsi="Amiri" w:cs="Times New Roman"/>
          <w:color w:val="171717" w:themeColor="background2" w:themeShade="1A"/>
          <w:sz w:val="32"/>
          <w:szCs w:val="32"/>
        </w:rPr>
        <w:t>: </w:t>
      </w:r>
      <w:r w:rsidR="00452C86" w:rsidRPr="00452C86">
        <w:rPr>
          <w:rFonts w:ascii="Amiri" w:eastAsia="Times New Roman" w:hAnsi="Amiri" w:cs="Times New Roman" w:hint="cs"/>
          <w:color w:val="171717" w:themeColor="background2" w:themeShade="1A"/>
          <w:sz w:val="32"/>
          <w:szCs w:val="32"/>
          <w:rtl/>
        </w:rPr>
        <w:t>"</w:t>
      </w:r>
      <w:r w:rsidRPr="002B281C">
        <w:rPr>
          <w:rFonts w:ascii="Amiri" w:eastAsia="Times New Roman" w:hAnsi="Amiri" w:cs="Times New Roman"/>
          <w:color w:val="171717" w:themeColor="background2" w:themeShade="1A"/>
          <w:sz w:val="32"/>
          <w:szCs w:val="32"/>
          <w:rtl/>
        </w:rPr>
        <w:t xml:space="preserve">سأل رجلٌ رسولَ الله صلَّى اللهُ عليه وسلَّم، فقال: يا رسولَ الله، إنَّا نركبُ البحرَ، ونحمِل معنا القليلَ مِنَ الماءِ، فإنْ توضَّأْنا به عَطِشْنا، </w:t>
      </w:r>
      <w:proofErr w:type="spellStart"/>
      <w:r w:rsidRPr="002B281C">
        <w:rPr>
          <w:rFonts w:ascii="Amiri" w:eastAsia="Times New Roman" w:hAnsi="Amiri" w:cs="Times New Roman"/>
          <w:color w:val="171717" w:themeColor="background2" w:themeShade="1A"/>
          <w:sz w:val="32"/>
          <w:szCs w:val="32"/>
          <w:rtl/>
        </w:rPr>
        <w:t>أفنتوضَّأُ</w:t>
      </w:r>
      <w:proofErr w:type="spellEnd"/>
      <w:r w:rsidRPr="002B281C">
        <w:rPr>
          <w:rFonts w:ascii="Amiri" w:eastAsia="Times New Roman" w:hAnsi="Amiri" w:cs="Times New Roman"/>
          <w:color w:val="171717" w:themeColor="background2" w:themeShade="1A"/>
          <w:sz w:val="32"/>
          <w:szCs w:val="32"/>
          <w:rtl/>
        </w:rPr>
        <w:t xml:space="preserve"> مِن ماءِ البَحرِ؟ فقال رسولُ الله صلَّى اللهُ عليه وسلَّم: هو الطَّهورُ ماؤُه، الحِلُّ </w:t>
      </w:r>
      <w:proofErr w:type="spellStart"/>
      <w:r w:rsidRPr="002B281C">
        <w:rPr>
          <w:rFonts w:ascii="Amiri" w:eastAsia="Times New Roman" w:hAnsi="Amiri" w:cs="Times New Roman"/>
          <w:color w:val="171717" w:themeColor="background2" w:themeShade="1A"/>
          <w:sz w:val="32"/>
          <w:szCs w:val="32"/>
          <w:rtl/>
        </w:rPr>
        <w:t>مَيتتُه</w:t>
      </w:r>
      <w:proofErr w:type="spellEnd"/>
      <w:r w:rsidRPr="002B281C">
        <w:rPr>
          <w:rFonts w:ascii="Amiri" w:eastAsia="Times New Roman" w:hAnsi="Amiri" w:cs="Times New Roman"/>
          <w:color w:val="171717" w:themeColor="background2" w:themeShade="1A"/>
          <w:sz w:val="32"/>
          <w:szCs w:val="32"/>
          <w:rtl/>
        </w:rPr>
        <w:t>  </w:t>
      </w:r>
      <w:r w:rsidR="00452C86">
        <w:rPr>
          <w:rFonts w:ascii="Amiri" w:eastAsia="Times New Roman" w:hAnsi="Amiri" w:cs="Times New Roman" w:hint="cs"/>
          <w:color w:val="171717" w:themeColor="background2" w:themeShade="1A"/>
          <w:sz w:val="32"/>
          <w:szCs w:val="32"/>
          <w:rtl/>
        </w:rPr>
        <w:t>"</w:t>
      </w:r>
      <w:r w:rsidR="00F70A43" w:rsidRPr="00F70A43">
        <w:rPr>
          <w:rFonts w:ascii="Amiri" w:eastAsia="Times New Roman" w:hAnsi="Amiri" w:cs="Times New Roman" w:hint="cs"/>
          <w:color w:val="171717" w:themeColor="background2" w:themeShade="1A"/>
          <w:sz w:val="32"/>
          <w:szCs w:val="32"/>
          <w:vertAlign w:val="superscript"/>
          <w:rtl/>
        </w:rPr>
        <w:t>(4)</w:t>
      </w:r>
      <w:r w:rsidRPr="00F70A43">
        <w:rPr>
          <w:rFonts w:ascii="Amiri" w:eastAsia="Times New Roman" w:hAnsi="Amiri" w:cs="Times New Roman"/>
          <w:color w:val="171717" w:themeColor="background2" w:themeShade="1A"/>
          <w:sz w:val="32"/>
          <w:szCs w:val="32"/>
          <w:vertAlign w:val="superscript"/>
        </w:rPr>
        <w:br/>
      </w:r>
      <w:r w:rsidRPr="005E3571">
        <w:rPr>
          <w:rFonts w:ascii="Amiri" w:eastAsia="Times New Roman" w:hAnsi="Amiri" w:cs="Times New Roman"/>
          <w:b/>
          <w:bCs/>
          <w:color w:val="806000" w:themeColor="accent4" w:themeShade="80"/>
          <w:sz w:val="32"/>
          <w:szCs w:val="32"/>
          <w:rtl/>
        </w:rPr>
        <w:t>الفرع الثَّالث: ماءُ النَّهرِ</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قال تعالى</w:t>
      </w:r>
      <w:r w:rsidRPr="002B281C">
        <w:rPr>
          <w:rFonts w:ascii="Amiri" w:eastAsia="Times New Roman" w:hAnsi="Amiri" w:cs="Times New Roman"/>
          <w:color w:val="555555"/>
          <w:sz w:val="32"/>
          <w:szCs w:val="32"/>
        </w:rPr>
        <w:t>: </w:t>
      </w:r>
      <w:r w:rsidRPr="002B281C">
        <w:rPr>
          <w:rFonts w:ascii="Amiri" w:eastAsia="Times New Roman" w:hAnsi="Amiri" w:cs="Times New Roman"/>
          <w:color w:val="555555"/>
          <w:sz w:val="32"/>
          <w:szCs w:val="32"/>
          <w:rtl/>
        </w:rPr>
        <w:t>وَسَخَّرَ لَكُمُ الأَنْهَارَ </w:t>
      </w:r>
      <w:hyperlink r:id="rId8" w:tgtFrame="_blank" w:history="1">
        <w:r w:rsidR="00A1033B">
          <w:rPr>
            <w:rFonts w:ascii="Amiri" w:eastAsia="Times New Roman" w:hAnsi="Amiri" w:cs="Times New Roman" w:hint="cs"/>
            <w:color w:val="B3112E"/>
            <w:sz w:val="32"/>
            <w:szCs w:val="32"/>
            <w:u w:val="single"/>
            <w:rtl/>
          </w:rPr>
          <w:t>[</w:t>
        </w:r>
        <w:r w:rsidRPr="002B281C">
          <w:rPr>
            <w:rFonts w:ascii="Amiri" w:eastAsia="Times New Roman" w:hAnsi="Amiri" w:cs="Times New Roman"/>
            <w:color w:val="B3112E"/>
            <w:sz w:val="32"/>
            <w:szCs w:val="32"/>
            <w:u w:val="single"/>
            <w:rtl/>
          </w:rPr>
          <w:t>إبراهيم: 32</w:t>
        </w:r>
        <w:r w:rsidR="00A1033B">
          <w:rPr>
            <w:rFonts w:ascii="Amiri" w:eastAsia="Times New Roman" w:hAnsi="Amiri" w:cs="Times New Roman" w:hint="cs"/>
            <w:color w:val="B3112E"/>
            <w:sz w:val="32"/>
            <w:szCs w:val="32"/>
            <w:u w:val="single"/>
            <w:rtl/>
          </w:rPr>
          <w:t>]</w:t>
        </w:r>
        <w:r w:rsidRPr="002B281C">
          <w:rPr>
            <w:rFonts w:ascii="Amiri" w:eastAsia="Times New Roman" w:hAnsi="Amiri" w:cs="Times New Roman"/>
            <w:color w:val="B3112E"/>
            <w:sz w:val="32"/>
            <w:szCs w:val="32"/>
            <w:u w:val="single"/>
          </w:rPr>
          <w:t> </w:t>
        </w:r>
      </w:hyperlink>
      <w:r w:rsidRPr="002B281C">
        <w:rPr>
          <w:rFonts w:ascii="Amiri" w:eastAsia="Times New Roman" w:hAnsi="Amiri" w:cs="Times New Roman"/>
          <w:color w:val="555555"/>
          <w:sz w:val="32"/>
          <w:szCs w:val="32"/>
        </w:rPr>
        <w:t> </w:t>
      </w:r>
      <w:r w:rsidR="00452C86">
        <w:rPr>
          <w:rFonts w:ascii="Amiri" w:eastAsia="Times New Roman" w:hAnsi="Amiri" w:cs="Times New Roman" w:hint="cs"/>
          <w:color w:val="555555"/>
          <w:sz w:val="32"/>
          <w:szCs w:val="32"/>
          <w:rtl/>
        </w:rPr>
        <w:t xml:space="preserve"> </w:t>
      </w:r>
      <w:r w:rsidRPr="002B281C">
        <w:rPr>
          <w:rFonts w:ascii="Amiri" w:eastAsia="Times New Roman" w:hAnsi="Amiri" w:cs="Times New Roman"/>
          <w:color w:val="555555"/>
          <w:sz w:val="32"/>
          <w:szCs w:val="32"/>
          <w:rtl/>
        </w:rPr>
        <w:t>ويُستدلُّ بالآيةِ على طهارةِ ماءِ النَّهرِ؛ إذ لا مِنَّةَ بالنَّجِس</w:t>
      </w:r>
      <w:r w:rsidR="00F70A43" w:rsidRPr="00F70A43">
        <w:rPr>
          <w:rFonts w:ascii="Amiri" w:eastAsia="Times New Roman" w:hAnsi="Amiri" w:cs="Times New Roman" w:hint="cs"/>
          <w:color w:val="555555"/>
          <w:sz w:val="32"/>
          <w:szCs w:val="32"/>
          <w:vertAlign w:val="superscript"/>
          <w:rtl/>
        </w:rPr>
        <w:t>(5)</w:t>
      </w:r>
      <w:r w:rsidRPr="002B281C">
        <w:rPr>
          <w:rFonts w:ascii="Amiri" w:eastAsia="Times New Roman" w:hAnsi="Amiri" w:cs="Times New Roman"/>
          <w:color w:val="555555"/>
          <w:sz w:val="32"/>
          <w:szCs w:val="32"/>
        </w:rPr>
        <w:br/>
      </w:r>
      <w:r w:rsidRPr="005E3571">
        <w:rPr>
          <w:rFonts w:ascii="Amiri" w:eastAsia="Times New Roman" w:hAnsi="Amiri" w:cs="Times New Roman"/>
          <w:b/>
          <w:bCs/>
          <w:color w:val="806000" w:themeColor="accent4" w:themeShade="80"/>
          <w:sz w:val="32"/>
          <w:szCs w:val="32"/>
          <w:rtl/>
        </w:rPr>
        <w:t>الفرع الرابع: ماءُ البِئرِ</w:t>
      </w:r>
      <w:r w:rsidRPr="005E3571">
        <w:rPr>
          <w:rFonts w:ascii="Amiri" w:eastAsia="Times New Roman" w:hAnsi="Amiri" w:cs="Times New Roman"/>
          <w:color w:val="806000" w:themeColor="accent4" w:themeShade="80"/>
          <w:sz w:val="32"/>
          <w:szCs w:val="32"/>
        </w:rPr>
        <w:br/>
      </w:r>
      <w:r w:rsidRPr="002B281C">
        <w:rPr>
          <w:rFonts w:ascii="Amiri" w:eastAsia="Times New Roman" w:hAnsi="Amiri" w:cs="Times New Roman"/>
          <w:color w:val="555555"/>
          <w:sz w:val="32"/>
          <w:szCs w:val="32"/>
          <w:rtl/>
        </w:rPr>
        <w:t>عن أبي سعيدٍ الخدريِّ رَضِيَ اللهُ عنه أنَّه قال</w:t>
      </w:r>
      <w:r w:rsidRPr="002B281C">
        <w:rPr>
          <w:rFonts w:ascii="Amiri" w:eastAsia="Times New Roman" w:hAnsi="Amiri" w:cs="Times New Roman"/>
          <w:color w:val="3B3838" w:themeColor="background2" w:themeShade="40"/>
          <w:sz w:val="32"/>
          <w:szCs w:val="32"/>
        </w:rPr>
        <w:t>: </w:t>
      </w:r>
      <w:r w:rsidR="00A1033B">
        <w:rPr>
          <w:rFonts w:ascii="Amiri" w:eastAsia="Times New Roman" w:hAnsi="Amiri" w:cs="Times New Roman"/>
          <w:color w:val="3B3838" w:themeColor="background2" w:themeShade="40"/>
          <w:sz w:val="32"/>
          <w:szCs w:val="32"/>
        </w:rPr>
        <w:t xml:space="preserve">" </w:t>
      </w:r>
      <w:r w:rsidRPr="002B281C">
        <w:rPr>
          <w:rFonts w:ascii="Amiri" w:eastAsia="Times New Roman" w:hAnsi="Amiri" w:cs="Times New Roman"/>
          <w:color w:val="3B3838" w:themeColor="background2" w:themeShade="40"/>
          <w:sz w:val="32"/>
          <w:szCs w:val="32"/>
          <w:rtl/>
        </w:rPr>
        <w:t>قيل: يا رسولَ الله، أنتوضَّأُ من بئر بُضاعةَ؟</w:t>
      </w:r>
      <w:r w:rsidRPr="002B281C">
        <w:rPr>
          <w:rFonts w:ascii="Amiri" w:eastAsia="Times New Roman" w:hAnsi="Amiri" w:cs="Times New Roman"/>
          <w:color w:val="3B3838" w:themeColor="background2" w:themeShade="40"/>
          <w:sz w:val="32"/>
          <w:szCs w:val="32"/>
        </w:rPr>
        <w:t>-</w:t>
      </w:r>
      <w:r w:rsidRPr="002B281C">
        <w:rPr>
          <w:rFonts w:ascii="Amiri" w:eastAsia="Times New Roman" w:hAnsi="Amiri" w:cs="Times New Roman"/>
          <w:color w:val="3B3838" w:themeColor="background2" w:themeShade="40"/>
          <w:sz w:val="32"/>
          <w:szCs w:val="32"/>
        </w:rPr>
        <w:br/>
      </w:r>
      <w:r w:rsidRPr="002B281C">
        <w:rPr>
          <w:rFonts w:ascii="Amiri" w:eastAsia="Times New Roman" w:hAnsi="Amiri" w:cs="Times New Roman"/>
          <w:color w:val="3B3838" w:themeColor="background2" w:themeShade="40"/>
          <w:sz w:val="32"/>
          <w:szCs w:val="32"/>
          <w:rtl/>
        </w:rPr>
        <w:t>وهي بِئرٌ يُلقى فيها الحِيَضُ </w:t>
      </w:r>
      <w:r w:rsidR="00F70A43" w:rsidRPr="00F70A43">
        <w:rPr>
          <w:rFonts w:ascii="Amiri" w:eastAsia="Times New Roman" w:hAnsi="Amiri" w:cs="Times New Roman" w:hint="cs"/>
          <w:color w:val="3B3838" w:themeColor="background2" w:themeShade="40"/>
          <w:sz w:val="32"/>
          <w:szCs w:val="32"/>
          <w:vertAlign w:val="superscript"/>
          <w:rtl/>
        </w:rPr>
        <w:t>(6)</w:t>
      </w:r>
      <w:r w:rsidRPr="002B281C">
        <w:rPr>
          <w:rFonts w:ascii="Amiri" w:eastAsia="Times New Roman" w:hAnsi="Amiri" w:cs="Times New Roman"/>
          <w:color w:val="3B3838" w:themeColor="background2" w:themeShade="40"/>
          <w:sz w:val="32"/>
          <w:szCs w:val="32"/>
          <w:rtl/>
        </w:rPr>
        <w:t>ولحومُ الكِلابِ والنَّتْنُ، فقال رسولُ الله صلَّى اللهُ عليه وسلَّم: إنَّ الماءَ طَهورٌ لا يُنجِّسُه شيءٌ  </w:t>
      </w:r>
      <w:r w:rsidR="00A1033B">
        <w:rPr>
          <w:rFonts w:ascii="Amiri" w:eastAsia="Times New Roman" w:hAnsi="Amiri" w:cs="Times New Roman" w:hint="cs"/>
          <w:color w:val="3B3838" w:themeColor="background2" w:themeShade="40"/>
          <w:sz w:val="32"/>
          <w:szCs w:val="32"/>
          <w:rtl/>
        </w:rPr>
        <w:t>"</w:t>
      </w:r>
      <w:r w:rsidR="00F70A43" w:rsidRPr="00F70A43">
        <w:rPr>
          <w:rFonts w:ascii="Amiri" w:eastAsia="Times New Roman" w:hAnsi="Amiri" w:cs="Times New Roman" w:hint="cs"/>
          <w:color w:val="3B3838" w:themeColor="background2" w:themeShade="40"/>
          <w:sz w:val="32"/>
          <w:szCs w:val="32"/>
          <w:vertAlign w:val="superscript"/>
          <w:rtl/>
        </w:rPr>
        <w:t>(7)</w:t>
      </w:r>
      <w:r w:rsidRPr="002B281C">
        <w:rPr>
          <w:rFonts w:ascii="Amiri" w:eastAsia="Times New Roman" w:hAnsi="Amiri" w:cs="Times New Roman"/>
          <w:color w:val="3B3838" w:themeColor="background2" w:themeShade="40"/>
          <w:sz w:val="32"/>
          <w:szCs w:val="32"/>
        </w:rPr>
        <w:br/>
      </w:r>
      <w:r w:rsidRPr="00F70A43">
        <w:rPr>
          <w:rFonts w:ascii="Amiri" w:eastAsia="Times New Roman" w:hAnsi="Amiri" w:cs="Times New Roman"/>
          <w:b/>
          <w:bCs/>
          <w:color w:val="806000" w:themeColor="accent4" w:themeShade="80"/>
          <w:sz w:val="32"/>
          <w:szCs w:val="32"/>
          <w:rtl/>
        </w:rPr>
        <w:t>الفرع الخامس: ماءُ الثَّلجِ</w:t>
      </w:r>
      <w:r w:rsidR="009350AC" w:rsidRPr="009350AC">
        <w:rPr>
          <w:rFonts w:ascii="Amiri" w:eastAsia="Times New Roman" w:hAnsi="Amiri" w:cs="Times New Roman" w:hint="cs"/>
          <w:b/>
          <w:bCs/>
          <w:color w:val="806000" w:themeColor="accent4" w:themeShade="80"/>
          <w:sz w:val="32"/>
          <w:szCs w:val="32"/>
          <w:vertAlign w:val="superscript"/>
          <w:rtl/>
        </w:rPr>
        <w:t>(8)</w:t>
      </w:r>
      <w:r w:rsidRPr="00F70A43">
        <w:rPr>
          <w:rFonts w:ascii="Amiri" w:eastAsia="Times New Roman" w:hAnsi="Amiri" w:cs="Times New Roman"/>
          <w:b/>
          <w:bCs/>
          <w:color w:val="806000" w:themeColor="accent4" w:themeShade="80"/>
          <w:sz w:val="32"/>
          <w:szCs w:val="32"/>
          <w:rtl/>
        </w:rPr>
        <w:t> والبَرَد</w:t>
      </w:r>
      <w:r w:rsidR="009350AC" w:rsidRPr="009350AC">
        <w:rPr>
          <w:rFonts w:ascii="Amiri" w:eastAsia="Times New Roman" w:hAnsi="Amiri" w:cs="Times New Roman" w:hint="cs"/>
          <w:b/>
          <w:bCs/>
          <w:color w:val="806000" w:themeColor="accent4" w:themeShade="80"/>
          <w:sz w:val="32"/>
          <w:szCs w:val="32"/>
          <w:vertAlign w:val="superscript"/>
          <w:rtl/>
        </w:rPr>
        <w:t>(9)</w:t>
      </w:r>
      <w:r w:rsidRPr="00F70A43">
        <w:rPr>
          <w:rFonts w:ascii="Amiri" w:eastAsia="Times New Roman" w:hAnsi="Amiri" w:cs="Times New Roman"/>
          <w:b/>
          <w:bCs/>
          <w:color w:val="806000" w:themeColor="accent4" w:themeShade="80"/>
          <w:sz w:val="32"/>
          <w:szCs w:val="32"/>
          <w:rtl/>
        </w:rPr>
        <w:t> النَّازل من السَّماء</w:t>
      </w:r>
      <w:r w:rsidRPr="00F70A43">
        <w:rPr>
          <w:rFonts w:ascii="Amiri" w:eastAsia="Times New Roman" w:hAnsi="Amiri" w:cs="Times New Roman"/>
          <w:color w:val="806000" w:themeColor="accent4" w:themeShade="80"/>
          <w:sz w:val="32"/>
          <w:szCs w:val="32"/>
        </w:rPr>
        <w:br/>
      </w:r>
      <w:r w:rsidRPr="002B281C">
        <w:rPr>
          <w:rFonts w:ascii="Amiri" w:eastAsia="Times New Roman" w:hAnsi="Amiri" w:cs="Times New Roman"/>
          <w:color w:val="3B3838" w:themeColor="background2" w:themeShade="40"/>
          <w:sz w:val="32"/>
          <w:szCs w:val="32"/>
          <w:rtl/>
        </w:rPr>
        <w:t>عن أبي هُريرةَ رَضِيَ اللهُ عنه قال</w:t>
      </w:r>
      <w:r w:rsidRPr="002B281C">
        <w:rPr>
          <w:rFonts w:ascii="Amiri" w:eastAsia="Times New Roman" w:hAnsi="Amiri" w:cs="Times New Roman"/>
          <w:color w:val="3B3838" w:themeColor="background2" w:themeShade="40"/>
          <w:sz w:val="32"/>
          <w:szCs w:val="32"/>
        </w:rPr>
        <w:t>:</w:t>
      </w:r>
      <w:r w:rsidR="00A1033B">
        <w:rPr>
          <w:rFonts w:ascii="Amiri" w:eastAsia="Times New Roman" w:hAnsi="Amiri" w:cs="Times New Roman" w:hint="cs"/>
          <w:color w:val="3B3838" w:themeColor="background2" w:themeShade="40"/>
          <w:sz w:val="32"/>
          <w:szCs w:val="32"/>
          <w:rtl/>
        </w:rPr>
        <w:t xml:space="preserve">" </w:t>
      </w:r>
      <w:r w:rsidRPr="002B281C">
        <w:rPr>
          <w:rFonts w:ascii="Amiri" w:eastAsia="Times New Roman" w:hAnsi="Amiri" w:cs="Times New Roman"/>
          <w:color w:val="3B3838" w:themeColor="background2" w:themeShade="40"/>
          <w:sz w:val="32"/>
          <w:szCs w:val="32"/>
          <w:rtl/>
        </w:rPr>
        <w:t xml:space="preserve">كان رسولُ الله صلَّى اللهُ عليه وسلَّم يسكُتُ بين التَّكبيرِ وبينَ القِراءةِ </w:t>
      </w:r>
      <w:proofErr w:type="spellStart"/>
      <w:r w:rsidRPr="002B281C">
        <w:rPr>
          <w:rFonts w:ascii="Amiri" w:eastAsia="Times New Roman" w:hAnsi="Amiri" w:cs="Times New Roman"/>
          <w:color w:val="3B3838" w:themeColor="background2" w:themeShade="40"/>
          <w:sz w:val="32"/>
          <w:szCs w:val="32"/>
          <w:rtl/>
        </w:rPr>
        <w:t>إسكاتةً</w:t>
      </w:r>
      <w:proofErr w:type="spellEnd"/>
      <w:r w:rsidRPr="002B281C">
        <w:rPr>
          <w:rFonts w:ascii="Amiri" w:eastAsia="Times New Roman" w:hAnsi="Amiri" w:cs="Times New Roman"/>
          <w:color w:val="3B3838" w:themeColor="background2" w:themeShade="40"/>
          <w:sz w:val="32"/>
          <w:szCs w:val="32"/>
          <w:rtl/>
        </w:rPr>
        <w:t>- قال: أحسَبُه قال: هُنيَّةً-، فقلت: بأبي وأمِّي يا رسولَ الله، إسكاتُك بين التَّكبيرِ والقراءةِ، ما تقولُ؟ قال: أقولُ: اللهمَّ باعدْ بيني وبين خَطايايَ كما باعَدْتَ بينَ المَشرِقِ والمَغربِ، اللهُمَّ نقِّني مِنَ الخَطايا كما يُنقَّى الثَّوبُ الأبيضُ مِنَ الدَّنَسِ، اللهمَّ اغسِلْ خطاياي بالماءِ والثَّلجِ والبَرَدِ  </w:t>
      </w:r>
      <w:r w:rsidR="00A1033B">
        <w:rPr>
          <w:rFonts w:ascii="Amiri" w:eastAsia="Times New Roman" w:hAnsi="Amiri" w:cs="Times New Roman" w:hint="cs"/>
          <w:color w:val="3B3838" w:themeColor="background2" w:themeShade="40"/>
          <w:sz w:val="32"/>
          <w:szCs w:val="32"/>
          <w:rtl/>
          <w:lang w:bidi="ar-EG"/>
        </w:rPr>
        <w:t>"</w:t>
      </w:r>
      <w:r w:rsidR="009350AC" w:rsidRPr="009350AC">
        <w:rPr>
          <w:rFonts w:ascii="Amiri" w:eastAsia="Times New Roman" w:hAnsi="Amiri" w:cs="Times New Roman" w:hint="cs"/>
          <w:color w:val="3B3838" w:themeColor="background2" w:themeShade="40"/>
          <w:sz w:val="32"/>
          <w:szCs w:val="32"/>
          <w:vertAlign w:val="superscript"/>
          <w:rtl/>
          <w:lang w:bidi="ar-EG"/>
        </w:rPr>
        <w:t>(10)</w:t>
      </w:r>
      <w:r w:rsidRPr="002B281C">
        <w:rPr>
          <w:rFonts w:ascii="Amiri" w:eastAsia="Times New Roman" w:hAnsi="Amiri" w:cs="Times New Roman"/>
          <w:color w:val="3B3838" w:themeColor="background2" w:themeShade="40"/>
          <w:sz w:val="32"/>
          <w:szCs w:val="32"/>
        </w:rPr>
        <w:br/>
      </w:r>
      <w:r w:rsidRPr="0009295F">
        <w:rPr>
          <w:rFonts w:ascii="Amiri" w:eastAsia="Times New Roman" w:hAnsi="Amiri" w:cs="Times New Roman"/>
          <w:b/>
          <w:bCs/>
          <w:color w:val="806000" w:themeColor="accent4" w:themeShade="80"/>
          <w:sz w:val="32"/>
          <w:szCs w:val="32"/>
          <w:rtl/>
        </w:rPr>
        <w:t>الفرع السَّادس: ماءُ العُيونِ: وهو ما ينبُعُ مِنَ الأرضِ</w:t>
      </w:r>
      <w:r w:rsidRPr="002B281C">
        <w:rPr>
          <w:rFonts w:ascii="Amiri" w:eastAsia="Times New Roman" w:hAnsi="Amiri" w:cs="Times New Roman"/>
          <w:color w:val="555555"/>
          <w:sz w:val="32"/>
          <w:szCs w:val="32"/>
        </w:rPr>
        <w:br/>
        <w:t> </w:t>
      </w:r>
      <w:r w:rsidRPr="002B281C">
        <w:rPr>
          <w:rFonts w:ascii="Amiri" w:eastAsia="Times New Roman" w:hAnsi="Amiri" w:cs="Times New Roman"/>
          <w:color w:val="555555"/>
          <w:sz w:val="32"/>
          <w:szCs w:val="32"/>
          <w:rtl/>
        </w:rPr>
        <w:t>قال تعالى</w:t>
      </w:r>
      <w:r w:rsidRPr="002B281C">
        <w:rPr>
          <w:rFonts w:ascii="Amiri" w:eastAsia="Times New Roman" w:hAnsi="Amiri" w:cs="Times New Roman"/>
          <w:color w:val="555555"/>
          <w:sz w:val="32"/>
          <w:szCs w:val="32"/>
        </w:rPr>
        <w:t>: </w:t>
      </w:r>
      <w:r w:rsidRPr="002B281C">
        <w:rPr>
          <w:rFonts w:ascii="Amiri" w:eastAsia="Times New Roman" w:hAnsi="Amiri" w:cs="Times New Roman"/>
          <w:color w:val="555555"/>
          <w:sz w:val="32"/>
          <w:szCs w:val="32"/>
          <w:rtl/>
        </w:rPr>
        <w:t>أَلَمْ تَرَ أَنَّ اللَّهَ أَنزَلَ مِنَ السَّمَاء مَاءً فَسَلَكَهُ يَنَابِيعَ فِي الأَرْضِ </w:t>
      </w:r>
      <w:hyperlink r:id="rId9" w:tgtFrame="_blank" w:history="1">
        <w:r w:rsidR="00A1033B">
          <w:rPr>
            <w:rFonts w:ascii="Amiri" w:eastAsia="Times New Roman" w:hAnsi="Amiri" w:cs="Times New Roman" w:hint="cs"/>
            <w:color w:val="B3112E"/>
            <w:sz w:val="32"/>
            <w:szCs w:val="32"/>
            <w:u w:val="single"/>
            <w:rtl/>
          </w:rPr>
          <w:t>[</w:t>
        </w:r>
        <w:r w:rsidRPr="002B281C">
          <w:rPr>
            <w:rFonts w:ascii="Amiri" w:eastAsia="Times New Roman" w:hAnsi="Amiri" w:cs="Times New Roman"/>
            <w:color w:val="B3112E"/>
            <w:sz w:val="32"/>
            <w:szCs w:val="32"/>
            <w:u w:val="single"/>
            <w:rtl/>
          </w:rPr>
          <w:t>الزمر: 21</w:t>
        </w:r>
        <w:r w:rsidR="00A1033B">
          <w:rPr>
            <w:rFonts w:ascii="Amiri" w:eastAsia="Times New Roman" w:hAnsi="Amiri" w:cs="Times New Roman"/>
            <w:color w:val="B3112E"/>
            <w:sz w:val="32"/>
            <w:szCs w:val="32"/>
            <w:u w:val="single"/>
          </w:rPr>
          <w:t xml:space="preserve"> </w:t>
        </w:r>
        <w:r w:rsidR="00A1033B">
          <w:rPr>
            <w:rFonts w:ascii="Amiri" w:eastAsia="Times New Roman" w:hAnsi="Amiri" w:cs="Times New Roman" w:hint="cs"/>
            <w:color w:val="B3112E"/>
            <w:sz w:val="32"/>
            <w:szCs w:val="32"/>
            <w:u w:val="single"/>
            <w:rtl/>
          </w:rPr>
          <w:t>]</w:t>
        </w:r>
        <w:r w:rsidRPr="002B281C">
          <w:rPr>
            <w:rFonts w:ascii="Amiri" w:eastAsia="Times New Roman" w:hAnsi="Amiri" w:cs="Times New Roman"/>
            <w:color w:val="B3112E"/>
            <w:sz w:val="32"/>
            <w:szCs w:val="32"/>
            <w:u w:val="single"/>
          </w:rPr>
          <w:t> </w:t>
        </w:r>
      </w:hyperlink>
      <w:r w:rsidRPr="002B281C">
        <w:rPr>
          <w:rFonts w:ascii="Amiri" w:eastAsia="Times New Roman" w:hAnsi="Amiri" w:cs="Times New Roman"/>
          <w:color w:val="555555"/>
          <w:sz w:val="32"/>
          <w:szCs w:val="32"/>
        </w:rPr>
        <w:t> </w:t>
      </w:r>
      <w:r w:rsidR="00A1033B">
        <w:rPr>
          <w:rFonts w:ascii="Amiri" w:eastAsia="Times New Roman" w:hAnsi="Amiri" w:cs="Times New Roman" w:hint="cs"/>
          <w:color w:val="555555"/>
          <w:sz w:val="32"/>
          <w:szCs w:val="32"/>
          <w:rtl/>
          <w:lang w:bidi="ar-EG"/>
        </w:rPr>
        <w:t xml:space="preserve"> </w:t>
      </w:r>
      <w:r w:rsidRPr="002B281C">
        <w:rPr>
          <w:rFonts w:ascii="Amiri" w:eastAsia="Times New Roman" w:hAnsi="Amiri" w:cs="Times New Roman"/>
          <w:color w:val="555555"/>
          <w:sz w:val="32"/>
          <w:szCs w:val="32"/>
          <w:rtl/>
        </w:rPr>
        <w:t>ويُستدَلُّ بالآيةِ على طهارةِ ماءِ العُيونِ؛ إذ لا مِنَّةَ بالنَّجِس</w:t>
      </w:r>
      <w:r w:rsidR="009350AC" w:rsidRPr="009350AC">
        <w:rPr>
          <w:rFonts w:ascii="Amiri" w:eastAsia="Times New Roman" w:hAnsi="Amiri" w:cs="Times New Roman" w:hint="cs"/>
          <w:color w:val="555555"/>
          <w:sz w:val="32"/>
          <w:szCs w:val="32"/>
          <w:vertAlign w:val="superscript"/>
          <w:rtl/>
        </w:rPr>
        <w:t>(11)</w:t>
      </w:r>
      <w:r w:rsidRPr="002B281C">
        <w:rPr>
          <w:rFonts w:ascii="Amiri" w:eastAsia="Times New Roman" w:hAnsi="Amiri" w:cs="Times New Roman"/>
          <w:color w:val="555555"/>
          <w:sz w:val="32"/>
          <w:szCs w:val="32"/>
        </w:rPr>
        <w:br/>
      </w:r>
      <w:r w:rsidRPr="0009295F">
        <w:rPr>
          <w:rFonts w:ascii="Amiri" w:eastAsia="Times New Roman" w:hAnsi="Amiri" w:cs="Times New Roman"/>
          <w:b/>
          <w:bCs/>
          <w:color w:val="806000" w:themeColor="accent4" w:themeShade="80"/>
          <w:sz w:val="32"/>
          <w:szCs w:val="32"/>
          <w:rtl/>
        </w:rPr>
        <w:t>الفرع السَّابع: ماءُ زَمزمَ</w:t>
      </w:r>
      <w:r w:rsidRPr="0009295F">
        <w:rPr>
          <w:rFonts w:ascii="Amiri" w:eastAsia="Times New Roman" w:hAnsi="Amiri" w:cs="Times New Roman"/>
          <w:color w:val="806000" w:themeColor="accent4" w:themeShade="80"/>
          <w:sz w:val="32"/>
          <w:szCs w:val="32"/>
        </w:rPr>
        <w:br/>
      </w:r>
      <w:r w:rsidRPr="0009295F">
        <w:rPr>
          <w:rFonts w:ascii="Amiri" w:eastAsia="Times New Roman" w:hAnsi="Amiri" w:cs="Times New Roman"/>
          <w:b/>
          <w:bCs/>
          <w:color w:val="806000" w:themeColor="accent4" w:themeShade="80"/>
          <w:sz w:val="32"/>
          <w:szCs w:val="32"/>
          <w:rtl/>
        </w:rPr>
        <w:t>المسألة الأولى: حُكمُ التطهُّرِ بماءِ زَمزمَ</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يجوزُ الوضوءُ والغُسلُ بماءِ زَمزمَ، وهو باتِّفاقِ المَذاهِبِ الفِقهيَّةِ الأربَعةِ: الحنفيَّة</w:t>
      </w:r>
      <w:r w:rsidR="009350AC" w:rsidRPr="009350AC">
        <w:rPr>
          <w:rFonts w:ascii="Amiri" w:eastAsia="Times New Roman" w:hAnsi="Amiri" w:cs="Times New Roman" w:hint="cs"/>
          <w:color w:val="555555"/>
          <w:sz w:val="32"/>
          <w:szCs w:val="32"/>
          <w:vertAlign w:val="superscript"/>
          <w:rtl/>
        </w:rPr>
        <w:t>(12)</w:t>
      </w:r>
      <w:r w:rsidRPr="002B281C">
        <w:rPr>
          <w:rFonts w:ascii="Amiri" w:eastAsia="Times New Roman" w:hAnsi="Amiri" w:cs="Times New Roman"/>
          <w:color w:val="555555"/>
          <w:sz w:val="32"/>
          <w:szCs w:val="32"/>
          <w:rtl/>
        </w:rPr>
        <w:t>، والمالكيَّة</w:t>
      </w:r>
      <w:r w:rsidR="009350AC" w:rsidRPr="009350AC">
        <w:rPr>
          <w:rFonts w:ascii="Amiri" w:eastAsia="Times New Roman" w:hAnsi="Amiri" w:cs="Times New Roman" w:hint="cs"/>
          <w:color w:val="555555"/>
          <w:sz w:val="32"/>
          <w:szCs w:val="32"/>
          <w:vertAlign w:val="superscript"/>
          <w:rtl/>
        </w:rPr>
        <w:t>(13)</w:t>
      </w:r>
      <w:r w:rsidRPr="002B281C">
        <w:rPr>
          <w:rFonts w:ascii="Amiri" w:eastAsia="Times New Roman" w:hAnsi="Amiri" w:cs="Times New Roman"/>
          <w:color w:val="555555"/>
          <w:sz w:val="32"/>
          <w:szCs w:val="32"/>
          <w:rtl/>
        </w:rPr>
        <w:t>، والشافعيَّة</w:t>
      </w:r>
      <w:r w:rsidR="009350AC" w:rsidRPr="009350AC">
        <w:rPr>
          <w:rFonts w:ascii="Amiri" w:eastAsia="Times New Roman" w:hAnsi="Amiri" w:cs="Times New Roman" w:hint="cs"/>
          <w:color w:val="555555"/>
          <w:sz w:val="32"/>
          <w:szCs w:val="32"/>
          <w:vertAlign w:val="superscript"/>
          <w:rtl/>
        </w:rPr>
        <w:t>(14)</w:t>
      </w:r>
      <w:r w:rsidRPr="002B281C">
        <w:rPr>
          <w:rFonts w:ascii="Amiri" w:eastAsia="Times New Roman" w:hAnsi="Amiri" w:cs="Times New Roman"/>
          <w:color w:val="555555"/>
          <w:sz w:val="32"/>
          <w:szCs w:val="32"/>
          <w:rtl/>
        </w:rPr>
        <w:t>، والحنابلة</w:t>
      </w:r>
      <w:r w:rsidR="009350AC" w:rsidRPr="009350AC">
        <w:rPr>
          <w:rFonts w:ascii="Amiri" w:eastAsia="Times New Roman" w:hAnsi="Amiri" w:cs="Times New Roman" w:hint="cs"/>
          <w:color w:val="555555"/>
          <w:sz w:val="32"/>
          <w:szCs w:val="32"/>
          <w:vertAlign w:val="superscript"/>
          <w:rtl/>
        </w:rPr>
        <w:t>(15)</w:t>
      </w:r>
      <w:r w:rsidRPr="002B281C">
        <w:rPr>
          <w:rFonts w:ascii="Amiri" w:eastAsia="Times New Roman" w:hAnsi="Amiri" w:cs="Times New Roman"/>
          <w:color w:val="555555"/>
          <w:sz w:val="32"/>
          <w:szCs w:val="32"/>
          <w:rtl/>
        </w:rPr>
        <w:t>، وحُكِيَ الإجماعُ على ذلك</w:t>
      </w:r>
      <w:r w:rsidR="009350AC" w:rsidRPr="009350AC">
        <w:rPr>
          <w:rFonts w:ascii="Amiri" w:eastAsia="Times New Roman" w:hAnsi="Amiri" w:cs="Times New Roman" w:hint="cs"/>
          <w:color w:val="555555"/>
          <w:sz w:val="32"/>
          <w:szCs w:val="32"/>
          <w:vertAlign w:val="superscript"/>
          <w:rtl/>
        </w:rPr>
        <w:t>(16)</w:t>
      </w:r>
      <w:r w:rsidRPr="002B281C">
        <w:rPr>
          <w:rFonts w:ascii="Amiri" w:eastAsia="Times New Roman" w:hAnsi="Amiri" w:cs="Times New Roman"/>
          <w:color w:val="555555"/>
          <w:sz w:val="32"/>
          <w:szCs w:val="32"/>
        </w:rPr>
        <w:br/>
      </w:r>
      <w:r w:rsidRPr="002B281C">
        <w:rPr>
          <w:rFonts w:ascii="Amiri" w:eastAsia="Times New Roman" w:hAnsi="Amiri" w:cs="Times New Roman"/>
          <w:b/>
          <w:bCs/>
          <w:color w:val="555555"/>
          <w:sz w:val="32"/>
          <w:szCs w:val="32"/>
          <w:rtl/>
        </w:rPr>
        <w:lastRenderedPageBreak/>
        <w:t>الأدلَّة</w:t>
      </w:r>
      <w:r w:rsidRPr="002B281C">
        <w:rPr>
          <w:rFonts w:ascii="Amiri" w:eastAsia="Times New Roman" w:hAnsi="Amiri" w:cs="Times New Roman"/>
          <w:b/>
          <w:bCs/>
          <w:color w:val="555555"/>
          <w:sz w:val="32"/>
          <w:szCs w:val="32"/>
        </w:rPr>
        <w:t>:</w:t>
      </w:r>
      <w:r w:rsidRPr="002B281C">
        <w:rPr>
          <w:rFonts w:ascii="Amiri" w:eastAsia="Times New Roman" w:hAnsi="Amiri" w:cs="Times New Roman"/>
          <w:color w:val="555555"/>
          <w:sz w:val="32"/>
          <w:szCs w:val="32"/>
        </w:rPr>
        <w:br/>
      </w:r>
      <w:r w:rsidRPr="002B281C">
        <w:rPr>
          <w:rFonts w:ascii="Amiri" w:eastAsia="Times New Roman" w:hAnsi="Amiri" w:cs="Times New Roman"/>
          <w:b/>
          <w:bCs/>
          <w:color w:val="555555"/>
          <w:sz w:val="32"/>
          <w:szCs w:val="32"/>
          <w:rtl/>
        </w:rPr>
        <w:t>أولًا: مِن السُّنَّةِ</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 xml:space="preserve">عن عليٍّ رَضِيَ </w:t>
      </w:r>
      <w:r w:rsidRPr="002B281C">
        <w:rPr>
          <w:rFonts w:ascii="Amiri" w:eastAsia="Times New Roman" w:hAnsi="Amiri" w:cs="Times New Roman"/>
          <w:color w:val="767171" w:themeColor="background2" w:themeShade="80"/>
          <w:sz w:val="32"/>
          <w:szCs w:val="32"/>
          <w:rtl/>
        </w:rPr>
        <w:t>اللهُ عنه</w:t>
      </w:r>
      <w:r w:rsidRPr="002B281C">
        <w:rPr>
          <w:rFonts w:ascii="Amiri" w:eastAsia="Times New Roman" w:hAnsi="Amiri" w:cs="Times New Roman"/>
          <w:color w:val="767171" w:themeColor="background2" w:themeShade="80"/>
          <w:sz w:val="32"/>
          <w:szCs w:val="32"/>
        </w:rPr>
        <w:t>: </w:t>
      </w:r>
      <w:r w:rsidR="00A1033B">
        <w:rPr>
          <w:rFonts w:ascii="Amiri" w:eastAsia="Times New Roman" w:hAnsi="Amiri" w:cs="Times New Roman" w:hint="cs"/>
          <w:color w:val="767171" w:themeColor="background2" w:themeShade="80"/>
          <w:sz w:val="32"/>
          <w:szCs w:val="32"/>
          <w:rtl/>
        </w:rPr>
        <w:t xml:space="preserve">" </w:t>
      </w:r>
      <w:r w:rsidRPr="002B281C">
        <w:rPr>
          <w:rFonts w:ascii="Amiri" w:eastAsia="Times New Roman" w:hAnsi="Amiri" w:cs="Times New Roman"/>
          <w:color w:val="767171" w:themeColor="background2" w:themeShade="80"/>
          <w:sz w:val="32"/>
          <w:szCs w:val="32"/>
          <w:rtl/>
        </w:rPr>
        <w:t>أنَّ النبيَّ صلَّى اللهُ عليه وسلَّم دعا بسَجْلٍ من ماءِ زَمزمَ، فشَرِبَ منه وتوضَّأَ</w:t>
      </w:r>
      <w:r w:rsidR="00A1033B">
        <w:rPr>
          <w:rFonts w:ascii="Amiri" w:eastAsia="Times New Roman" w:hAnsi="Amiri" w:cs="Times New Roman" w:hint="cs"/>
          <w:color w:val="767171" w:themeColor="background2" w:themeShade="80"/>
          <w:sz w:val="32"/>
          <w:szCs w:val="32"/>
          <w:rtl/>
          <w:lang w:bidi="ar-EG"/>
        </w:rPr>
        <w:t xml:space="preserve"> "</w:t>
      </w:r>
      <w:r w:rsidR="009350AC" w:rsidRPr="004B5236">
        <w:rPr>
          <w:rFonts w:ascii="Amiri" w:eastAsia="Times New Roman" w:hAnsi="Amiri" w:cs="Times New Roman" w:hint="cs"/>
          <w:color w:val="767171" w:themeColor="background2" w:themeShade="80"/>
          <w:sz w:val="32"/>
          <w:szCs w:val="32"/>
          <w:vertAlign w:val="superscript"/>
          <w:rtl/>
        </w:rPr>
        <w:t>(17)</w:t>
      </w:r>
      <w:r w:rsidRPr="002B281C">
        <w:rPr>
          <w:rFonts w:ascii="Amiri" w:eastAsia="Times New Roman" w:hAnsi="Amiri" w:cs="Times New Roman"/>
          <w:color w:val="767171" w:themeColor="background2" w:themeShade="80"/>
          <w:sz w:val="32"/>
          <w:szCs w:val="32"/>
        </w:rPr>
        <w:br/>
      </w:r>
      <w:r w:rsidRPr="002B281C">
        <w:rPr>
          <w:rFonts w:ascii="Amiri" w:eastAsia="Times New Roman" w:hAnsi="Amiri" w:cs="Times New Roman"/>
          <w:color w:val="555555"/>
          <w:sz w:val="32"/>
          <w:szCs w:val="32"/>
          <w:rtl/>
        </w:rPr>
        <w:t>ثانيًا: عمومُ النُّصوصِ المُطلَقةِ في التطهُّرِ بالمياه، سواءٌ كان لوُضوءٍ أو غُسلٍ أو غيرِ ذلك</w:t>
      </w:r>
      <w:r w:rsidR="009350AC" w:rsidRPr="004B5236">
        <w:rPr>
          <w:rFonts w:ascii="Amiri" w:eastAsia="Times New Roman" w:hAnsi="Amiri" w:cs="Times New Roman" w:hint="cs"/>
          <w:color w:val="555555"/>
          <w:sz w:val="32"/>
          <w:szCs w:val="32"/>
          <w:vertAlign w:val="superscript"/>
          <w:rtl/>
        </w:rPr>
        <w:t>(18)</w:t>
      </w:r>
      <w:r w:rsidRPr="004B5236">
        <w:rPr>
          <w:rFonts w:ascii="Amiri" w:eastAsia="Times New Roman" w:hAnsi="Amiri" w:cs="Times New Roman"/>
          <w:color w:val="555555"/>
          <w:sz w:val="32"/>
          <w:szCs w:val="32"/>
          <w:vertAlign w:val="superscript"/>
        </w:rPr>
        <w:br/>
      </w:r>
      <w:r w:rsidRPr="0009295F">
        <w:rPr>
          <w:rFonts w:ascii="Amiri" w:eastAsia="Times New Roman" w:hAnsi="Amiri" w:cs="Times New Roman"/>
          <w:b/>
          <w:bCs/>
          <w:color w:val="806000" w:themeColor="accent4" w:themeShade="80"/>
          <w:sz w:val="32"/>
          <w:szCs w:val="32"/>
          <w:rtl/>
        </w:rPr>
        <w:t>المسألة الثانية: حُكمُ إزالةِ النَّجاسةِ بماءِ زَمزمَ</w:t>
      </w:r>
      <w:r w:rsidRPr="0009295F">
        <w:rPr>
          <w:rFonts w:ascii="Amiri" w:eastAsia="Times New Roman" w:hAnsi="Amiri" w:cs="Times New Roman"/>
          <w:color w:val="806000" w:themeColor="accent4" w:themeShade="80"/>
          <w:sz w:val="32"/>
          <w:szCs w:val="32"/>
        </w:rPr>
        <w:br/>
      </w:r>
      <w:r w:rsidRPr="002B281C">
        <w:rPr>
          <w:rFonts w:ascii="Amiri" w:eastAsia="Times New Roman" w:hAnsi="Amiri" w:cs="Times New Roman"/>
          <w:color w:val="555555"/>
          <w:sz w:val="32"/>
          <w:szCs w:val="32"/>
          <w:rtl/>
        </w:rPr>
        <w:t>تُجزئُ إزالةُ النَّجاسةِ بماءِ زَمزمَ، وهذا باتِّفاقِ المَذاهِبِ الفِقهيَّةِ الأربَعةِ: الحنفيَّة</w:t>
      </w:r>
      <w:r w:rsidR="00F30925" w:rsidRPr="00F30925">
        <w:rPr>
          <w:rFonts w:ascii="Amiri" w:eastAsia="Times New Roman" w:hAnsi="Amiri" w:cs="Times New Roman" w:hint="cs"/>
          <w:color w:val="555555"/>
          <w:sz w:val="32"/>
          <w:szCs w:val="32"/>
          <w:vertAlign w:val="superscript"/>
          <w:rtl/>
        </w:rPr>
        <w:t>(19)</w:t>
      </w:r>
      <w:r w:rsidRPr="002B281C">
        <w:rPr>
          <w:rFonts w:ascii="Amiri" w:eastAsia="Times New Roman" w:hAnsi="Amiri" w:cs="Times New Roman"/>
          <w:color w:val="555555"/>
          <w:sz w:val="32"/>
          <w:szCs w:val="32"/>
          <w:rtl/>
        </w:rPr>
        <w:t>، والمالكيَّة</w:t>
      </w:r>
      <w:r w:rsidR="00F30925" w:rsidRPr="00F30925">
        <w:rPr>
          <w:rFonts w:ascii="Amiri" w:eastAsia="Times New Roman" w:hAnsi="Amiri" w:cs="Times New Roman" w:hint="cs"/>
          <w:color w:val="555555"/>
          <w:sz w:val="32"/>
          <w:szCs w:val="32"/>
          <w:vertAlign w:val="superscript"/>
          <w:rtl/>
        </w:rPr>
        <w:t>(20)</w:t>
      </w:r>
      <w:r w:rsidRPr="002B281C">
        <w:rPr>
          <w:rFonts w:ascii="Amiri" w:eastAsia="Times New Roman" w:hAnsi="Amiri" w:cs="Times New Roman"/>
          <w:color w:val="555555"/>
          <w:sz w:val="32"/>
          <w:szCs w:val="32"/>
          <w:rtl/>
        </w:rPr>
        <w:t>، والشافعيَّة</w:t>
      </w:r>
      <w:r w:rsidR="00F30925" w:rsidRPr="00F30925">
        <w:rPr>
          <w:rFonts w:ascii="Amiri" w:eastAsia="Times New Roman" w:hAnsi="Amiri" w:cs="Times New Roman" w:hint="cs"/>
          <w:color w:val="555555"/>
          <w:sz w:val="32"/>
          <w:szCs w:val="32"/>
          <w:vertAlign w:val="superscript"/>
          <w:rtl/>
        </w:rPr>
        <w:t>(21)</w:t>
      </w:r>
      <w:r w:rsidRPr="002B281C">
        <w:rPr>
          <w:rFonts w:ascii="Amiri" w:eastAsia="Times New Roman" w:hAnsi="Amiri" w:cs="Times New Roman"/>
          <w:color w:val="555555"/>
          <w:sz w:val="32"/>
          <w:szCs w:val="32"/>
          <w:rtl/>
        </w:rPr>
        <w:t>، والحنابلة</w:t>
      </w:r>
      <w:r w:rsidR="00F30925" w:rsidRPr="00F30925">
        <w:rPr>
          <w:rFonts w:ascii="Amiri" w:eastAsia="Times New Roman" w:hAnsi="Amiri" w:cs="Times New Roman" w:hint="cs"/>
          <w:color w:val="555555"/>
          <w:sz w:val="32"/>
          <w:szCs w:val="32"/>
          <w:vertAlign w:val="superscript"/>
          <w:rtl/>
        </w:rPr>
        <w:t>(22)</w:t>
      </w:r>
      <w:r w:rsidRPr="002B281C">
        <w:rPr>
          <w:rFonts w:ascii="Amiri" w:eastAsia="Times New Roman" w:hAnsi="Amiri" w:cs="Times New Roman"/>
          <w:color w:val="555555"/>
          <w:sz w:val="32"/>
          <w:szCs w:val="32"/>
        </w:rPr>
        <w:br/>
      </w:r>
      <w:r w:rsidRPr="002B281C">
        <w:rPr>
          <w:rFonts w:ascii="Amiri" w:eastAsia="Times New Roman" w:hAnsi="Amiri" w:cs="Times New Roman"/>
          <w:b/>
          <w:bCs/>
          <w:color w:val="555555"/>
          <w:sz w:val="32"/>
          <w:szCs w:val="32"/>
          <w:rtl/>
        </w:rPr>
        <w:t>وذلك للآتي</w:t>
      </w:r>
      <w:r w:rsidRPr="002B281C">
        <w:rPr>
          <w:rFonts w:ascii="Amiri" w:eastAsia="Times New Roman" w:hAnsi="Amiri" w:cs="Times New Roman"/>
          <w:b/>
          <w:bCs/>
          <w:color w:val="555555"/>
          <w:sz w:val="32"/>
          <w:szCs w:val="32"/>
        </w:rPr>
        <w:t>:</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أولًا: أنَّه لا دليلَ على منعِ استعمالِه لإزالةِ النَّجاسة</w:t>
      </w:r>
      <w:r w:rsidR="00F30925" w:rsidRPr="00F30925">
        <w:rPr>
          <w:rFonts w:ascii="Amiri" w:eastAsia="Times New Roman" w:hAnsi="Amiri" w:cs="Times New Roman" w:hint="cs"/>
          <w:color w:val="555555"/>
          <w:sz w:val="32"/>
          <w:szCs w:val="32"/>
          <w:vertAlign w:val="superscript"/>
          <w:rtl/>
        </w:rPr>
        <w:t>(23)</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ثانيًا: ولأنَّ أبا ذرٍّ رَضِيَ اللهُ تعالى عنه أزال به الدَّمَ الذي أدمَتْه قُريشٌ حين رَجَمُوه</w:t>
      </w:r>
      <w:r w:rsidR="00F30925" w:rsidRPr="00F30925">
        <w:rPr>
          <w:rFonts w:ascii="Amiri" w:eastAsia="Times New Roman" w:hAnsi="Amiri" w:cs="Times New Roman" w:hint="cs"/>
          <w:color w:val="555555"/>
          <w:sz w:val="32"/>
          <w:szCs w:val="32"/>
          <w:vertAlign w:val="superscript"/>
          <w:rtl/>
        </w:rPr>
        <w:t>(24)</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ثالثًا: أنَّ أسماءَ بنتَ أبي بكرٍ غَسَّلَت ولَدَها عبدَ اللهِ بنَ الزُّبيرِ رَضِيَ اللهُ تعالى عنهم- حين قُتِلَ وتقطَّعَت أوصالُه- بماءِ زَمزمَ بمحضَرٍ مِنَ الصَّحابةِ وغيرِهم، ولم يُنكِرْ ذلك عليها أحَدٌ منهم</w:t>
      </w:r>
      <w:r w:rsidR="00F30925" w:rsidRPr="00F30925">
        <w:rPr>
          <w:rFonts w:ascii="Amiri" w:eastAsia="Times New Roman" w:hAnsi="Amiri" w:cs="Times New Roman" w:hint="cs"/>
          <w:color w:val="555555"/>
          <w:sz w:val="32"/>
          <w:szCs w:val="32"/>
          <w:vertAlign w:val="superscript"/>
          <w:rtl/>
        </w:rPr>
        <w:t>(25)</w:t>
      </w:r>
      <w:r w:rsidRPr="002B281C">
        <w:rPr>
          <w:rFonts w:ascii="Amiri" w:eastAsia="Times New Roman" w:hAnsi="Amiri" w:cs="Times New Roman"/>
          <w:color w:val="555555"/>
          <w:sz w:val="32"/>
          <w:szCs w:val="32"/>
        </w:rPr>
        <w:br/>
      </w:r>
      <w:r w:rsidRPr="0009295F">
        <w:rPr>
          <w:rFonts w:ascii="Amiri" w:eastAsia="Times New Roman" w:hAnsi="Amiri" w:cs="Times New Roman"/>
          <w:b/>
          <w:bCs/>
          <w:color w:val="806000" w:themeColor="accent4" w:themeShade="80"/>
          <w:sz w:val="32"/>
          <w:szCs w:val="32"/>
          <w:rtl/>
        </w:rPr>
        <w:t>الفرع الثَّامن: الماءُ المسخَّنُ</w:t>
      </w:r>
      <w:r w:rsidRPr="0009295F">
        <w:rPr>
          <w:rFonts w:ascii="Amiri" w:eastAsia="Times New Roman" w:hAnsi="Amiri" w:cs="Times New Roman"/>
          <w:color w:val="806000" w:themeColor="accent4" w:themeShade="80"/>
          <w:sz w:val="32"/>
          <w:szCs w:val="32"/>
        </w:rPr>
        <w:br/>
      </w:r>
      <w:r w:rsidRPr="0009295F">
        <w:rPr>
          <w:rFonts w:ascii="Amiri" w:eastAsia="Times New Roman" w:hAnsi="Amiri" w:cs="Times New Roman"/>
          <w:b/>
          <w:bCs/>
          <w:color w:val="806000" w:themeColor="accent4" w:themeShade="80"/>
          <w:sz w:val="32"/>
          <w:szCs w:val="32"/>
          <w:rtl/>
        </w:rPr>
        <w:t>المسألة الأولى: حُكمُ الماءِ المسخَّنِ بالشَّمسِ (المُشمَّس)</w:t>
      </w:r>
      <w:r w:rsidRPr="0009295F">
        <w:rPr>
          <w:rFonts w:ascii="Amiri" w:eastAsia="Times New Roman" w:hAnsi="Amiri" w:cs="Times New Roman"/>
          <w:color w:val="806000" w:themeColor="accent4" w:themeShade="80"/>
          <w:sz w:val="32"/>
          <w:szCs w:val="32"/>
        </w:rPr>
        <w:br/>
      </w:r>
      <w:r w:rsidRPr="002B281C">
        <w:rPr>
          <w:rFonts w:ascii="Amiri" w:eastAsia="Times New Roman" w:hAnsi="Amiri" w:cs="Times New Roman"/>
          <w:color w:val="555555"/>
          <w:sz w:val="32"/>
          <w:szCs w:val="32"/>
          <w:rtl/>
        </w:rPr>
        <w:t>يجوزُ التطهُّرُ بالماءِ المُشمَّسِ بلا كراهةٍ</w:t>
      </w:r>
      <w:r w:rsidR="00676441" w:rsidRPr="00676441">
        <w:rPr>
          <w:rFonts w:ascii="Amiri" w:eastAsia="Times New Roman" w:hAnsi="Amiri" w:cs="Times New Roman" w:hint="cs"/>
          <w:color w:val="555555"/>
          <w:sz w:val="32"/>
          <w:szCs w:val="32"/>
          <w:vertAlign w:val="superscript"/>
          <w:rtl/>
        </w:rPr>
        <w:t>(26)</w:t>
      </w:r>
      <w:r w:rsidRPr="002B281C">
        <w:rPr>
          <w:rFonts w:ascii="Amiri" w:eastAsia="Times New Roman" w:hAnsi="Amiri" w:cs="Times New Roman"/>
          <w:color w:val="555555"/>
          <w:sz w:val="32"/>
          <w:szCs w:val="32"/>
          <w:rtl/>
        </w:rPr>
        <w:t>، وهو مذهَبُ الحنابلةِ</w:t>
      </w:r>
      <w:r w:rsidR="00676441" w:rsidRPr="00676441">
        <w:rPr>
          <w:rFonts w:ascii="Amiri" w:eastAsia="Times New Roman" w:hAnsi="Amiri" w:cs="Times New Roman" w:hint="cs"/>
          <w:color w:val="555555"/>
          <w:sz w:val="32"/>
          <w:szCs w:val="32"/>
          <w:vertAlign w:val="superscript"/>
          <w:rtl/>
        </w:rPr>
        <w:t>(27)</w:t>
      </w:r>
      <w:r w:rsidRPr="002B281C">
        <w:rPr>
          <w:rFonts w:ascii="Amiri" w:eastAsia="Times New Roman" w:hAnsi="Amiri" w:cs="Times New Roman"/>
          <w:color w:val="555555"/>
          <w:sz w:val="32"/>
          <w:szCs w:val="32"/>
          <w:rtl/>
        </w:rPr>
        <w:t>، والظاهريَّة</w:t>
      </w:r>
      <w:r w:rsidR="00676441" w:rsidRPr="00676441">
        <w:rPr>
          <w:rFonts w:ascii="Amiri" w:eastAsia="Times New Roman" w:hAnsi="Amiri" w:cs="Times New Roman" w:hint="cs"/>
          <w:color w:val="555555"/>
          <w:sz w:val="32"/>
          <w:szCs w:val="32"/>
          <w:vertAlign w:val="superscript"/>
          <w:rtl/>
        </w:rPr>
        <w:t>(28)</w:t>
      </w:r>
      <w:r w:rsidRPr="002B281C">
        <w:rPr>
          <w:rFonts w:ascii="Amiri" w:eastAsia="Times New Roman" w:hAnsi="Amiri" w:cs="Times New Roman"/>
          <w:color w:val="555555"/>
          <w:sz w:val="32"/>
          <w:szCs w:val="32"/>
          <w:rtl/>
        </w:rPr>
        <w:t>، وأحَدُ القَولينِ عند المالكيَّة</w:t>
      </w:r>
      <w:r w:rsidR="00676441" w:rsidRPr="00676441">
        <w:rPr>
          <w:rFonts w:ascii="Amiri" w:eastAsia="Times New Roman" w:hAnsi="Amiri" w:cs="Times New Roman" w:hint="cs"/>
          <w:color w:val="555555"/>
          <w:sz w:val="32"/>
          <w:szCs w:val="32"/>
          <w:vertAlign w:val="superscript"/>
          <w:rtl/>
        </w:rPr>
        <w:t>(29)</w:t>
      </w:r>
      <w:r w:rsidRPr="002B281C">
        <w:rPr>
          <w:rFonts w:ascii="Amiri" w:eastAsia="Times New Roman" w:hAnsi="Amiri" w:cs="Times New Roman"/>
          <w:color w:val="555555"/>
          <w:sz w:val="32"/>
          <w:szCs w:val="32"/>
          <w:rtl/>
        </w:rPr>
        <w:t>، وأحدُ الأوجُهِ عند الشافعيَّة</w:t>
      </w:r>
      <w:r w:rsidR="00676441" w:rsidRPr="00676441">
        <w:rPr>
          <w:rFonts w:ascii="Amiri" w:eastAsia="Times New Roman" w:hAnsi="Amiri" w:cs="Times New Roman" w:hint="cs"/>
          <w:color w:val="555555"/>
          <w:sz w:val="32"/>
          <w:szCs w:val="32"/>
          <w:vertAlign w:val="superscript"/>
          <w:rtl/>
        </w:rPr>
        <w:t>(30)</w:t>
      </w:r>
      <w:r w:rsidRPr="002B281C">
        <w:rPr>
          <w:rFonts w:ascii="Amiri" w:eastAsia="Times New Roman" w:hAnsi="Amiri" w:cs="Times New Roman"/>
          <w:color w:val="555555"/>
          <w:sz w:val="32"/>
          <w:szCs w:val="32"/>
          <w:rtl/>
        </w:rPr>
        <w:t>، واختاره النوويُّ</w:t>
      </w:r>
      <w:r w:rsidR="00676441" w:rsidRPr="00676441">
        <w:rPr>
          <w:rFonts w:ascii="Amiri" w:eastAsia="Times New Roman" w:hAnsi="Amiri" w:cs="Times New Roman" w:hint="cs"/>
          <w:color w:val="555555"/>
          <w:sz w:val="32"/>
          <w:szCs w:val="32"/>
          <w:vertAlign w:val="superscript"/>
          <w:rtl/>
        </w:rPr>
        <w:t>(31)</w:t>
      </w:r>
      <w:r w:rsidRPr="002B281C">
        <w:rPr>
          <w:rFonts w:ascii="Amiri" w:eastAsia="Times New Roman" w:hAnsi="Amiri" w:cs="Times New Roman"/>
          <w:color w:val="555555"/>
          <w:sz w:val="32"/>
          <w:szCs w:val="32"/>
          <w:rtl/>
        </w:rPr>
        <w:t>، وابنُ تيميَّة</w:t>
      </w:r>
      <w:r w:rsidR="00676441" w:rsidRPr="00676441">
        <w:rPr>
          <w:rFonts w:ascii="Amiri" w:eastAsia="Times New Roman" w:hAnsi="Amiri" w:cs="Times New Roman" w:hint="cs"/>
          <w:color w:val="555555"/>
          <w:sz w:val="32"/>
          <w:szCs w:val="32"/>
          <w:vertAlign w:val="superscript"/>
          <w:rtl/>
        </w:rPr>
        <w:t>(32)</w:t>
      </w:r>
      <w:r w:rsidRPr="002B281C">
        <w:rPr>
          <w:rFonts w:ascii="Amiri" w:eastAsia="Times New Roman" w:hAnsi="Amiri" w:cs="Times New Roman"/>
          <w:color w:val="555555"/>
          <w:sz w:val="32"/>
          <w:szCs w:val="32"/>
          <w:rtl/>
        </w:rPr>
        <w:t>، وابنُ القيِّم</w:t>
      </w:r>
      <w:r w:rsidR="00676441" w:rsidRPr="00676441">
        <w:rPr>
          <w:rFonts w:ascii="Amiri" w:eastAsia="Times New Roman" w:hAnsi="Amiri" w:cs="Times New Roman" w:hint="cs"/>
          <w:color w:val="555555"/>
          <w:sz w:val="32"/>
          <w:szCs w:val="32"/>
          <w:vertAlign w:val="superscript"/>
          <w:rtl/>
        </w:rPr>
        <w:t>(33)</w:t>
      </w:r>
      <w:r w:rsidRPr="002B281C">
        <w:rPr>
          <w:rFonts w:ascii="Amiri" w:eastAsia="Times New Roman" w:hAnsi="Amiri" w:cs="Times New Roman"/>
          <w:color w:val="555555"/>
          <w:sz w:val="32"/>
          <w:szCs w:val="32"/>
          <w:rtl/>
        </w:rPr>
        <w:t>، وأفتت به اللَّجنةُ الدَّائمةُ</w:t>
      </w:r>
      <w:r w:rsidR="00676441" w:rsidRPr="00676441">
        <w:rPr>
          <w:rFonts w:ascii="Amiri" w:eastAsia="Times New Roman" w:hAnsi="Amiri" w:cs="Times New Roman" w:hint="cs"/>
          <w:color w:val="555555"/>
          <w:sz w:val="32"/>
          <w:szCs w:val="32"/>
          <w:vertAlign w:val="superscript"/>
          <w:rtl/>
        </w:rPr>
        <w:t>(34)</w:t>
      </w:r>
      <w:r w:rsidRPr="00676441">
        <w:rPr>
          <w:rFonts w:ascii="Amiri" w:eastAsia="Times New Roman" w:hAnsi="Amiri" w:cs="Times New Roman"/>
          <w:color w:val="555555"/>
          <w:sz w:val="32"/>
          <w:szCs w:val="32"/>
          <w:vertAlign w:val="superscript"/>
        </w:rPr>
        <w:br/>
      </w:r>
      <w:r w:rsidRPr="002B281C">
        <w:rPr>
          <w:rFonts w:ascii="Amiri" w:eastAsia="Times New Roman" w:hAnsi="Amiri" w:cs="Times New Roman"/>
          <w:b/>
          <w:bCs/>
          <w:color w:val="555555"/>
          <w:sz w:val="32"/>
          <w:szCs w:val="32"/>
          <w:rtl/>
        </w:rPr>
        <w:t>وذلك للآتي</w:t>
      </w:r>
      <w:r w:rsidRPr="002B281C">
        <w:rPr>
          <w:rFonts w:ascii="Amiri" w:eastAsia="Times New Roman" w:hAnsi="Amiri" w:cs="Times New Roman"/>
          <w:b/>
          <w:bCs/>
          <w:color w:val="555555"/>
          <w:sz w:val="32"/>
          <w:szCs w:val="32"/>
        </w:rPr>
        <w:t>:</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 xml:space="preserve">أوَّلًا: أنَّ الماءَ المشمَّسَ يقَعُ عليه اسمُ الماءِ, فتتناوله عمومُ الأدلَّةِ المُفيدة </w:t>
      </w:r>
      <w:proofErr w:type="spellStart"/>
      <w:r w:rsidRPr="002B281C">
        <w:rPr>
          <w:rFonts w:ascii="Amiri" w:eastAsia="Times New Roman" w:hAnsi="Amiri" w:cs="Times New Roman"/>
          <w:color w:val="555555"/>
          <w:sz w:val="32"/>
          <w:szCs w:val="32"/>
          <w:rtl/>
        </w:rPr>
        <w:t>لطهوريَّةِ</w:t>
      </w:r>
      <w:proofErr w:type="spellEnd"/>
      <w:r w:rsidRPr="002B281C">
        <w:rPr>
          <w:rFonts w:ascii="Amiri" w:eastAsia="Times New Roman" w:hAnsi="Amiri" w:cs="Times New Roman"/>
          <w:color w:val="555555"/>
          <w:sz w:val="32"/>
          <w:szCs w:val="32"/>
          <w:rtl/>
        </w:rPr>
        <w:t xml:space="preserve"> الماء؛ فلا يخرُجُ منها إلَّا بدليلٍ</w:t>
      </w:r>
      <w:r w:rsidR="00F37DCD" w:rsidRPr="00F37DCD">
        <w:rPr>
          <w:rFonts w:ascii="Amiri" w:eastAsia="Times New Roman" w:hAnsi="Amiri" w:cs="Times New Roman" w:hint="cs"/>
          <w:color w:val="555555"/>
          <w:sz w:val="32"/>
          <w:szCs w:val="32"/>
          <w:vertAlign w:val="superscript"/>
          <w:rtl/>
        </w:rPr>
        <w:t>(35)</w:t>
      </w:r>
      <w:r w:rsidRPr="00F37DCD">
        <w:rPr>
          <w:rFonts w:ascii="Amiri" w:eastAsia="Times New Roman" w:hAnsi="Amiri" w:cs="Times New Roman"/>
          <w:color w:val="555555"/>
          <w:sz w:val="32"/>
          <w:szCs w:val="32"/>
          <w:vertAlign w:val="superscript"/>
        </w:rPr>
        <w:br/>
      </w:r>
      <w:r w:rsidRPr="002B281C">
        <w:rPr>
          <w:rFonts w:ascii="Amiri" w:eastAsia="Times New Roman" w:hAnsi="Amiri" w:cs="Times New Roman"/>
          <w:color w:val="555555"/>
          <w:sz w:val="32"/>
          <w:szCs w:val="32"/>
          <w:rtl/>
        </w:rPr>
        <w:t>ثانيًا: أنَّ الأصلَ عَدَمُ الكراهةِ، وقد سُخِّنَ الماءُ بطاهرٍ، فلا وَجهَ للكراهةِ</w:t>
      </w:r>
      <w:r w:rsidR="00F37DCD" w:rsidRPr="00F37DCD">
        <w:rPr>
          <w:rFonts w:ascii="Amiri" w:eastAsia="Times New Roman" w:hAnsi="Amiri" w:cs="Times New Roman" w:hint="cs"/>
          <w:color w:val="555555"/>
          <w:sz w:val="32"/>
          <w:szCs w:val="32"/>
          <w:vertAlign w:val="superscript"/>
          <w:rtl/>
        </w:rPr>
        <w:t>(36)</w:t>
      </w:r>
      <w:r w:rsidRPr="00F37DCD">
        <w:rPr>
          <w:rFonts w:ascii="Amiri" w:eastAsia="Times New Roman" w:hAnsi="Amiri" w:cs="Times New Roman"/>
          <w:color w:val="555555"/>
          <w:sz w:val="32"/>
          <w:szCs w:val="32"/>
          <w:vertAlign w:val="superscript"/>
        </w:rPr>
        <w:br/>
      </w:r>
      <w:r w:rsidRPr="002B281C">
        <w:rPr>
          <w:rFonts w:ascii="Amiri" w:eastAsia="Times New Roman" w:hAnsi="Amiri" w:cs="Times New Roman"/>
          <w:color w:val="555555"/>
          <w:sz w:val="32"/>
          <w:szCs w:val="32"/>
          <w:rtl/>
        </w:rPr>
        <w:t>ثالثًا: أنَّه لم يصحَّ في كراهةِ الماءِ المُسخَّن بالشَّمس حديثٌ ولا أثَرٌ، وما رُوِيَ أنه يورِث البرصَ فهو ضعيفٌ باتِّفاقِ المحدِّثينَ</w:t>
      </w:r>
      <w:r w:rsidR="00F37DCD" w:rsidRPr="00F37DCD">
        <w:rPr>
          <w:rFonts w:ascii="Amiri" w:eastAsia="Times New Roman" w:hAnsi="Amiri" w:cs="Times New Roman" w:hint="cs"/>
          <w:color w:val="555555"/>
          <w:sz w:val="32"/>
          <w:szCs w:val="32"/>
          <w:vertAlign w:val="superscript"/>
          <w:rtl/>
        </w:rPr>
        <w:t>(37)</w:t>
      </w:r>
      <w:r w:rsidRPr="002B281C">
        <w:rPr>
          <w:rFonts w:ascii="Amiri" w:eastAsia="Times New Roman" w:hAnsi="Amiri" w:cs="Times New Roman"/>
          <w:color w:val="555555"/>
          <w:sz w:val="32"/>
          <w:szCs w:val="32"/>
        </w:rPr>
        <w:br/>
      </w:r>
      <w:r w:rsidRPr="0009295F">
        <w:rPr>
          <w:rFonts w:ascii="Amiri" w:eastAsia="Times New Roman" w:hAnsi="Amiri" w:cs="Times New Roman"/>
          <w:b/>
          <w:bCs/>
          <w:color w:val="806000" w:themeColor="accent4" w:themeShade="80"/>
          <w:sz w:val="32"/>
          <w:szCs w:val="32"/>
          <w:rtl/>
        </w:rPr>
        <w:t>المسألة الثانية: الماءُ المسخَّنُ بطاهرٍ</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يُجزئُ التطهُّرُ بالماءِ المسخَّنِ بطاهرٍ</w:t>
      </w:r>
      <w:r w:rsidRPr="002B281C">
        <w:rPr>
          <w:rFonts w:ascii="Amiri" w:eastAsia="Times New Roman" w:hAnsi="Amiri" w:cs="Times New Roman"/>
          <w:color w:val="555555"/>
          <w:sz w:val="32"/>
          <w:szCs w:val="32"/>
        </w:rPr>
        <w:t>.</w:t>
      </w:r>
      <w:r w:rsidRPr="002B281C">
        <w:rPr>
          <w:rFonts w:ascii="Amiri" w:eastAsia="Times New Roman" w:hAnsi="Amiri" w:cs="Times New Roman"/>
          <w:color w:val="555555"/>
          <w:sz w:val="32"/>
          <w:szCs w:val="32"/>
        </w:rPr>
        <w:br/>
      </w:r>
      <w:r w:rsidRPr="002B281C">
        <w:rPr>
          <w:rFonts w:ascii="Amiri" w:eastAsia="Times New Roman" w:hAnsi="Amiri" w:cs="Times New Roman"/>
          <w:b/>
          <w:bCs/>
          <w:color w:val="555555"/>
          <w:sz w:val="32"/>
          <w:szCs w:val="32"/>
          <w:rtl/>
        </w:rPr>
        <w:t>الأدلة</w:t>
      </w:r>
      <w:r w:rsidRPr="002B281C">
        <w:rPr>
          <w:rFonts w:ascii="Amiri" w:eastAsia="Times New Roman" w:hAnsi="Amiri" w:cs="Times New Roman"/>
          <w:b/>
          <w:bCs/>
          <w:color w:val="555555"/>
          <w:sz w:val="32"/>
          <w:szCs w:val="32"/>
        </w:rPr>
        <w:t>:</w:t>
      </w:r>
      <w:r w:rsidRPr="002B281C">
        <w:rPr>
          <w:rFonts w:ascii="Amiri" w:eastAsia="Times New Roman" w:hAnsi="Amiri" w:cs="Times New Roman"/>
          <w:color w:val="555555"/>
          <w:sz w:val="32"/>
          <w:szCs w:val="32"/>
        </w:rPr>
        <w:br/>
      </w:r>
      <w:r w:rsidRPr="002B281C">
        <w:rPr>
          <w:rFonts w:ascii="Amiri" w:eastAsia="Times New Roman" w:hAnsi="Amiri" w:cs="Times New Roman"/>
          <w:b/>
          <w:bCs/>
          <w:color w:val="555555"/>
          <w:sz w:val="32"/>
          <w:szCs w:val="32"/>
          <w:rtl/>
        </w:rPr>
        <w:t>أولًا: من الآثار</w:t>
      </w:r>
      <w:r w:rsidRPr="002B281C">
        <w:rPr>
          <w:rFonts w:ascii="Amiri" w:eastAsia="Times New Roman" w:hAnsi="Amiri" w:cs="Times New Roman"/>
          <w:color w:val="555555"/>
          <w:sz w:val="32"/>
          <w:szCs w:val="32"/>
        </w:rPr>
        <w:br/>
      </w:r>
      <w:r w:rsidR="00A1033B">
        <w:rPr>
          <w:rFonts w:ascii="Amiri" w:eastAsia="Times New Roman" w:hAnsi="Amiri" w:cs="Times New Roman"/>
          <w:color w:val="555555"/>
          <w:sz w:val="32"/>
          <w:szCs w:val="32"/>
        </w:rPr>
        <w:t>-1</w:t>
      </w:r>
      <w:r w:rsidRPr="002B281C">
        <w:rPr>
          <w:rFonts w:ascii="Amiri" w:eastAsia="Times New Roman" w:hAnsi="Amiri" w:cs="Times New Roman"/>
          <w:color w:val="555555"/>
          <w:sz w:val="32"/>
          <w:szCs w:val="32"/>
        </w:rPr>
        <w:t xml:space="preserve"> </w:t>
      </w:r>
      <w:r w:rsidRPr="002B281C">
        <w:rPr>
          <w:rFonts w:ascii="Amiri" w:eastAsia="Times New Roman" w:hAnsi="Amiri" w:cs="Times New Roman"/>
          <w:color w:val="555555"/>
          <w:sz w:val="32"/>
          <w:szCs w:val="32"/>
          <w:rtl/>
        </w:rPr>
        <w:t>عن عُمَرَ بنِ الخطَّاب رَضِيَ اللهُ عنه: (أنَّه كان يتوضَّأُ بالحميمِ، ويغتَسِلُ منه  </w:t>
      </w:r>
      <w:r w:rsidR="00A1033B">
        <w:rPr>
          <w:rFonts w:ascii="Amiri" w:eastAsia="Times New Roman" w:hAnsi="Amiri" w:cs="Times New Roman"/>
          <w:color w:val="555555"/>
          <w:sz w:val="32"/>
          <w:szCs w:val="32"/>
        </w:rPr>
        <w:t>(</w:t>
      </w:r>
      <w:r w:rsidR="00F37DCD" w:rsidRPr="00F37DCD">
        <w:rPr>
          <w:rFonts w:ascii="Amiri" w:eastAsia="Times New Roman" w:hAnsi="Amiri" w:cs="Times New Roman" w:hint="cs"/>
          <w:color w:val="555555"/>
          <w:sz w:val="32"/>
          <w:szCs w:val="32"/>
          <w:vertAlign w:val="superscript"/>
          <w:rtl/>
        </w:rPr>
        <w:t>(38)</w:t>
      </w:r>
      <w:r w:rsidRPr="00F37DCD">
        <w:rPr>
          <w:rFonts w:ascii="Amiri" w:eastAsia="Times New Roman" w:hAnsi="Amiri" w:cs="Times New Roman"/>
          <w:color w:val="555555"/>
          <w:sz w:val="32"/>
          <w:szCs w:val="32"/>
          <w:vertAlign w:val="superscript"/>
        </w:rPr>
        <w:br/>
      </w:r>
      <w:r w:rsidR="00A1033B">
        <w:rPr>
          <w:rFonts w:ascii="Amiri" w:eastAsia="Times New Roman" w:hAnsi="Amiri" w:cs="Times New Roman"/>
          <w:color w:val="555555"/>
          <w:sz w:val="32"/>
          <w:szCs w:val="32"/>
        </w:rPr>
        <w:t>-2</w:t>
      </w:r>
      <w:r w:rsidRPr="002B281C">
        <w:rPr>
          <w:rFonts w:ascii="Amiri" w:eastAsia="Times New Roman" w:hAnsi="Amiri" w:cs="Times New Roman"/>
          <w:color w:val="555555"/>
          <w:sz w:val="32"/>
          <w:szCs w:val="32"/>
        </w:rPr>
        <w:t xml:space="preserve"> </w:t>
      </w:r>
      <w:r w:rsidRPr="002B281C">
        <w:rPr>
          <w:rFonts w:ascii="Amiri" w:eastAsia="Times New Roman" w:hAnsi="Amiri" w:cs="Times New Roman"/>
          <w:color w:val="555555"/>
          <w:sz w:val="32"/>
          <w:szCs w:val="32"/>
          <w:rtl/>
        </w:rPr>
        <w:t>عن ابنِ عُمرَ رَضِيَ اللهُ عنهما: (أنَّه كان يتوضَّأُ بالماءِ الحَميمِ  </w:t>
      </w:r>
      <w:r w:rsidR="00A1033B">
        <w:rPr>
          <w:rFonts w:ascii="Amiri" w:eastAsia="Times New Roman" w:hAnsi="Amiri" w:cs="Times New Roman" w:hint="cs"/>
          <w:color w:val="555555"/>
          <w:sz w:val="32"/>
          <w:szCs w:val="32"/>
          <w:rtl/>
          <w:lang w:bidi="ar-EG"/>
        </w:rPr>
        <w:t>)</w:t>
      </w:r>
      <w:r w:rsidR="00F37DCD" w:rsidRPr="00F37DCD">
        <w:rPr>
          <w:rFonts w:ascii="Amiri" w:eastAsia="Times New Roman" w:hAnsi="Amiri" w:cs="Times New Roman" w:hint="cs"/>
          <w:color w:val="555555"/>
          <w:sz w:val="32"/>
          <w:szCs w:val="32"/>
          <w:vertAlign w:val="superscript"/>
          <w:rtl/>
        </w:rPr>
        <w:t>(39)</w:t>
      </w:r>
      <w:r w:rsidRPr="00F37DCD">
        <w:rPr>
          <w:rFonts w:ascii="Amiri" w:eastAsia="Times New Roman" w:hAnsi="Amiri" w:cs="Times New Roman"/>
          <w:color w:val="555555"/>
          <w:sz w:val="32"/>
          <w:szCs w:val="32"/>
          <w:vertAlign w:val="superscript"/>
        </w:rPr>
        <w:br/>
      </w:r>
      <w:r w:rsidR="00A1033B">
        <w:rPr>
          <w:rFonts w:ascii="Amiri" w:eastAsia="Times New Roman" w:hAnsi="Amiri" w:cs="Times New Roman"/>
          <w:color w:val="555555"/>
          <w:sz w:val="32"/>
          <w:szCs w:val="32"/>
        </w:rPr>
        <w:lastRenderedPageBreak/>
        <w:t>-3</w:t>
      </w:r>
      <w:r w:rsidRPr="002B281C">
        <w:rPr>
          <w:rFonts w:ascii="Amiri" w:eastAsia="Times New Roman" w:hAnsi="Amiri" w:cs="Times New Roman"/>
          <w:color w:val="555555"/>
          <w:sz w:val="32"/>
          <w:szCs w:val="32"/>
        </w:rPr>
        <w:t xml:space="preserve"> </w:t>
      </w:r>
      <w:r w:rsidRPr="002B281C">
        <w:rPr>
          <w:rFonts w:ascii="Amiri" w:eastAsia="Times New Roman" w:hAnsi="Amiri" w:cs="Times New Roman"/>
          <w:color w:val="555555"/>
          <w:sz w:val="32"/>
          <w:szCs w:val="32"/>
          <w:rtl/>
        </w:rPr>
        <w:t>عَنِ ابنِ عبَّاسٍ رَضِيَ اللهُ عنهما أنَّه قال: (لا بأسَ أن يُغتسَلَ بالحَميمِ ويُتوضَّأَ منه)</w:t>
      </w:r>
      <w:r w:rsidR="00F37DCD" w:rsidRPr="00F37DCD">
        <w:rPr>
          <w:rFonts w:ascii="Amiri" w:eastAsia="Times New Roman" w:hAnsi="Amiri" w:cs="Times New Roman" w:hint="cs"/>
          <w:color w:val="555555"/>
          <w:sz w:val="32"/>
          <w:szCs w:val="32"/>
          <w:vertAlign w:val="superscript"/>
          <w:rtl/>
        </w:rPr>
        <w:t>(40)</w:t>
      </w:r>
      <w:r w:rsidRPr="002B281C">
        <w:rPr>
          <w:rFonts w:ascii="Amiri" w:eastAsia="Times New Roman" w:hAnsi="Amiri" w:cs="Times New Roman"/>
          <w:color w:val="555555"/>
          <w:sz w:val="32"/>
          <w:szCs w:val="32"/>
        </w:rPr>
        <w:br/>
      </w:r>
      <w:r w:rsidRPr="002B281C">
        <w:rPr>
          <w:rFonts w:ascii="Amiri" w:eastAsia="Times New Roman" w:hAnsi="Amiri" w:cs="Times New Roman"/>
          <w:b/>
          <w:bCs/>
          <w:color w:val="555555"/>
          <w:sz w:val="32"/>
          <w:szCs w:val="32"/>
          <w:rtl/>
        </w:rPr>
        <w:t>ثانيًا: من الإجماع</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نقل الإجماع على ذلك: ابن تيمية</w:t>
      </w:r>
      <w:r w:rsidR="00F37DCD" w:rsidRPr="00F37DCD">
        <w:rPr>
          <w:rFonts w:ascii="Amiri" w:eastAsia="Times New Roman" w:hAnsi="Amiri" w:cs="Times New Roman" w:hint="cs"/>
          <w:color w:val="555555"/>
          <w:sz w:val="32"/>
          <w:szCs w:val="32"/>
          <w:vertAlign w:val="superscript"/>
          <w:rtl/>
        </w:rPr>
        <w:t>(41)</w:t>
      </w:r>
      <w:r w:rsidRPr="002B281C">
        <w:rPr>
          <w:rFonts w:ascii="Amiri" w:eastAsia="Times New Roman" w:hAnsi="Amiri" w:cs="Times New Roman"/>
          <w:color w:val="555555"/>
          <w:sz w:val="32"/>
          <w:szCs w:val="32"/>
        </w:rPr>
        <w:br/>
      </w:r>
      <w:r w:rsidRPr="0009295F">
        <w:rPr>
          <w:rFonts w:ascii="Amiri" w:eastAsia="Times New Roman" w:hAnsi="Amiri" w:cs="Times New Roman"/>
          <w:b/>
          <w:bCs/>
          <w:color w:val="806000" w:themeColor="accent4" w:themeShade="80"/>
          <w:sz w:val="32"/>
          <w:szCs w:val="32"/>
          <w:rtl/>
        </w:rPr>
        <w:t>المسألة الثالثة: الماءُ المسخَّنُ بنَجِسٍ</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إذا سُخِّنَ الماءُ بنجاسةٍ ولم يحصُلْ له ما يُنَجِّسُه، فهو على أصلِ طَهارَتِه</w:t>
      </w:r>
      <w:r w:rsidRPr="002B281C">
        <w:rPr>
          <w:rFonts w:ascii="Amiri" w:eastAsia="Times New Roman" w:hAnsi="Amiri" w:cs="Times New Roman"/>
          <w:color w:val="555555"/>
          <w:sz w:val="32"/>
          <w:szCs w:val="32"/>
        </w:rPr>
        <w:t>.</w:t>
      </w:r>
      <w:r w:rsidRPr="002B281C">
        <w:rPr>
          <w:rFonts w:ascii="Amiri" w:eastAsia="Times New Roman" w:hAnsi="Amiri" w:cs="Times New Roman"/>
          <w:color w:val="555555"/>
          <w:sz w:val="32"/>
          <w:szCs w:val="32"/>
        </w:rPr>
        <w:br/>
      </w:r>
      <w:r w:rsidRPr="002B281C">
        <w:rPr>
          <w:rFonts w:ascii="Amiri" w:eastAsia="Times New Roman" w:hAnsi="Amiri" w:cs="Times New Roman"/>
          <w:b/>
          <w:bCs/>
          <w:color w:val="555555"/>
          <w:sz w:val="32"/>
          <w:szCs w:val="32"/>
          <w:rtl/>
        </w:rPr>
        <w:t>الدليلُ من الإجماع</w:t>
      </w:r>
      <w:r w:rsidRPr="002B281C">
        <w:rPr>
          <w:rFonts w:ascii="Amiri" w:eastAsia="Times New Roman" w:hAnsi="Amiri" w:cs="Times New Roman"/>
          <w:b/>
          <w:bCs/>
          <w:color w:val="555555"/>
          <w:sz w:val="32"/>
          <w:szCs w:val="32"/>
        </w:rPr>
        <w:t>:</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إجماعُ أهلِ العِلمِ على ذلك، وممَّن نقَلَ الإجماعَ ابنُ تيميَّةَ</w:t>
      </w:r>
      <w:r w:rsidR="00F37DCD" w:rsidRPr="00F37DCD">
        <w:rPr>
          <w:rFonts w:ascii="Amiri" w:eastAsia="Times New Roman" w:hAnsi="Amiri" w:cs="Times New Roman" w:hint="cs"/>
          <w:color w:val="555555"/>
          <w:sz w:val="32"/>
          <w:szCs w:val="32"/>
          <w:vertAlign w:val="superscript"/>
          <w:rtl/>
        </w:rPr>
        <w:t>(42)</w:t>
      </w:r>
      <w:r w:rsidRPr="002B281C">
        <w:rPr>
          <w:rFonts w:ascii="Amiri" w:eastAsia="Times New Roman" w:hAnsi="Amiri" w:cs="Times New Roman"/>
          <w:color w:val="555555"/>
          <w:sz w:val="32"/>
          <w:szCs w:val="32"/>
        </w:rPr>
        <w:br/>
      </w:r>
      <w:r w:rsidRPr="0009295F">
        <w:rPr>
          <w:rFonts w:ascii="Amiri" w:eastAsia="Times New Roman" w:hAnsi="Amiri" w:cs="Times New Roman"/>
          <w:b/>
          <w:bCs/>
          <w:color w:val="806000" w:themeColor="accent4" w:themeShade="80"/>
          <w:sz w:val="32"/>
          <w:szCs w:val="32"/>
          <w:rtl/>
        </w:rPr>
        <w:t>الفرع التاسع: التطهُّرُ بالماءِ المحرَّمِ</w:t>
      </w:r>
      <w:r w:rsidRPr="002B281C">
        <w:rPr>
          <w:rFonts w:ascii="Amiri" w:eastAsia="Times New Roman" w:hAnsi="Amiri" w:cs="Times New Roman"/>
          <w:color w:val="555555"/>
          <w:sz w:val="32"/>
          <w:szCs w:val="32"/>
        </w:rPr>
        <w:br/>
      </w:r>
      <w:r w:rsidRPr="002B281C">
        <w:rPr>
          <w:rFonts w:ascii="Amiri" w:eastAsia="Times New Roman" w:hAnsi="Amiri" w:cs="Times New Roman"/>
          <w:color w:val="555555"/>
          <w:sz w:val="32"/>
          <w:szCs w:val="32"/>
          <w:rtl/>
        </w:rPr>
        <w:t>يصحُّ التطهُّر بالماءِ المحرَّم (كالمغصوبِ والمسروق ونحوهما)، مع الإثم، وهذا مَذهَبُ الجُمهورِ: الحنفيَّة</w:t>
      </w:r>
      <w:r w:rsidR="00F37DCD" w:rsidRPr="00F37DCD">
        <w:rPr>
          <w:rFonts w:ascii="Amiri" w:eastAsia="Times New Roman" w:hAnsi="Amiri" w:cs="Times New Roman" w:hint="cs"/>
          <w:color w:val="555555"/>
          <w:sz w:val="32"/>
          <w:szCs w:val="32"/>
          <w:vertAlign w:val="superscript"/>
          <w:rtl/>
        </w:rPr>
        <w:t>(43)</w:t>
      </w:r>
      <w:r w:rsidRPr="002B281C">
        <w:rPr>
          <w:rFonts w:ascii="Amiri" w:eastAsia="Times New Roman" w:hAnsi="Amiri" w:cs="Times New Roman"/>
          <w:color w:val="555555"/>
          <w:sz w:val="32"/>
          <w:szCs w:val="32"/>
          <w:rtl/>
        </w:rPr>
        <w:t>، والمالكيَّة</w:t>
      </w:r>
      <w:r w:rsidR="00F37DCD" w:rsidRPr="00F37DCD">
        <w:rPr>
          <w:rFonts w:ascii="Amiri" w:eastAsia="Times New Roman" w:hAnsi="Amiri" w:cs="Times New Roman" w:hint="cs"/>
          <w:color w:val="555555"/>
          <w:sz w:val="32"/>
          <w:szCs w:val="32"/>
          <w:vertAlign w:val="superscript"/>
          <w:rtl/>
        </w:rPr>
        <w:t>(44)</w:t>
      </w:r>
      <w:r w:rsidRPr="002B281C">
        <w:rPr>
          <w:rFonts w:ascii="Amiri" w:eastAsia="Times New Roman" w:hAnsi="Amiri" w:cs="Times New Roman"/>
          <w:color w:val="555555"/>
          <w:sz w:val="32"/>
          <w:szCs w:val="32"/>
          <w:rtl/>
        </w:rPr>
        <w:t>، والشافعيَّة</w:t>
      </w:r>
      <w:r w:rsidR="00F37DCD" w:rsidRPr="00F37DCD">
        <w:rPr>
          <w:rFonts w:ascii="Amiri" w:eastAsia="Times New Roman" w:hAnsi="Amiri" w:cs="Times New Roman" w:hint="cs"/>
          <w:color w:val="555555"/>
          <w:sz w:val="32"/>
          <w:szCs w:val="32"/>
          <w:vertAlign w:val="superscript"/>
          <w:rtl/>
        </w:rPr>
        <w:t>(45)</w:t>
      </w:r>
      <w:r w:rsidRPr="002B281C">
        <w:rPr>
          <w:rFonts w:ascii="Amiri" w:eastAsia="Times New Roman" w:hAnsi="Amiri" w:cs="Times New Roman"/>
          <w:color w:val="555555"/>
          <w:sz w:val="32"/>
          <w:szCs w:val="32"/>
          <w:rtl/>
        </w:rPr>
        <w:t>؛ وذلك لأنَّ القاعدةَ: أنَّ النهي إذا كان عائدًا إلى غيرِ ذاتِ المنهيِّ عنه، فإنَّه لا يقتضي الفَسادَ، وهنا الأمرُ كذلك، فلم يَنهَ الشَّارِعُ عن التطهُّرِ بالماءِ المغصوبِ، وإنَّما نهى عن الغَصبِ جملةً، فيكون نهيُ الشَّارِعِ خارجَ ذاتِ المنهيِّ عنه، فلا يفسُدُ العمَلُ</w:t>
      </w:r>
      <w:r w:rsidR="00F37DCD" w:rsidRPr="00F37DCD">
        <w:rPr>
          <w:rFonts w:ascii="Amiri" w:eastAsia="Times New Roman" w:hAnsi="Amiri" w:cs="Times New Roman" w:hint="cs"/>
          <w:color w:val="555555"/>
          <w:sz w:val="32"/>
          <w:szCs w:val="32"/>
          <w:vertAlign w:val="superscript"/>
          <w:rtl/>
        </w:rPr>
        <w:t>(46)</w:t>
      </w:r>
    </w:p>
    <w:p w14:paraId="36CFEE39" w14:textId="38AF0CF6" w:rsidR="00593743" w:rsidRPr="00593743" w:rsidRDefault="00593743" w:rsidP="00593743">
      <w:pPr>
        <w:shd w:val="clear" w:color="auto" w:fill="FFFFFF"/>
        <w:spacing w:after="0" w:line="276" w:lineRule="auto"/>
        <w:rPr>
          <w:rFonts w:ascii="Amiri" w:eastAsia="Times New Roman" w:hAnsi="Amiri" w:cs="Times New Roman"/>
          <w:color w:val="555555"/>
          <w:sz w:val="30"/>
          <w:szCs w:val="28"/>
        </w:rPr>
      </w:pPr>
      <w:r>
        <w:rPr>
          <w:rFonts w:ascii="Amiri" w:eastAsia="Times New Roman" w:hAnsi="Amiri" w:cs="Times New Roman"/>
          <w:noProof/>
          <w:color w:val="555555"/>
          <w:sz w:val="32"/>
          <w:szCs w:val="32"/>
        </w:rPr>
        <mc:AlternateContent>
          <mc:Choice Requires="wps">
            <w:drawing>
              <wp:anchor distT="0" distB="0" distL="114300" distR="114300" simplePos="0" relativeHeight="251660288" behindDoc="0" locked="0" layoutInCell="1" allowOverlap="1" wp14:anchorId="2E91020D" wp14:editId="1006F36D">
                <wp:simplePos x="0" y="0"/>
                <wp:positionH relativeFrom="column">
                  <wp:posOffset>2619375</wp:posOffset>
                </wp:positionH>
                <wp:positionV relativeFrom="paragraph">
                  <wp:posOffset>146050</wp:posOffset>
                </wp:positionV>
                <wp:extent cx="309562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095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F36EA6"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06.25pt,11.5pt" to="45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" strokecolor="#4472c4 [3204]" strokeweight=".5pt">
                <v:stroke joinstyle="miter"/>
              </v:line>
            </w:pict>
          </mc:Fallback>
        </mc:AlternateContent>
      </w:r>
    </w:p>
    <w:p w14:paraId="08A2AAE6" w14:textId="77777777"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((شرح منتهى الإرادات)) </w:t>
      </w:r>
      <w:proofErr w:type="spellStart"/>
      <w:r w:rsidRPr="00593743">
        <w:rPr>
          <w:rFonts w:ascii="Amiri" w:hAnsi="Amiri"/>
          <w:sz w:val="30"/>
          <w:szCs w:val="28"/>
          <w:rtl/>
        </w:rPr>
        <w:t>للبُهوتي</w:t>
      </w:r>
      <w:proofErr w:type="spellEnd"/>
      <w:r w:rsidRPr="00593743">
        <w:rPr>
          <w:rFonts w:ascii="Amiri" w:hAnsi="Amiri"/>
          <w:sz w:val="30"/>
          <w:szCs w:val="28"/>
        </w:rPr>
        <w:t xml:space="preserve"> (1/15).</w:t>
      </w:r>
    </w:p>
    <w:p w14:paraId="6382E157" w14:textId="38E9CCE1"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قال ابنُ رُشد: (أجمَعَ العُلَماءُ على أنَّ جميعَ أنواعِ المياه طاهرةٌ في نَفسِها مطهِّرةٌ لغيرها، إلَّا ماءَ البَحرِ؛ فإنَّ فيه خلافًا في الصَّدرِ الأوَّل شاذًّا). ((بداية المجتهد))</w:t>
      </w:r>
      <w:r w:rsidRPr="00593743">
        <w:rPr>
          <w:rFonts w:ascii="Amiri" w:hAnsi="Amiri"/>
          <w:sz w:val="30"/>
          <w:szCs w:val="28"/>
        </w:rPr>
        <w:t xml:space="preserve"> (1/23).</w:t>
      </w:r>
    </w:p>
    <w:p w14:paraId="2F0BB1C1" w14:textId="7C65B6CA"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قال ابنُ رُشد: (أجمَعَ العُلَماءُ على أنَّ جميعَ أنواعِ المياه طاهرةٌ في نَفسِها مطهِّرةٌ لغيرها، إلَّا ماءَ البَحرِ؛ فإنَّ فيه خلافًا في الصَّدرِ الأوَّل شاذًّا، وهم </w:t>
      </w:r>
      <w:proofErr w:type="spellStart"/>
      <w:r w:rsidRPr="00593743">
        <w:rPr>
          <w:rFonts w:ascii="Amiri" w:hAnsi="Amiri"/>
          <w:sz w:val="30"/>
          <w:szCs w:val="28"/>
          <w:rtl/>
        </w:rPr>
        <w:t>محجوجونَ</w:t>
      </w:r>
      <w:proofErr w:type="spellEnd"/>
      <w:r w:rsidRPr="00593743">
        <w:rPr>
          <w:rFonts w:ascii="Amiri" w:hAnsi="Amiri"/>
          <w:sz w:val="30"/>
          <w:szCs w:val="28"/>
          <w:rtl/>
        </w:rPr>
        <w:t xml:space="preserve"> بتَناوُلِ اسمِ الماءِ المُطلَق له، وبالأثَرِ الذي خرَّجه مالك، وهو قولُه عليه الصلاة والسلام في البحر: ((هو الطَّهورُ ماؤُه الحِلُّ </w:t>
      </w:r>
      <w:proofErr w:type="spellStart"/>
      <w:r w:rsidRPr="00593743">
        <w:rPr>
          <w:rFonts w:ascii="Amiri" w:hAnsi="Amiri"/>
          <w:sz w:val="30"/>
          <w:szCs w:val="28"/>
          <w:rtl/>
        </w:rPr>
        <w:t>مَيتَتُه</w:t>
      </w:r>
      <w:proofErr w:type="spellEnd"/>
      <w:r w:rsidRPr="00593743">
        <w:rPr>
          <w:rFonts w:ascii="Amiri" w:hAnsi="Amiri"/>
          <w:sz w:val="30"/>
          <w:szCs w:val="28"/>
          <w:rtl/>
        </w:rPr>
        <w:t>))، وهو وإن كان حديثًا مختلَفًا في صحَّته، فظاهِرُ الشَّرع يُعضِّده). ((بداية المجتهد)) (1/23) وقال الترمذيُّ: (هو قَولُ أكثَرِ الفُقَهاءِ مِن أصحاب النبيِّ صلَّى اللهُ عليه وسلَّم؛ منهم: أبو بكر وعمر وابن عبَّاس، لم يروا بأسًا بماءِ البَحرِ، وقد كرِه بعضُ أصحابِ النبيِّ صلَّى اللهُ عليه وسلَّم الوُضوءَ بماءِ البحرِ؛ منهم ابن عمر وعبد الله بن عمرو، وقال عبد الله بن عمرو: هو نارٌ). ((سنن الترمذي))</w:t>
      </w:r>
      <w:r w:rsidRPr="00593743">
        <w:rPr>
          <w:rFonts w:ascii="Amiri" w:hAnsi="Amiri"/>
          <w:sz w:val="30"/>
          <w:szCs w:val="28"/>
        </w:rPr>
        <w:t xml:space="preserve"> (1/100).</w:t>
      </w:r>
    </w:p>
    <w:p w14:paraId="6EAF0936" w14:textId="3003A218" w:rsidR="00593743" w:rsidRPr="00593743" w:rsidRDefault="00593743" w:rsidP="00410A10">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رواه أبو داود (83)، والترمذي (69)، والنَّسائي (59)، وابن ماجه (386)، وأحمد (8720). قال الترمذي: حسن صحيح، وصححه ابن حبان في ((المجروحين)) (2/316)، والنووي في ((المجموع)) (1/82)، وقال ابن البر في ((التمهيد)) (16/217): لا يحتج أهل الحديث بإسناده لكنه صحيح لأن العلماء تلقوه بالقبول، وقال ابن كثير في ((إرشاد الفقيه)) (1/24): (في إسناد هذا الحديث اختلافٌ، لكن قال البخاري والترمذي: هو حديثٌ صحيح)، وصححه ابن العراقي في ((طرح التثريب)) (6/11)، وصححه أحمد شاكر في تحقيق ((المحلى)) (1/221)، </w:t>
      </w:r>
    </w:p>
    <w:p w14:paraId="4C013D20" w14:textId="1F3CC9FB" w:rsidR="00593743" w:rsidRPr="00593743" w:rsidRDefault="00410A10"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((حاشية ابن عابدين))</w:t>
      </w:r>
      <w:r w:rsidR="00593743" w:rsidRPr="00593743">
        <w:rPr>
          <w:rFonts w:ascii="Amiri" w:hAnsi="Amiri"/>
          <w:sz w:val="30"/>
          <w:szCs w:val="28"/>
        </w:rPr>
        <w:t xml:space="preserve"> (1/180).</w:t>
      </w:r>
    </w:p>
    <w:p w14:paraId="6692CCAA" w14:textId="7A1D5249"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lastRenderedPageBreak/>
        <w:t>الحِيَض (بكسر الحاء وفتح الياء): جمع حِيضَة (بكسر الحاء وسكون الياء)، وهي الخِرقةُ التي تُستعمَلُ في دَمِ الحَيْضِ. ((تحفة الأحوذي)) للمباركفوري (1/169)، ((النهاية في غريب الحديث والأثر)) لابن الأثير</w:t>
      </w:r>
      <w:r w:rsidRPr="00593743">
        <w:rPr>
          <w:rFonts w:ascii="Amiri" w:hAnsi="Amiri"/>
          <w:sz w:val="30"/>
          <w:szCs w:val="28"/>
        </w:rPr>
        <w:t xml:space="preserve"> (1/469).</w:t>
      </w:r>
    </w:p>
    <w:p w14:paraId="28C28002" w14:textId="32D0F690"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رواه أبو داود (66)، والترمذي (66)، والنَّسائي (326)، وأحمد (11275). صحَّحه يحيى ابن معين كما في ((خلاصة البدر المنير)) لابن الملقِّن (1/7)، والإمام أحمد كما في ((تهذيب الكمال)) للمِزِّي (12/219)، والنووي في ((المجموع)) (1/82)، وابن تيمية في ((مجموع الفتاوى)) (21/41)، وابن الملقن في ((البدر المنير)) (1/381)، وحسنه ابن حجر في ((موافقة الخبر الخبر))</w:t>
      </w:r>
      <w:r w:rsidRPr="00593743">
        <w:rPr>
          <w:rFonts w:ascii="Amiri" w:hAnsi="Amiri"/>
          <w:sz w:val="30"/>
          <w:szCs w:val="28"/>
        </w:rPr>
        <w:t xml:space="preserve"> (1/485).</w:t>
      </w:r>
    </w:p>
    <w:p w14:paraId="48B595EE" w14:textId="158FB6A6"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Pr>
        <w:t> </w:t>
      </w:r>
      <w:r w:rsidRPr="00593743">
        <w:rPr>
          <w:rFonts w:ascii="Amiri" w:hAnsi="Amiri"/>
          <w:sz w:val="30"/>
          <w:szCs w:val="28"/>
          <w:rtl/>
        </w:rPr>
        <w:t>لا خلافَ بين الفُقَهاءِ في جوازِ التطهُّرِ بماءِ الثَّلجِ إذا ذاب، وإنَّما الخِلافُ بينهم في استعمالِه قبل الإذابةِ. ((الموسوعة الفقهية الكويتية))</w:t>
      </w:r>
      <w:r w:rsidRPr="00593743">
        <w:rPr>
          <w:rFonts w:ascii="Amiri" w:hAnsi="Amiri"/>
          <w:sz w:val="30"/>
          <w:szCs w:val="28"/>
        </w:rPr>
        <w:t xml:space="preserve"> (39/356).</w:t>
      </w:r>
    </w:p>
    <w:p w14:paraId="7945B70E" w14:textId="455ECAF5"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Pr>
        <w:t> </w:t>
      </w:r>
      <w:r w:rsidRPr="00593743">
        <w:rPr>
          <w:rFonts w:ascii="Amiri" w:hAnsi="Amiri"/>
          <w:sz w:val="30"/>
          <w:szCs w:val="28"/>
          <w:rtl/>
        </w:rPr>
        <w:t>البَرَد (بفتحتين): شيءٌ ينزِلُ مِن السَّحابِ يُشبِهُ الحصى ((المصباح المنير)) للفيومي (1/249)، وقال الزَّبيديُّ: (البَرَدُ بالتَّحريك: حَبُّ الغَمَامِ. وعبَّرَه اللَّيثُ فقال: مَطَرٌ جامدٌ) ((تاج العروس))</w:t>
      </w:r>
      <w:r w:rsidRPr="00593743">
        <w:rPr>
          <w:rFonts w:ascii="Amiri" w:hAnsi="Amiri"/>
          <w:sz w:val="30"/>
          <w:szCs w:val="28"/>
        </w:rPr>
        <w:t xml:space="preserve"> (7/413).</w:t>
      </w:r>
    </w:p>
    <w:p w14:paraId="028C8E00" w14:textId="609CEBDF"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رواه البخاريُّ (744)، ومسلم</w:t>
      </w:r>
      <w:r w:rsidRPr="00593743">
        <w:rPr>
          <w:rFonts w:ascii="Amiri" w:hAnsi="Amiri"/>
          <w:sz w:val="30"/>
          <w:szCs w:val="28"/>
        </w:rPr>
        <w:t xml:space="preserve"> (598).</w:t>
      </w:r>
    </w:p>
    <w:p w14:paraId="6530377E" w14:textId="67EC38A2" w:rsidR="00593743" w:rsidRPr="00593743" w:rsidRDefault="00410A10"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((حاشية ابن عابدين))</w:t>
      </w:r>
      <w:r w:rsidR="00593743" w:rsidRPr="00593743">
        <w:rPr>
          <w:rFonts w:ascii="Amiri" w:hAnsi="Amiri"/>
          <w:sz w:val="30"/>
          <w:szCs w:val="28"/>
        </w:rPr>
        <w:t xml:space="preserve"> (1/179-180).</w:t>
      </w:r>
    </w:p>
    <w:p w14:paraId="05CDBE09" w14:textId="44BD3BBA" w:rsidR="00593743" w:rsidRPr="00593743" w:rsidRDefault="00410A10"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 xml:space="preserve">((الدر المختار </w:t>
      </w:r>
      <w:proofErr w:type="spellStart"/>
      <w:r w:rsidR="00593743" w:rsidRPr="00593743">
        <w:rPr>
          <w:rFonts w:ascii="Amiri" w:hAnsi="Amiri"/>
          <w:sz w:val="30"/>
          <w:szCs w:val="28"/>
          <w:rtl/>
        </w:rPr>
        <w:t>للحصكفي</w:t>
      </w:r>
      <w:proofErr w:type="spellEnd"/>
      <w:r w:rsidR="00593743" w:rsidRPr="00593743">
        <w:rPr>
          <w:rFonts w:ascii="Amiri" w:hAnsi="Amiri"/>
          <w:sz w:val="30"/>
          <w:szCs w:val="28"/>
          <w:rtl/>
        </w:rPr>
        <w:t xml:space="preserve"> وحاشية ابن عابدين)) (1/180)، ((حاشية </w:t>
      </w:r>
      <w:proofErr w:type="spellStart"/>
      <w:r w:rsidR="00593743" w:rsidRPr="00593743">
        <w:rPr>
          <w:rFonts w:ascii="Amiri" w:hAnsi="Amiri"/>
          <w:sz w:val="30"/>
          <w:szCs w:val="28"/>
          <w:rtl/>
        </w:rPr>
        <w:t>الطحطاوي</w:t>
      </w:r>
      <w:proofErr w:type="spellEnd"/>
      <w:r w:rsidR="00593743" w:rsidRPr="00593743">
        <w:rPr>
          <w:rFonts w:ascii="Amiri" w:hAnsi="Amiri"/>
          <w:sz w:val="30"/>
          <w:szCs w:val="28"/>
          <w:rtl/>
        </w:rPr>
        <w:t>)) (ص: 16)</w:t>
      </w:r>
      <w:r w:rsidR="00593743" w:rsidRPr="00593743">
        <w:rPr>
          <w:rFonts w:ascii="Amiri" w:hAnsi="Amiri"/>
          <w:sz w:val="30"/>
          <w:szCs w:val="28"/>
        </w:rPr>
        <w:t>.</w:t>
      </w:r>
    </w:p>
    <w:p w14:paraId="410020E8" w14:textId="342A30B8" w:rsidR="00593743" w:rsidRPr="00593743" w:rsidRDefault="00410A10"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((مواهب الجليل)) للحطَّاب (1/64-66)، ((حاشية العدوي))</w:t>
      </w:r>
      <w:r w:rsidR="00593743" w:rsidRPr="00593743">
        <w:rPr>
          <w:rFonts w:ascii="Amiri" w:hAnsi="Amiri"/>
          <w:sz w:val="30"/>
          <w:szCs w:val="28"/>
        </w:rPr>
        <w:t xml:space="preserve"> (1/200).</w:t>
      </w:r>
    </w:p>
    <w:p w14:paraId="3CFB429E" w14:textId="5F96E379" w:rsidR="00593743" w:rsidRPr="00593743" w:rsidRDefault="00410A10"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 xml:space="preserve">((المجموع)) للنووي (1/90،91)، (2/120)، ((تحفة المحتاج)) لابن حجر </w:t>
      </w:r>
      <w:proofErr w:type="spellStart"/>
      <w:r w:rsidR="00593743" w:rsidRPr="00593743">
        <w:rPr>
          <w:rFonts w:ascii="Amiri" w:hAnsi="Amiri"/>
          <w:sz w:val="30"/>
          <w:szCs w:val="28"/>
          <w:rtl/>
        </w:rPr>
        <w:t>الهيتمي</w:t>
      </w:r>
      <w:proofErr w:type="spellEnd"/>
      <w:r w:rsidR="00593743" w:rsidRPr="00593743">
        <w:rPr>
          <w:rFonts w:ascii="Amiri" w:hAnsi="Amiri"/>
          <w:sz w:val="30"/>
          <w:szCs w:val="28"/>
        </w:rPr>
        <w:t xml:space="preserve"> (1/76).</w:t>
      </w:r>
    </w:p>
    <w:p w14:paraId="0E37752D" w14:textId="62EB1DAC" w:rsidR="00593743" w:rsidRPr="00593743" w:rsidRDefault="00410A10"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 xml:space="preserve">((شرح منتهى الإرادات)) </w:t>
      </w:r>
      <w:proofErr w:type="spellStart"/>
      <w:r w:rsidR="00593743" w:rsidRPr="00593743">
        <w:rPr>
          <w:rFonts w:ascii="Amiri" w:hAnsi="Amiri"/>
          <w:sz w:val="30"/>
          <w:szCs w:val="28"/>
          <w:rtl/>
        </w:rPr>
        <w:t>للبهوتي</w:t>
      </w:r>
      <w:proofErr w:type="spellEnd"/>
      <w:r w:rsidR="00593743" w:rsidRPr="00593743">
        <w:rPr>
          <w:rFonts w:ascii="Amiri" w:hAnsi="Amiri"/>
          <w:sz w:val="30"/>
          <w:szCs w:val="28"/>
        </w:rPr>
        <w:t xml:space="preserve"> (1/16).</w:t>
      </w:r>
    </w:p>
    <w:p w14:paraId="009707A8" w14:textId="70DE2A5F"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قال الحطَّاب: (قال القاضي تقيُّ الدِّين الفاسيُّ في تاريخه: يصحُّ التطهُّرُ به بالإجماعِ، على ما ذكره </w:t>
      </w:r>
      <w:proofErr w:type="spellStart"/>
      <w:r w:rsidRPr="00593743">
        <w:rPr>
          <w:rFonts w:ascii="Amiri" w:hAnsi="Amiri"/>
          <w:sz w:val="30"/>
          <w:szCs w:val="28"/>
          <w:rtl/>
        </w:rPr>
        <w:t>الرُّويانيُّ</w:t>
      </w:r>
      <w:proofErr w:type="spellEnd"/>
      <w:r w:rsidRPr="00593743">
        <w:rPr>
          <w:rFonts w:ascii="Amiri" w:hAnsi="Amiri"/>
          <w:sz w:val="30"/>
          <w:szCs w:val="28"/>
          <w:rtl/>
        </w:rPr>
        <w:t xml:space="preserve"> في البحر، والماورديُّ في الحاوي، والنوويُّ في شرح المهذَّب). ((مواهب الجليل)) (1/66). وقال الحطَّاب أيضًا: (أمَّا الوضوءُ به لِمَن كان طاهِرَ الأعضاءِ فلا أعلَمُ في جوازه خلافًا، بل صرَّح باستحبابِه غيرُ واحد نقلًا عن ابن حبيبٍ، وكذلك لا أعلَمُ في جواز الغُسلِ به لِمَن كان طاهِرَ الأعضاءِ خلافًا، بل صرَّح ابنُ حبيب أيضًا باستحبابِ الغُسلِ به). ((مواهب الجليل)) (1/64). لكن قال النوويُّ: (لا تُكرهُ الطَّهارةُ بماءِ زَمزمَ عندنا، وبه قال العُلَماءُ كافةً إلَّا أحمدَ في روايةٍ). ((المسائل المنثورة)) (ص: 6). وقال النووي أيضًا: (أمَّا زمزمُ فمَذهَبُ الجُمهورِ كمذهبنا؛ أنَّه لا يُكرَهُ الوضوء والغُسل به، وعن أحمد روايةٌ بكراهَتِه). ((المجموع))</w:t>
      </w:r>
      <w:r w:rsidRPr="00593743">
        <w:rPr>
          <w:rFonts w:ascii="Amiri" w:hAnsi="Amiri"/>
          <w:sz w:val="30"/>
          <w:szCs w:val="28"/>
        </w:rPr>
        <w:t xml:space="preserve"> (1/91).</w:t>
      </w:r>
    </w:p>
    <w:p w14:paraId="3D0D765F" w14:textId="34D57EA8" w:rsidR="00593743" w:rsidRPr="00593743" w:rsidRDefault="00593743" w:rsidP="00DD29D1">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رواه أحمد (564)، والأزرقي في ((أخبار مكة)) (2/55)، والفاكهي في ((أخبار مكة)) (1130). قال الشوكاني في ((نيل الأوطار)) (1/23): إسنادُه مستقيم، وصحَّح إسنادَه أحمد شاكر في تحقيق ((مسند أحمد)) (2/19)، </w:t>
      </w:r>
    </w:p>
    <w:p w14:paraId="4882F926" w14:textId="7D68B9D6"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قال النوويُّ: (دليلنا النُّصوصُ الصحيحة الصريحة المطلقة في المياه بلا فرق). ((المجموع))</w:t>
      </w:r>
      <w:r w:rsidRPr="00593743">
        <w:rPr>
          <w:rFonts w:ascii="Amiri" w:hAnsi="Amiri"/>
          <w:sz w:val="30"/>
          <w:szCs w:val="28"/>
        </w:rPr>
        <w:t xml:space="preserve"> (1/91).</w:t>
      </w:r>
    </w:p>
    <w:p w14:paraId="17851EC2" w14:textId="77E1FABB"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lastRenderedPageBreak/>
        <w:t xml:space="preserve"> </w:t>
      </w:r>
      <w:r w:rsidR="00593743" w:rsidRPr="00593743">
        <w:rPr>
          <w:rFonts w:ascii="Amiri" w:hAnsi="Amiri"/>
          <w:sz w:val="30"/>
          <w:szCs w:val="28"/>
          <w:rtl/>
        </w:rPr>
        <w:t xml:space="preserve">((حاشية </w:t>
      </w:r>
      <w:proofErr w:type="spellStart"/>
      <w:r w:rsidR="00593743" w:rsidRPr="00593743">
        <w:rPr>
          <w:rFonts w:ascii="Amiri" w:hAnsi="Amiri"/>
          <w:sz w:val="30"/>
          <w:szCs w:val="28"/>
          <w:rtl/>
        </w:rPr>
        <w:t>الطحطاوي</w:t>
      </w:r>
      <w:proofErr w:type="spellEnd"/>
      <w:r w:rsidR="00593743" w:rsidRPr="00593743">
        <w:rPr>
          <w:rFonts w:ascii="Amiri" w:hAnsi="Amiri"/>
          <w:sz w:val="30"/>
          <w:szCs w:val="28"/>
          <w:rtl/>
        </w:rPr>
        <w:t>)) (ص: 16)، ((حاشية ابن عابدين)) (2/625</w:t>
      </w:r>
      <w:r w:rsidR="00593743" w:rsidRPr="00593743">
        <w:rPr>
          <w:rFonts w:ascii="Amiri" w:hAnsi="Amiri"/>
          <w:sz w:val="30"/>
          <w:szCs w:val="28"/>
        </w:rPr>
        <w:t>)</w:t>
      </w:r>
      <w:r w:rsidR="00593743" w:rsidRPr="00593743">
        <w:rPr>
          <w:rFonts w:ascii="Amiri" w:hAnsi="Amiri"/>
          <w:sz w:val="30"/>
          <w:szCs w:val="28"/>
          <w:rtl/>
        </w:rPr>
        <w:t xml:space="preserve">، </w:t>
      </w:r>
      <w:r w:rsidR="00593743" w:rsidRPr="00593743">
        <w:rPr>
          <w:rFonts w:ascii="Amiri" w:hAnsi="Amiri"/>
          <w:sz w:val="30"/>
          <w:szCs w:val="28"/>
        </w:rPr>
        <w:t>(1/180).</w:t>
      </w:r>
    </w:p>
    <w:p w14:paraId="68F9A79B" w14:textId="0D1B9A2F"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((مواهب الجليل)) للحطَّاب (1/64-66)، ((حاشية العدوي)) (1/200)، وينظر: ((مجلة البحوث الإسلامية))</w:t>
      </w:r>
      <w:r w:rsidR="00593743" w:rsidRPr="00593743">
        <w:rPr>
          <w:rFonts w:ascii="Amiri" w:hAnsi="Amiri"/>
          <w:sz w:val="30"/>
          <w:szCs w:val="28"/>
        </w:rPr>
        <w:t xml:space="preserve"> (62/39).</w:t>
      </w:r>
    </w:p>
    <w:p w14:paraId="4C9FC8D0" w14:textId="73556692"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((المجموع)) للنووي (1/90،91) (2/120)، ((مغني المحتاج)) للشربيني (1/20،333)، وينظر: ((الحاوي الكبير)) للماوردي</w:t>
      </w:r>
      <w:r w:rsidR="00593743" w:rsidRPr="00593743">
        <w:rPr>
          <w:rFonts w:ascii="Amiri" w:hAnsi="Amiri"/>
          <w:sz w:val="30"/>
          <w:szCs w:val="28"/>
        </w:rPr>
        <w:t xml:space="preserve"> (1/167).</w:t>
      </w:r>
    </w:p>
    <w:p w14:paraId="28E7B5CC" w14:textId="556F52B4"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 xml:space="preserve">((الإنصاف)) </w:t>
      </w:r>
      <w:proofErr w:type="spellStart"/>
      <w:r w:rsidR="00593743" w:rsidRPr="00593743">
        <w:rPr>
          <w:rFonts w:ascii="Amiri" w:hAnsi="Amiri"/>
          <w:sz w:val="30"/>
          <w:szCs w:val="28"/>
          <w:rtl/>
        </w:rPr>
        <w:t>للمرداوي</w:t>
      </w:r>
      <w:proofErr w:type="spellEnd"/>
      <w:r w:rsidR="00593743" w:rsidRPr="00593743">
        <w:rPr>
          <w:rFonts w:ascii="Amiri" w:hAnsi="Amiri"/>
          <w:sz w:val="30"/>
          <w:szCs w:val="28"/>
          <w:rtl/>
        </w:rPr>
        <w:t xml:space="preserve"> (1/34)، ((كشاف القناع)) </w:t>
      </w:r>
      <w:proofErr w:type="spellStart"/>
      <w:r w:rsidR="00593743" w:rsidRPr="00593743">
        <w:rPr>
          <w:rFonts w:ascii="Amiri" w:hAnsi="Amiri"/>
          <w:sz w:val="30"/>
          <w:szCs w:val="28"/>
          <w:rtl/>
        </w:rPr>
        <w:t>للبهوتي</w:t>
      </w:r>
      <w:proofErr w:type="spellEnd"/>
      <w:r w:rsidR="00593743" w:rsidRPr="00593743">
        <w:rPr>
          <w:rFonts w:ascii="Amiri" w:hAnsi="Amiri"/>
          <w:sz w:val="30"/>
          <w:szCs w:val="28"/>
        </w:rPr>
        <w:t xml:space="preserve"> (1/28).</w:t>
      </w:r>
    </w:p>
    <w:p w14:paraId="5C360B9B" w14:textId="5748EA25"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((مغني المحتاج)) للشربيني</w:t>
      </w:r>
      <w:r w:rsidR="00593743" w:rsidRPr="00593743">
        <w:rPr>
          <w:rFonts w:ascii="Amiri" w:hAnsi="Amiri"/>
          <w:sz w:val="30"/>
          <w:szCs w:val="28"/>
        </w:rPr>
        <w:t xml:space="preserve"> (1/20).</w:t>
      </w:r>
    </w:p>
    <w:p w14:paraId="20681180" w14:textId="1D983469"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((الإقناع)) للشربيني</w:t>
      </w:r>
      <w:r w:rsidR="00593743" w:rsidRPr="00593743">
        <w:rPr>
          <w:rFonts w:ascii="Amiri" w:hAnsi="Amiri"/>
          <w:sz w:val="30"/>
          <w:szCs w:val="28"/>
        </w:rPr>
        <w:t xml:space="preserve"> (1/20).</w:t>
      </w:r>
    </w:p>
    <w:p w14:paraId="53742D52" w14:textId="15619AB8"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((الإقناع)) للشربيني</w:t>
      </w:r>
      <w:r w:rsidR="00593743" w:rsidRPr="00593743">
        <w:rPr>
          <w:rFonts w:ascii="Amiri" w:hAnsi="Amiri"/>
          <w:sz w:val="30"/>
          <w:szCs w:val="28"/>
        </w:rPr>
        <w:t xml:space="preserve"> (1/20).</w:t>
      </w:r>
    </w:p>
    <w:p w14:paraId="2AFB8A1E" w14:textId="5C7942CF"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وذلك كالماءِ المسخَّنِ بالطَّاقة الشمسيَّة</w:t>
      </w:r>
      <w:r w:rsidRPr="00593743">
        <w:rPr>
          <w:rFonts w:ascii="Amiri" w:hAnsi="Amiri"/>
          <w:sz w:val="30"/>
          <w:szCs w:val="28"/>
        </w:rPr>
        <w:t>.</w:t>
      </w:r>
    </w:p>
    <w:p w14:paraId="0EEE66E3" w14:textId="5D4637F3"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 xml:space="preserve">((الإنصاف)) </w:t>
      </w:r>
      <w:proofErr w:type="spellStart"/>
      <w:r w:rsidR="00593743" w:rsidRPr="00593743">
        <w:rPr>
          <w:rFonts w:ascii="Amiri" w:hAnsi="Amiri"/>
          <w:sz w:val="30"/>
          <w:szCs w:val="28"/>
          <w:rtl/>
        </w:rPr>
        <w:t>للمرداوي</w:t>
      </w:r>
      <w:proofErr w:type="spellEnd"/>
      <w:r w:rsidR="00593743" w:rsidRPr="00593743">
        <w:rPr>
          <w:rFonts w:ascii="Amiri" w:hAnsi="Amiri"/>
          <w:sz w:val="30"/>
          <w:szCs w:val="28"/>
          <w:rtl/>
        </w:rPr>
        <w:t xml:space="preserve"> (1/32)، وينظر: ((الشرح الكبير)) لابن قدامة</w:t>
      </w:r>
      <w:r w:rsidR="00593743" w:rsidRPr="00593743">
        <w:rPr>
          <w:rFonts w:ascii="Amiri" w:hAnsi="Amiri"/>
          <w:sz w:val="30"/>
          <w:szCs w:val="28"/>
        </w:rPr>
        <w:t xml:space="preserve"> (1/9).</w:t>
      </w:r>
    </w:p>
    <w:p w14:paraId="6AEDB89A" w14:textId="682A0F4D"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((المحلى)) لابن حزم</w:t>
      </w:r>
      <w:r w:rsidR="00593743" w:rsidRPr="00593743">
        <w:rPr>
          <w:rFonts w:ascii="Amiri" w:hAnsi="Amiri"/>
          <w:sz w:val="30"/>
          <w:szCs w:val="28"/>
        </w:rPr>
        <w:t xml:space="preserve"> (1/210).</w:t>
      </w:r>
    </w:p>
    <w:p w14:paraId="3CCFD73E" w14:textId="1B5F3DE1"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((حاشية الدسوقي)) (1/45)، وينظر: ((الذخيرة)) للقرافي</w:t>
      </w:r>
      <w:r w:rsidR="00593743" w:rsidRPr="00593743">
        <w:rPr>
          <w:rFonts w:ascii="Amiri" w:hAnsi="Amiri"/>
          <w:sz w:val="30"/>
          <w:szCs w:val="28"/>
        </w:rPr>
        <w:t xml:space="preserve"> (1/170).</w:t>
      </w:r>
    </w:p>
    <w:p w14:paraId="0C814390" w14:textId="2FD5AB5E"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Pr>
        <w:t> </w:t>
      </w:r>
      <w:r w:rsidRPr="00593743">
        <w:rPr>
          <w:rFonts w:ascii="Amiri" w:hAnsi="Amiri"/>
          <w:sz w:val="30"/>
          <w:szCs w:val="28"/>
          <w:rtl/>
        </w:rPr>
        <w:t>((المجموع)) للنووي (1/87)، وينظر: ((الأم)) للشافعي</w:t>
      </w:r>
      <w:r w:rsidRPr="00593743">
        <w:rPr>
          <w:rFonts w:ascii="Amiri" w:hAnsi="Amiri"/>
          <w:sz w:val="30"/>
          <w:szCs w:val="28"/>
        </w:rPr>
        <w:t xml:space="preserve"> (1/16).</w:t>
      </w:r>
    </w:p>
    <w:p w14:paraId="56099D37" w14:textId="331C0BB1"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Pr>
        <w:t> </w:t>
      </w:r>
      <w:r w:rsidRPr="00593743">
        <w:rPr>
          <w:rFonts w:ascii="Amiri" w:hAnsi="Amiri"/>
          <w:sz w:val="30"/>
          <w:szCs w:val="28"/>
          <w:rtl/>
        </w:rPr>
        <w:t>قال النووي: (الرَّاجِحُ مِن حيثُ الدليلُ أنَّه لا يُكرَهُ مُطلقًا، وهو مذهَبُ أكثَرِ العُلَماءِ، وليس للكراهةِ دليلٌ يُعتمَد، وإذا قلنا بالكراهةِ فهي كراهةُ تَنزيهٍ لا تمنَعُ صحَّةَ الطَّهارةِ، وتختصُّ باستعمالِه في البَدَنِ وتزولُ بتَبريدِه على أصحِّ الأوجُهِ، وفي الثالثِ يُراجَعُ الأطبَّاءُ، والله أعلم) ((روضة الطالبين)) (1/11)، وقال أيضًا: (المشمَّسُ لا أصلَ لكراهَتِه، ولم يثبت عن الأطباءِ فيه شيءٌ، فالصوابُ الجَزمُ بأنَّه لا كراهةَ فيه... بل هو الصَّوابُ الموافِقُ للدَّليل ولنصِّ الشافعيِّ؛ فإنَّه قال في ((الأم)): لا أكرَهُ المشمَّسَ إلَّا أن يُكرَهُ مِن جهةِ الطِّبِّ... ومذهب مالك وأبي حنيفة وأحمد وداود والجمهور: أنَّه لا كراهةَ، كما هو المختار) ((المجموع))</w:t>
      </w:r>
      <w:r w:rsidRPr="00593743">
        <w:rPr>
          <w:rFonts w:ascii="Amiri" w:hAnsi="Amiri"/>
          <w:sz w:val="30"/>
          <w:szCs w:val="28"/>
        </w:rPr>
        <w:t xml:space="preserve"> (1/87).</w:t>
      </w:r>
    </w:p>
    <w:p w14:paraId="49E11FC5" w14:textId="55F95745"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قال ابن تيميَّة: (رُوي عن عُمَرَ: لا تغتسلوا بالمشمَّسِ؛ فإنَّه يُورِثُ البَرَص. وليس بشيءٍ؛ لأنَّ النَّاسَ ما زالوا يستعملونَه، ولم يُعلَم أنَّ أحدًا بَرص، ولأنَّ ذلك لو صحَّ لم يُفرَّق بين ما قُصِدَ </w:t>
      </w:r>
      <w:proofErr w:type="spellStart"/>
      <w:r w:rsidRPr="00593743">
        <w:rPr>
          <w:rFonts w:ascii="Amiri" w:hAnsi="Amiri"/>
          <w:sz w:val="30"/>
          <w:szCs w:val="28"/>
          <w:rtl/>
        </w:rPr>
        <w:t>بتشميسِه</w:t>
      </w:r>
      <w:proofErr w:type="spellEnd"/>
      <w:r w:rsidRPr="00593743">
        <w:rPr>
          <w:rFonts w:ascii="Amiri" w:hAnsi="Amiri"/>
          <w:sz w:val="30"/>
          <w:szCs w:val="28"/>
          <w:rtl/>
        </w:rPr>
        <w:t xml:space="preserve"> وما لم يُقصَد، والأثَرُ إن صحَّ فلعلَّ عمر بلغه ذلك فنهى عنه، كما نهى النبيُّ صلَّى اللهُ عليه وسلَّم عن تأبيرِ النَّخل، وقال: ما أراه يُغني شيئًا، ثم قال: أنتم أعلَمُ بأمر دُنياكم؛ لأنَّ المرجِعَ في ذلك إلى العادةِ). ((شرح العمدة))</w:t>
      </w:r>
      <w:r w:rsidRPr="00593743">
        <w:rPr>
          <w:rFonts w:ascii="Amiri" w:hAnsi="Amiri"/>
          <w:sz w:val="30"/>
          <w:szCs w:val="28"/>
        </w:rPr>
        <w:t xml:space="preserve"> (1/81).</w:t>
      </w:r>
    </w:p>
    <w:p w14:paraId="5C8CABC5" w14:textId="5995E754"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قال ابن القيِّم: (ولا يصحُّ في الماءِ المسخَّن بالشَّمس حديثٌ ولا أثر، ولا كَرِهَه أحدٌ من قدماء الأطبَّاء، ولا </w:t>
      </w:r>
      <w:proofErr w:type="spellStart"/>
      <w:r w:rsidRPr="00593743">
        <w:rPr>
          <w:rFonts w:ascii="Amiri" w:hAnsi="Amiri"/>
          <w:sz w:val="30"/>
          <w:szCs w:val="28"/>
          <w:rtl/>
        </w:rPr>
        <w:t>عابوه</w:t>
      </w:r>
      <w:proofErr w:type="spellEnd"/>
      <w:r w:rsidRPr="00593743">
        <w:rPr>
          <w:rFonts w:ascii="Amiri" w:hAnsi="Amiri"/>
          <w:sz w:val="30"/>
          <w:szCs w:val="28"/>
          <w:rtl/>
        </w:rPr>
        <w:t>، والشديدُ السُّخونةِ يُذيبُ شَحمَ الكُلَى) ((زاد المعاد))</w:t>
      </w:r>
      <w:r w:rsidRPr="00593743">
        <w:rPr>
          <w:rFonts w:ascii="Amiri" w:hAnsi="Amiri"/>
          <w:sz w:val="30"/>
          <w:szCs w:val="28"/>
        </w:rPr>
        <w:t xml:space="preserve"> (4/391).</w:t>
      </w:r>
    </w:p>
    <w:p w14:paraId="1BA6914A" w14:textId="66D8659E"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Pr>
        <w:t> </w:t>
      </w:r>
      <w:r w:rsidRPr="00593743">
        <w:rPr>
          <w:rFonts w:ascii="Amiri" w:hAnsi="Amiri"/>
          <w:sz w:val="30"/>
          <w:szCs w:val="28"/>
          <w:rtl/>
        </w:rPr>
        <w:t>سُئِلَت اللَّجنة الدائمة عن استخدامِ الماءِ المشمَّس والسخَّانات الشمسيَّة، فأجابت: (لا نعلم دليلًا صحيحًا يمنَعُ من استعمالِ الماء المُشمَّس)، ((فتاوى اللجنة الدائمة- المجموعة الأولى))</w:t>
      </w:r>
      <w:r w:rsidRPr="00593743">
        <w:rPr>
          <w:rFonts w:ascii="Amiri" w:hAnsi="Amiri"/>
          <w:sz w:val="30"/>
          <w:szCs w:val="28"/>
        </w:rPr>
        <w:t xml:space="preserve"> (5/74).</w:t>
      </w:r>
    </w:p>
    <w:p w14:paraId="60208CDD" w14:textId="44BA2158"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((المحلَّى)) لابن حزم</w:t>
      </w:r>
      <w:r w:rsidR="00593743" w:rsidRPr="00593743">
        <w:rPr>
          <w:rFonts w:ascii="Amiri" w:hAnsi="Amiri"/>
          <w:sz w:val="30"/>
          <w:szCs w:val="28"/>
        </w:rPr>
        <w:t xml:space="preserve"> (1/210).</w:t>
      </w:r>
    </w:p>
    <w:p w14:paraId="5BC8D0FA" w14:textId="339E0828"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Pr>
        <w:t> </w:t>
      </w:r>
      <w:r w:rsidRPr="00593743">
        <w:rPr>
          <w:rFonts w:ascii="Amiri" w:hAnsi="Amiri"/>
          <w:sz w:val="30"/>
          <w:szCs w:val="28"/>
          <w:rtl/>
        </w:rPr>
        <w:t xml:space="preserve">((الشرح الكبير)) لشمس الدين ابن قدامة (1/9). ثم إن القائلينَ بالكراهة، قدِ اختلفوا في كونها شرعيةً أو طبِّيَّة، واختلفوا في تحديدِ قُيودها، بالبِلادِ الحارَّة، أو الأواني المنطبعة كالنُّحاس والحديد، وغير ذلك، كما اختلفوا في اشتراطِ قَصدِ التشمُّسِ، وهل تزول الكراهة </w:t>
      </w:r>
      <w:r w:rsidRPr="00593743">
        <w:rPr>
          <w:rFonts w:ascii="Amiri" w:hAnsi="Amiri"/>
          <w:sz w:val="30"/>
          <w:szCs w:val="28"/>
          <w:rtl/>
        </w:rPr>
        <w:lastRenderedPageBreak/>
        <w:t>بتبريدِه. وكلُّ هذا الاضطراب والاختلاف، يدلُّ على عدمِ وجاهة ما استندوا إليه في تقرير حُكمِ الكراهة. ينظر: ((مواهب الجليل)) للحطَّاب (1/111)، ((الحاوي الكبير)) للماوردي (1/42،43)، ((حاشية الدسوقي))</w:t>
      </w:r>
      <w:r w:rsidRPr="00593743">
        <w:rPr>
          <w:rFonts w:ascii="Amiri" w:hAnsi="Amiri"/>
          <w:sz w:val="30"/>
          <w:szCs w:val="28"/>
        </w:rPr>
        <w:t xml:space="preserve"> (1/45).</w:t>
      </w:r>
    </w:p>
    <w:p w14:paraId="4205E6BB" w14:textId="08BF4D29" w:rsidR="00593743" w:rsidRPr="00593743" w:rsidRDefault="00593743" w:rsidP="00DD29D1">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Pr>
        <w:t> </w:t>
      </w:r>
      <w:r w:rsidRPr="00593743">
        <w:rPr>
          <w:rFonts w:ascii="Amiri" w:hAnsi="Amiri"/>
          <w:sz w:val="30"/>
          <w:szCs w:val="28"/>
          <w:rtl/>
        </w:rPr>
        <w:t>قال النووي: (هذا الحديثُ المذكور ضعيفٌ باتِّفاق المحدِّثين، وقد رواه البيهقي من طُرُق، وبيَّن ضعفَها كلِّها، ومنهم مَن يجعَلُه موضوعًا، وقد روى الشافعي في الإمامِ بإسناده عن عمر بن الخطَّاب رَضِيَ اللهُ عنه أنه كان يكره الاغتسالَ بالماءِ المشمَّس، وقال: إنَّه يُورِثُ البَرَصَ، وهذا ضعيفٌ أيضًا باتِّفاقِ المحدِّثين؛ فإنَّه من رواية إبراهيم بن محمَّد بن أبي يحيى، وقد اتَّفقوا على تضعيفِه وجرَّحوه وبيَّنوا أسبابَ الجَرح إلَّا الشافعيَّ رحمه الله، فإنَّه وثَّقَه، فحصَلَ مِن هذا أن المشمَّسَ لا أصلَ لكَراهَتِه، ولم يثبُتْ عن الأطباء فيه شيءٌ، فالصَّوابُ الجزمُ بأنَّه لا كراهةَ فيه) ((المجموع)) (1/87). وقال ابن القيِّم: (ولا يصحُّ في الماء المسخَّن بالشمس حديثٌ ولا أثر) ((زاد المعاد)) (4/391)، يُنظر ((الذخيرة)) للقرافي (1/170</w:t>
      </w:r>
      <w:r w:rsidR="00DD29D1">
        <w:rPr>
          <w:rFonts w:ascii="Amiri" w:hAnsi="Amiri" w:hint="cs"/>
          <w:sz w:val="30"/>
          <w:szCs w:val="28"/>
          <w:rtl/>
        </w:rPr>
        <w:t>).</w:t>
      </w:r>
    </w:p>
    <w:p w14:paraId="77715A97" w14:textId="47B26774" w:rsidR="00593743" w:rsidRPr="00593743" w:rsidRDefault="00593743" w:rsidP="00DD29D1">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أخرجه البخاري معلقاً بصيغة الجزم قبل حديث (193)، وأخرجه موصولاً عبدالرزَّاق في ((المصنَّف)) (675)، والقاسم بن سلام في ((الطهور)) (255)، وسعيد بن منصور كما في ((فتح الباري)) لابن حجر (1/299) صحح إسناده ابن الملقن في ((البدر المنير)) (1/434) وقال: على شرط الشيخين، وابن حجر في ((فتح الباري)) (1/358)</w:t>
      </w:r>
      <w:r w:rsidR="00DD29D1">
        <w:rPr>
          <w:rFonts w:ascii="Amiri" w:hAnsi="Amiri" w:hint="cs"/>
          <w:sz w:val="30"/>
          <w:szCs w:val="28"/>
          <w:rtl/>
        </w:rPr>
        <w:t>.</w:t>
      </w:r>
    </w:p>
    <w:p w14:paraId="52AD37B5" w14:textId="757ADCFE" w:rsidR="00593743" w:rsidRPr="00593743" w:rsidRDefault="00593743" w:rsidP="00DD29D1">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رواه عبدالرزَّاق في ((المصنَّف)) (676)، وابن أبي شيبة في ((المصنَّف)) (257)، والقاسم بن سلام في ((الطهور)) (255). قال ابن الملقِّن في ((البدر المنير)) (1/434): رجال إسناده رجال الصَّحيحين</w:t>
      </w:r>
      <w:r w:rsidR="00DD29D1">
        <w:rPr>
          <w:rFonts w:ascii="Amiri" w:hAnsi="Amiri" w:hint="cs"/>
          <w:sz w:val="30"/>
          <w:szCs w:val="28"/>
          <w:rtl/>
        </w:rPr>
        <w:t>.</w:t>
      </w:r>
    </w:p>
    <w:p w14:paraId="5A3F0779" w14:textId="057CE481"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رواه عبد الرزَّاق في ((المصنَّف)) (677). صحَّح إسنادَه ابن الملقِّن في ((البدر المنير)) (1/435)، وابن حجر في ((التلخيص الحبير))</w:t>
      </w:r>
      <w:r w:rsidRPr="00593743">
        <w:rPr>
          <w:rFonts w:ascii="Amiri" w:hAnsi="Amiri"/>
          <w:sz w:val="30"/>
          <w:szCs w:val="28"/>
        </w:rPr>
        <w:t xml:space="preserve"> (1/30)</w:t>
      </w:r>
    </w:p>
    <w:p w14:paraId="3F0E9C4D" w14:textId="2356CF74"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قال ابن تيميَّة عن الطَّاهِرِ المستخدمِ كوَقودٍ: (فأمَّا الطَّاهِرُ كالخشب والقصَب والشَّوك، فلا يؤثِّرُ باتِّفاقِ العُلَماءِ) ((مجموع الفتاوى))</w:t>
      </w:r>
      <w:r w:rsidRPr="00593743">
        <w:rPr>
          <w:rFonts w:ascii="Amiri" w:hAnsi="Amiri"/>
          <w:sz w:val="30"/>
          <w:szCs w:val="28"/>
        </w:rPr>
        <w:t xml:space="preserve"> (21/72).</w:t>
      </w:r>
    </w:p>
    <w:p w14:paraId="2E8F0CAB" w14:textId="54615D85" w:rsidR="00593743" w:rsidRPr="00593743" w:rsidRDefault="00593743"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قال ابن تيمية: (وأما المسخَّنُ بالنَّجاسة فليس بنَجِسٍ باتِّفاقِ الأئمَّةِ، إذا لم يحصُلْ له ما يُنجِّسُه) ((مجموع الفتاوى))</w:t>
      </w:r>
      <w:r w:rsidRPr="00593743">
        <w:rPr>
          <w:rFonts w:ascii="Amiri" w:hAnsi="Amiri"/>
          <w:sz w:val="30"/>
          <w:szCs w:val="28"/>
        </w:rPr>
        <w:t xml:space="preserve"> (21/69).</w:t>
      </w:r>
    </w:p>
    <w:p w14:paraId="40E5B5AB" w14:textId="5B729E6C"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((حاشية ابن عابدين))</w:t>
      </w:r>
      <w:r w:rsidR="00593743" w:rsidRPr="00593743">
        <w:rPr>
          <w:rFonts w:ascii="Amiri" w:hAnsi="Amiri"/>
          <w:sz w:val="30"/>
          <w:szCs w:val="28"/>
        </w:rPr>
        <w:t xml:space="preserve"> (1/131).</w:t>
      </w:r>
    </w:p>
    <w:p w14:paraId="477727C7" w14:textId="1402E1A5"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 xml:space="preserve">((الشرح الكبير)) </w:t>
      </w:r>
      <w:proofErr w:type="spellStart"/>
      <w:r w:rsidR="00593743" w:rsidRPr="00593743">
        <w:rPr>
          <w:rFonts w:ascii="Amiri" w:hAnsi="Amiri"/>
          <w:sz w:val="30"/>
          <w:szCs w:val="28"/>
          <w:rtl/>
        </w:rPr>
        <w:t>للدردير</w:t>
      </w:r>
      <w:proofErr w:type="spellEnd"/>
      <w:r w:rsidR="00593743" w:rsidRPr="00593743">
        <w:rPr>
          <w:rFonts w:ascii="Amiri" w:hAnsi="Amiri"/>
          <w:sz w:val="30"/>
          <w:szCs w:val="28"/>
          <w:rtl/>
        </w:rPr>
        <w:t xml:space="preserve"> (1/144)، ((حاشية الدسوقي))</w:t>
      </w:r>
      <w:r w:rsidR="00593743" w:rsidRPr="00593743">
        <w:rPr>
          <w:rFonts w:ascii="Amiri" w:hAnsi="Amiri"/>
          <w:sz w:val="30"/>
          <w:szCs w:val="28"/>
        </w:rPr>
        <w:t xml:space="preserve"> (1/32).</w:t>
      </w:r>
    </w:p>
    <w:p w14:paraId="413DE226" w14:textId="3A06EAC5"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 xml:space="preserve">((المجموع)) للنووي (1/251)، ((تحفة المحتاج في شرح المنهاج وحواشي </w:t>
      </w:r>
      <w:proofErr w:type="spellStart"/>
      <w:r w:rsidR="00593743" w:rsidRPr="00593743">
        <w:rPr>
          <w:rFonts w:ascii="Amiri" w:hAnsi="Amiri"/>
          <w:sz w:val="30"/>
          <w:szCs w:val="28"/>
          <w:rtl/>
        </w:rPr>
        <w:t>الشرواني</w:t>
      </w:r>
      <w:proofErr w:type="spellEnd"/>
      <w:r w:rsidR="00593743" w:rsidRPr="00593743">
        <w:rPr>
          <w:rFonts w:ascii="Amiri" w:hAnsi="Amiri"/>
          <w:sz w:val="30"/>
          <w:szCs w:val="28"/>
          <w:rtl/>
        </w:rPr>
        <w:t xml:space="preserve"> والعبادي))</w:t>
      </w:r>
      <w:r w:rsidR="00593743" w:rsidRPr="00593743">
        <w:rPr>
          <w:rFonts w:ascii="Amiri" w:hAnsi="Amiri"/>
          <w:sz w:val="30"/>
          <w:szCs w:val="28"/>
        </w:rPr>
        <w:t xml:space="preserve"> (1/224</w:t>
      </w:r>
      <w:r w:rsidR="00593743" w:rsidRPr="00593743">
        <w:rPr>
          <w:rFonts w:ascii="Sakkal Majalla" w:hAnsi="Sakkal Majalla" w:cs="Sakkal Majalla"/>
          <w:sz w:val="28"/>
          <w:szCs w:val="28"/>
        </w:rPr>
        <w:t>،</w:t>
      </w:r>
      <w:r w:rsidR="00593743" w:rsidRPr="00593743">
        <w:rPr>
          <w:rFonts w:ascii="Amiri" w:hAnsi="Amiri"/>
          <w:sz w:val="30"/>
          <w:szCs w:val="28"/>
        </w:rPr>
        <w:t>114).</w:t>
      </w:r>
    </w:p>
    <w:p w14:paraId="7E199202" w14:textId="538E4949" w:rsidR="00593743" w:rsidRPr="00593743" w:rsidRDefault="00DD29D1" w:rsidP="00593743">
      <w:pPr>
        <w:numPr>
          <w:ilvl w:val="0"/>
          <w:numId w:val="2"/>
        </w:numPr>
        <w:spacing w:before="100" w:beforeAutospacing="1" w:after="100" w:afterAutospacing="1" w:line="276" w:lineRule="auto"/>
        <w:rPr>
          <w:rFonts w:ascii="Amiri" w:hAnsi="Amiri"/>
          <w:sz w:val="30"/>
          <w:szCs w:val="28"/>
        </w:rPr>
      </w:pPr>
      <w:r w:rsidRPr="00593743">
        <w:rPr>
          <w:rFonts w:ascii="Amiri" w:hAnsi="Amiri"/>
          <w:sz w:val="30"/>
          <w:szCs w:val="28"/>
          <w:rtl/>
        </w:rPr>
        <w:t xml:space="preserve"> </w:t>
      </w:r>
      <w:r w:rsidR="00593743" w:rsidRPr="00593743">
        <w:rPr>
          <w:rFonts w:ascii="Amiri" w:hAnsi="Amiri"/>
          <w:sz w:val="30"/>
          <w:szCs w:val="28"/>
          <w:rtl/>
        </w:rPr>
        <w:t xml:space="preserve">((الفروق)) للقرافي (2/85)، ((الشرح الكبير للشيخ </w:t>
      </w:r>
      <w:proofErr w:type="spellStart"/>
      <w:r w:rsidR="00593743" w:rsidRPr="00593743">
        <w:rPr>
          <w:rFonts w:ascii="Amiri" w:hAnsi="Amiri"/>
          <w:sz w:val="30"/>
          <w:szCs w:val="28"/>
          <w:rtl/>
        </w:rPr>
        <w:t>الدردير</w:t>
      </w:r>
      <w:proofErr w:type="spellEnd"/>
      <w:r w:rsidR="00593743" w:rsidRPr="00593743">
        <w:rPr>
          <w:rFonts w:ascii="Amiri" w:hAnsi="Amiri"/>
          <w:sz w:val="30"/>
          <w:szCs w:val="28"/>
          <w:rtl/>
        </w:rPr>
        <w:t xml:space="preserve"> وحاشية الدسوقي)) (3/54)</w:t>
      </w:r>
      <w:r w:rsidR="007144EB">
        <w:rPr>
          <w:rFonts w:ascii="Amiri" w:hAnsi="Amiri" w:hint="cs"/>
          <w:sz w:val="30"/>
          <w:szCs w:val="28"/>
          <w:rtl/>
        </w:rPr>
        <w:t>.</w:t>
      </w:r>
    </w:p>
    <w:p w14:paraId="2F8CDE2D" w14:textId="77777777" w:rsidR="002B281C" w:rsidRPr="00593743" w:rsidRDefault="002B281C" w:rsidP="00452C86">
      <w:pPr>
        <w:shd w:val="clear" w:color="auto" w:fill="FFFFFF"/>
        <w:spacing w:after="0" w:line="276" w:lineRule="auto"/>
        <w:rPr>
          <w:rFonts w:ascii="Times New Roman" w:eastAsia="Times New Roman" w:hAnsi="Times New Roman" w:cs="Times New Roman"/>
          <w:color w:val="555555"/>
          <w:sz w:val="32"/>
          <w:szCs w:val="32"/>
        </w:rPr>
      </w:pPr>
    </w:p>
    <w:p w14:paraId="4187FC8B" w14:textId="77777777" w:rsidR="002B281C" w:rsidRPr="002B281C" w:rsidRDefault="002B281C" w:rsidP="00452C86">
      <w:pPr>
        <w:spacing w:line="276" w:lineRule="auto"/>
      </w:pPr>
    </w:p>
    <w:sectPr w:rsidR="002B281C" w:rsidRPr="002B281C" w:rsidSect="006E1E52">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82366"/>
    <w:multiLevelType w:val="multilevel"/>
    <w:tmpl w:val="5456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B774AF"/>
    <w:multiLevelType w:val="multilevel"/>
    <w:tmpl w:val="62BC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461028">
    <w:abstractNumId w:val="1"/>
  </w:num>
  <w:num w:numId="2" w16cid:durableId="159181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C"/>
    <w:rsid w:val="00075AC4"/>
    <w:rsid w:val="0009295F"/>
    <w:rsid w:val="002B281C"/>
    <w:rsid w:val="002C4E90"/>
    <w:rsid w:val="003943EF"/>
    <w:rsid w:val="00410A10"/>
    <w:rsid w:val="00452C86"/>
    <w:rsid w:val="004B5236"/>
    <w:rsid w:val="00593743"/>
    <w:rsid w:val="005E3571"/>
    <w:rsid w:val="00676441"/>
    <w:rsid w:val="006E1E52"/>
    <w:rsid w:val="007144EB"/>
    <w:rsid w:val="009350AC"/>
    <w:rsid w:val="0096441B"/>
    <w:rsid w:val="00A1033B"/>
    <w:rsid w:val="00AF5271"/>
    <w:rsid w:val="00D91465"/>
    <w:rsid w:val="00DD29D1"/>
    <w:rsid w:val="00E47928"/>
    <w:rsid w:val="00F25750"/>
    <w:rsid w:val="00F30925"/>
    <w:rsid w:val="00F37DCD"/>
    <w:rsid w:val="00F70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AD0C"/>
  <w15:chartTrackingRefBased/>
  <w15:docId w15:val="{95E015CA-16D4-4D04-ACDC-EE9A3F31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2B281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1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B281C"/>
    <w:rPr>
      <w:color w:val="0000FF"/>
      <w:u w:val="single"/>
    </w:rPr>
  </w:style>
  <w:style w:type="character" w:customStyle="1" w:styleId="title-3">
    <w:name w:val="title-3"/>
    <w:basedOn w:val="DefaultParagraphFont"/>
    <w:rsid w:val="002B281C"/>
  </w:style>
  <w:style w:type="character" w:customStyle="1" w:styleId="title-2">
    <w:name w:val="title-2"/>
    <w:basedOn w:val="DefaultParagraphFont"/>
    <w:rsid w:val="002B281C"/>
  </w:style>
  <w:style w:type="character" w:customStyle="1" w:styleId="hadith">
    <w:name w:val="hadith"/>
    <w:basedOn w:val="DefaultParagraphFont"/>
    <w:rsid w:val="002B281C"/>
  </w:style>
  <w:style w:type="character" w:customStyle="1" w:styleId="aaya">
    <w:name w:val="aaya"/>
    <w:basedOn w:val="DefaultParagraphFont"/>
    <w:rsid w:val="002B281C"/>
  </w:style>
  <w:style w:type="character" w:customStyle="1" w:styleId="sora">
    <w:name w:val="sora"/>
    <w:basedOn w:val="DefaultParagraphFont"/>
    <w:rsid w:val="002B281C"/>
  </w:style>
  <w:style w:type="character" w:styleId="Strong">
    <w:name w:val="Strong"/>
    <w:basedOn w:val="DefaultParagraphFont"/>
    <w:uiPriority w:val="22"/>
    <w:qFormat/>
    <w:rsid w:val="002B281C"/>
    <w:rPr>
      <w:b/>
      <w:bCs/>
    </w:rPr>
  </w:style>
  <w:style w:type="character" w:customStyle="1" w:styleId="title-1">
    <w:name w:val="title-1"/>
    <w:basedOn w:val="DefaultParagraphFont"/>
    <w:rsid w:val="002B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950">
      <w:bodyDiv w:val="1"/>
      <w:marLeft w:val="0"/>
      <w:marRight w:val="0"/>
      <w:marTop w:val="0"/>
      <w:marBottom w:val="0"/>
      <w:divBdr>
        <w:top w:val="none" w:sz="0" w:space="0" w:color="auto"/>
        <w:left w:val="none" w:sz="0" w:space="0" w:color="auto"/>
        <w:bottom w:val="none" w:sz="0" w:space="0" w:color="auto"/>
        <w:right w:val="none" w:sz="0" w:space="0" w:color="auto"/>
      </w:divBdr>
      <w:divsChild>
        <w:div w:id="1234312421">
          <w:marLeft w:val="0"/>
          <w:marRight w:val="0"/>
          <w:marTop w:val="0"/>
          <w:marBottom w:val="0"/>
          <w:divBdr>
            <w:top w:val="none" w:sz="0" w:space="0" w:color="auto"/>
            <w:left w:val="none" w:sz="0" w:space="0" w:color="auto"/>
            <w:bottom w:val="none" w:sz="0" w:space="0" w:color="auto"/>
            <w:right w:val="none" w:sz="0" w:space="0" w:color="auto"/>
          </w:divBdr>
        </w:div>
      </w:divsChild>
    </w:div>
    <w:div w:id="228879993">
      <w:bodyDiv w:val="1"/>
      <w:marLeft w:val="0"/>
      <w:marRight w:val="0"/>
      <w:marTop w:val="0"/>
      <w:marBottom w:val="0"/>
      <w:divBdr>
        <w:top w:val="none" w:sz="0" w:space="0" w:color="auto"/>
        <w:left w:val="none" w:sz="0" w:space="0" w:color="auto"/>
        <w:bottom w:val="none" w:sz="0" w:space="0" w:color="auto"/>
        <w:right w:val="none" w:sz="0" w:space="0" w:color="auto"/>
      </w:divBdr>
      <w:divsChild>
        <w:div w:id="1241208064">
          <w:marLeft w:val="0"/>
          <w:marRight w:val="0"/>
          <w:marTop w:val="0"/>
          <w:marBottom w:val="0"/>
          <w:divBdr>
            <w:top w:val="none" w:sz="0" w:space="0" w:color="auto"/>
            <w:left w:val="none" w:sz="0" w:space="0" w:color="auto"/>
            <w:bottom w:val="none" w:sz="0" w:space="0" w:color="auto"/>
            <w:right w:val="none" w:sz="0" w:space="0" w:color="auto"/>
          </w:divBdr>
        </w:div>
        <w:div w:id="32048379">
          <w:marLeft w:val="0"/>
          <w:marRight w:val="0"/>
          <w:marTop w:val="0"/>
          <w:marBottom w:val="0"/>
          <w:divBdr>
            <w:top w:val="none" w:sz="0" w:space="0" w:color="auto"/>
            <w:left w:val="none" w:sz="0" w:space="0" w:color="auto"/>
            <w:bottom w:val="none" w:sz="0" w:space="0" w:color="auto"/>
            <w:right w:val="none" w:sz="0" w:space="0" w:color="auto"/>
          </w:divBdr>
        </w:div>
      </w:divsChild>
    </w:div>
    <w:div w:id="1238784832">
      <w:bodyDiv w:val="1"/>
      <w:marLeft w:val="0"/>
      <w:marRight w:val="0"/>
      <w:marTop w:val="0"/>
      <w:marBottom w:val="0"/>
      <w:divBdr>
        <w:top w:val="none" w:sz="0" w:space="0" w:color="auto"/>
        <w:left w:val="none" w:sz="0" w:space="0" w:color="auto"/>
        <w:bottom w:val="none" w:sz="0" w:space="0" w:color="auto"/>
        <w:right w:val="none" w:sz="0" w:space="0" w:color="auto"/>
      </w:divBdr>
    </w:div>
    <w:div w:id="13449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ar.net/tafseer/14/9" TargetMode="External"/><Relationship Id="rId3" Type="http://schemas.openxmlformats.org/officeDocument/2006/relationships/settings" Target="settings.xml"/><Relationship Id="rId7" Type="http://schemas.openxmlformats.org/officeDocument/2006/relationships/hyperlink" Target="https://www.dorar.net/tafseer/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rar.net/tafseer/8/3" TargetMode="External"/><Relationship Id="rId11" Type="http://schemas.openxmlformats.org/officeDocument/2006/relationships/theme" Target="theme/theme1.xml"/><Relationship Id="rId5" Type="http://schemas.openxmlformats.org/officeDocument/2006/relationships/hyperlink" Target="https://www.dorar.net/tafseer/25/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rar.net/tafseer/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8</cp:revision>
  <dcterms:created xsi:type="dcterms:W3CDTF">2022-07-25T17:14:00Z</dcterms:created>
  <dcterms:modified xsi:type="dcterms:W3CDTF">2022-08-10T07:51:00Z</dcterms:modified>
</cp:coreProperties>
</file>