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5B7B" w14:textId="77777777" w:rsidR="00E77560" w:rsidRPr="00E77560" w:rsidRDefault="00E77560" w:rsidP="00E77560">
      <w:pPr>
        <w:spacing w:line="276" w:lineRule="auto"/>
        <w:rPr>
          <w:rFonts w:cs="Arial"/>
          <w:b/>
          <w:bCs/>
          <w:sz w:val="32"/>
          <w:szCs w:val="32"/>
          <w:rtl/>
        </w:rPr>
      </w:pPr>
    </w:p>
    <w:p w14:paraId="3FC376F3" w14:textId="77777777" w:rsidR="00E77560" w:rsidRPr="00E77560" w:rsidRDefault="00E77560" w:rsidP="00E77560">
      <w:pPr>
        <w:spacing w:line="276" w:lineRule="auto"/>
        <w:rPr>
          <w:rFonts w:cs="Arial"/>
          <w:b/>
          <w:bCs/>
          <w:sz w:val="32"/>
          <w:szCs w:val="32"/>
          <w:rtl/>
        </w:rPr>
      </w:pPr>
    </w:p>
    <w:p w14:paraId="343A4F5B" w14:textId="6B3B5FF2" w:rsidR="00E77560" w:rsidRPr="00E77560" w:rsidRDefault="00E77560" w:rsidP="00E77560">
      <w:pPr>
        <w:pStyle w:val="ListParagraph"/>
        <w:numPr>
          <w:ilvl w:val="0"/>
          <w:numId w:val="3"/>
        </w:numPr>
        <w:spacing w:line="276" w:lineRule="auto"/>
        <w:jc w:val="center"/>
        <w:rPr>
          <w:rFonts w:cs="Arial"/>
          <w:b/>
          <w:bCs/>
          <w:color w:val="C00000"/>
          <w:sz w:val="32"/>
          <w:szCs w:val="32"/>
          <w:rtl/>
        </w:rPr>
      </w:pPr>
      <w:r w:rsidRPr="00E77560">
        <w:rPr>
          <w:rFonts w:cs="Arial" w:hint="cs"/>
          <w:b/>
          <w:bCs/>
          <w:color w:val="C00000"/>
          <w:sz w:val="32"/>
          <w:szCs w:val="32"/>
          <w:rtl/>
        </w:rPr>
        <w:t>مصادر الأخلاق الإسلامية</w:t>
      </w:r>
    </w:p>
    <w:p w14:paraId="611ABEAF" w14:textId="77777777" w:rsidR="00E77560" w:rsidRPr="00E77560" w:rsidRDefault="00E77560" w:rsidP="00E77560">
      <w:pPr>
        <w:spacing w:line="276" w:lineRule="auto"/>
        <w:rPr>
          <w:rFonts w:cs="Arial"/>
          <w:b/>
          <w:bCs/>
          <w:sz w:val="32"/>
          <w:szCs w:val="32"/>
          <w:rtl/>
        </w:rPr>
      </w:pPr>
    </w:p>
    <w:p w14:paraId="6161DAD3" w14:textId="51DCDBEC" w:rsidR="00E77560" w:rsidRDefault="00E77560" w:rsidP="00E77560">
      <w:pPr>
        <w:spacing w:line="276" w:lineRule="auto"/>
        <w:rPr>
          <w:b/>
          <w:bCs/>
          <w:sz w:val="32"/>
          <w:szCs w:val="32"/>
          <w:rtl/>
        </w:rPr>
      </w:pPr>
      <w:r w:rsidRPr="00E77560">
        <w:rPr>
          <w:rFonts w:cs="Arial"/>
          <w:b/>
          <w:bCs/>
          <w:sz w:val="32"/>
          <w:szCs w:val="32"/>
          <w:rtl/>
        </w:rPr>
        <w:t>يمكن أن نجمل مصادر الأخلاق الإسلامية في مصدرين رئيسين، هما أعظم ما تُستمدُّ منه هذه الأخلاق؛ كتاب الله عزَّ وجلَّ، وسنة نبيه صلى الله عليه وسلم الصحيحة:</w:t>
      </w:r>
    </w:p>
    <w:p w14:paraId="20EDDE07" w14:textId="77777777" w:rsidR="00E77560" w:rsidRPr="00E77560" w:rsidRDefault="00E77560" w:rsidP="00E77560">
      <w:pPr>
        <w:spacing w:line="276" w:lineRule="auto"/>
        <w:rPr>
          <w:b/>
          <w:bCs/>
          <w:sz w:val="32"/>
          <w:szCs w:val="32"/>
          <w:rtl/>
        </w:rPr>
      </w:pPr>
    </w:p>
    <w:p w14:paraId="0214B164" w14:textId="089E3863" w:rsidR="00E77560" w:rsidRPr="00E77560" w:rsidRDefault="00E77560" w:rsidP="00E77560">
      <w:pPr>
        <w:spacing w:line="276" w:lineRule="auto"/>
        <w:rPr>
          <w:b/>
          <w:bCs/>
          <w:sz w:val="32"/>
          <w:szCs w:val="32"/>
          <w:rtl/>
        </w:rPr>
      </w:pPr>
      <w:r w:rsidRPr="00E77560">
        <w:rPr>
          <w:rFonts w:cs="Arial"/>
          <w:b/>
          <w:bCs/>
          <w:color w:val="385623" w:themeColor="accent6" w:themeShade="80"/>
          <w:sz w:val="32"/>
          <w:szCs w:val="32"/>
          <w:rtl/>
        </w:rPr>
        <w:t xml:space="preserve">فالقرآن الكريم </w:t>
      </w:r>
      <w:r w:rsidRPr="00E77560">
        <w:rPr>
          <w:rFonts w:cs="Arial"/>
          <w:b/>
          <w:bCs/>
          <w:sz w:val="32"/>
          <w:szCs w:val="32"/>
          <w:rtl/>
        </w:rPr>
        <w:t xml:space="preserve">هو المصدر الأول للأخلاق، والآيات التي تضمنَّت الدعوة إلى مكارم الأخلاق والنهي عن مساوئها كثيرة، منها قوله تعالى: </w:t>
      </w:r>
      <w:proofErr w:type="gramStart"/>
      <w:r>
        <w:rPr>
          <w:rFonts w:ascii="Arabic Typesetting" w:hAnsi="Arabic Typesetting" w:cs="Arabic Typesetting"/>
          <w:b/>
          <w:bCs/>
          <w:sz w:val="32"/>
          <w:szCs w:val="32"/>
          <w:rtl/>
        </w:rPr>
        <w:t>﴿</w:t>
      </w:r>
      <w:r>
        <w:rPr>
          <w:rFonts w:ascii="Arabic Typesetting" w:hAnsi="Arabic Typesetting" w:cs="Arabic Typesetting" w:hint="cs"/>
          <w:b/>
          <w:bCs/>
          <w:sz w:val="32"/>
          <w:szCs w:val="32"/>
          <w:rtl/>
        </w:rPr>
        <w:t xml:space="preserve"> </w:t>
      </w:r>
      <w:r w:rsidRPr="00E77560">
        <w:rPr>
          <w:rStyle w:val="cf01"/>
          <w:rFonts w:ascii="Arial" w:hAnsi="Arial" w:hint="default"/>
          <w:sz w:val="32"/>
          <w:szCs w:val="32"/>
          <w:rtl/>
        </w:rPr>
        <w:t>إِنَّ</w:t>
      </w:r>
      <w:proofErr w:type="gramEnd"/>
      <w:r w:rsidRPr="00E77560">
        <w:rPr>
          <w:rStyle w:val="cf01"/>
          <w:rFonts w:ascii="Arial" w:hAnsi="Arial" w:hint="default"/>
          <w:sz w:val="32"/>
          <w:szCs w:val="32"/>
          <w:rtl/>
        </w:rPr>
        <w:t xml:space="preserve"> </w:t>
      </w:r>
      <w:proofErr w:type="spellStart"/>
      <w:r w:rsidRPr="00E77560">
        <w:rPr>
          <w:rStyle w:val="cf01"/>
          <w:rFonts w:ascii="Arial" w:hAnsi="Arial" w:hint="default"/>
          <w:sz w:val="32"/>
          <w:szCs w:val="32"/>
          <w:rtl/>
        </w:rPr>
        <w:t>ٱللَّهَ</w:t>
      </w:r>
      <w:proofErr w:type="spellEnd"/>
      <w:r w:rsidRPr="00E77560">
        <w:rPr>
          <w:rStyle w:val="cf01"/>
          <w:rFonts w:ascii="Arial" w:hAnsi="Arial" w:hint="default"/>
          <w:sz w:val="32"/>
          <w:szCs w:val="32"/>
          <w:rtl/>
        </w:rPr>
        <w:t xml:space="preserve"> </w:t>
      </w:r>
      <w:proofErr w:type="spellStart"/>
      <w:r w:rsidRPr="00E77560">
        <w:rPr>
          <w:rStyle w:val="cf01"/>
          <w:rFonts w:ascii="Arial" w:hAnsi="Arial" w:hint="default"/>
          <w:sz w:val="32"/>
          <w:szCs w:val="32"/>
          <w:rtl/>
        </w:rPr>
        <w:t>يَأۡمُرُ</w:t>
      </w:r>
      <w:proofErr w:type="spellEnd"/>
      <w:r w:rsidRPr="00E77560">
        <w:rPr>
          <w:rStyle w:val="cf01"/>
          <w:rFonts w:ascii="Arial" w:hAnsi="Arial" w:hint="default"/>
          <w:sz w:val="32"/>
          <w:szCs w:val="32"/>
          <w:rtl/>
        </w:rPr>
        <w:t xml:space="preserve"> </w:t>
      </w:r>
      <w:proofErr w:type="spellStart"/>
      <w:r w:rsidRPr="00E77560">
        <w:rPr>
          <w:rStyle w:val="cf01"/>
          <w:rFonts w:ascii="Arial" w:hAnsi="Arial" w:hint="default"/>
          <w:sz w:val="32"/>
          <w:szCs w:val="32"/>
          <w:rtl/>
        </w:rPr>
        <w:t>بِٱلۡعَدۡلِ</w:t>
      </w:r>
      <w:proofErr w:type="spellEnd"/>
      <w:r w:rsidRPr="00E77560">
        <w:rPr>
          <w:rStyle w:val="cf01"/>
          <w:rFonts w:ascii="Arial" w:hAnsi="Arial" w:hint="default"/>
          <w:sz w:val="32"/>
          <w:szCs w:val="32"/>
          <w:rtl/>
        </w:rPr>
        <w:t xml:space="preserve"> </w:t>
      </w:r>
      <w:proofErr w:type="spellStart"/>
      <w:r w:rsidRPr="00E77560">
        <w:rPr>
          <w:rStyle w:val="cf01"/>
          <w:rFonts w:ascii="Arial" w:hAnsi="Arial" w:hint="default"/>
          <w:sz w:val="32"/>
          <w:szCs w:val="32"/>
          <w:rtl/>
        </w:rPr>
        <w:t>وَٱلۡإِحۡسَٰنِ</w:t>
      </w:r>
      <w:proofErr w:type="spellEnd"/>
      <w:r w:rsidRPr="00E77560">
        <w:rPr>
          <w:rStyle w:val="cf01"/>
          <w:rFonts w:ascii="Arial" w:hAnsi="Arial" w:hint="default"/>
          <w:sz w:val="32"/>
          <w:szCs w:val="32"/>
          <w:rtl/>
        </w:rPr>
        <w:t xml:space="preserve"> </w:t>
      </w:r>
      <w:proofErr w:type="spellStart"/>
      <w:r w:rsidRPr="00E77560">
        <w:rPr>
          <w:rStyle w:val="cf01"/>
          <w:rFonts w:ascii="Arial" w:hAnsi="Arial" w:hint="default"/>
          <w:sz w:val="32"/>
          <w:szCs w:val="32"/>
          <w:rtl/>
        </w:rPr>
        <w:t>وَإِيتَآيِٕ</w:t>
      </w:r>
      <w:proofErr w:type="spellEnd"/>
      <w:r w:rsidRPr="00E77560">
        <w:rPr>
          <w:rStyle w:val="cf01"/>
          <w:rFonts w:ascii="Arial" w:hAnsi="Arial" w:hint="default"/>
          <w:sz w:val="32"/>
          <w:szCs w:val="32"/>
          <w:rtl/>
        </w:rPr>
        <w:t xml:space="preserve"> ذِي </w:t>
      </w:r>
      <w:proofErr w:type="spellStart"/>
      <w:r w:rsidRPr="00E77560">
        <w:rPr>
          <w:rStyle w:val="cf01"/>
          <w:rFonts w:ascii="Arial" w:hAnsi="Arial" w:hint="default"/>
          <w:sz w:val="32"/>
          <w:szCs w:val="32"/>
          <w:rtl/>
        </w:rPr>
        <w:t>ٱلۡقُرۡبَىٰ</w:t>
      </w:r>
      <w:proofErr w:type="spellEnd"/>
      <w:r w:rsidRPr="00E77560">
        <w:rPr>
          <w:rStyle w:val="cf01"/>
          <w:rFonts w:ascii="Arial" w:hAnsi="Arial" w:hint="default"/>
          <w:sz w:val="32"/>
          <w:szCs w:val="32"/>
          <w:rtl/>
        </w:rPr>
        <w:t xml:space="preserve"> </w:t>
      </w:r>
      <w:proofErr w:type="spellStart"/>
      <w:r w:rsidRPr="00E77560">
        <w:rPr>
          <w:rStyle w:val="cf01"/>
          <w:rFonts w:ascii="Arial" w:hAnsi="Arial" w:hint="default"/>
          <w:sz w:val="32"/>
          <w:szCs w:val="32"/>
          <w:rtl/>
        </w:rPr>
        <w:t>وَيَنۡهَىٰ</w:t>
      </w:r>
      <w:proofErr w:type="spellEnd"/>
      <w:r w:rsidRPr="00E77560">
        <w:rPr>
          <w:rStyle w:val="cf01"/>
          <w:rFonts w:ascii="Arial" w:hAnsi="Arial" w:hint="default"/>
          <w:sz w:val="32"/>
          <w:szCs w:val="32"/>
          <w:rtl/>
        </w:rPr>
        <w:t xml:space="preserve"> عَنِ </w:t>
      </w:r>
      <w:proofErr w:type="spellStart"/>
      <w:r w:rsidRPr="00E77560">
        <w:rPr>
          <w:rStyle w:val="cf01"/>
          <w:rFonts w:ascii="Arial" w:hAnsi="Arial" w:hint="default"/>
          <w:sz w:val="32"/>
          <w:szCs w:val="32"/>
          <w:rtl/>
        </w:rPr>
        <w:t>ٱلۡفَحۡشَآءِ</w:t>
      </w:r>
      <w:proofErr w:type="spellEnd"/>
      <w:r w:rsidRPr="00E77560">
        <w:rPr>
          <w:rStyle w:val="cf01"/>
          <w:rFonts w:ascii="Arial" w:hAnsi="Arial" w:hint="default"/>
          <w:sz w:val="32"/>
          <w:szCs w:val="32"/>
          <w:rtl/>
        </w:rPr>
        <w:t xml:space="preserve"> </w:t>
      </w:r>
      <w:proofErr w:type="spellStart"/>
      <w:r w:rsidRPr="00E77560">
        <w:rPr>
          <w:rStyle w:val="cf01"/>
          <w:rFonts w:ascii="Arial" w:hAnsi="Arial" w:hint="default"/>
          <w:sz w:val="32"/>
          <w:szCs w:val="32"/>
          <w:rtl/>
        </w:rPr>
        <w:t>وَٱلۡمُنكَرِ</w:t>
      </w:r>
      <w:proofErr w:type="spellEnd"/>
      <w:r w:rsidRPr="00E77560">
        <w:rPr>
          <w:rStyle w:val="cf01"/>
          <w:rFonts w:ascii="Arial" w:hAnsi="Arial" w:hint="default"/>
          <w:sz w:val="32"/>
          <w:szCs w:val="32"/>
          <w:rtl/>
        </w:rPr>
        <w:t xml:space="preserve"> </w:t>
      </w:r>
      <w:proofErr w:type="spellStart"/>
      <w:r w:rsidRPr="00E77560">
        <w:rPr>
          <w:rStyle w:val="cf01"/>
          <w:rFonts w:ascii="Arial" w:hAnsi="Arial" w:hint="default"/>
          <w:sz w:val="32"/>
          <w:szCs w:val="32"/>
          <w:rtl/>
        </w:rPr>
        <w:t>وَٱلۡبَغۡيِۚ</w:t>
      </w:r>
      <w:proofErr w:type="spellEnd"/>
      <w:r w:rsidRPr="00E77560">
        <w:rPr>
          <w:rStyle w:val="cf01"/>
          <w:rFonts w:ascii="Arial" w:hAnsi="Arial" w:hint="default"/>
          <w:sz w:val="32"/>
          <w:szCs w:val="32"/>
          <w:rtl/>
        </w:rPr>
        <w:t xml:space="preserve"> </w:t>
      </w:r>
      <w:proofErr w:type="spellStart"/>
      <w:r w:rsidRPr="00E77560">
        <w:rPr>
          <w:rStyle w:val="cf01"/>
          <w:rFonts w:ascii="Arial" w:hAnsi="Arial" w:hint="default"/>
          <w:sz w:val="32"/>
          <w:szCs w:val="32"/>
          <w:rtl/>
        </w:rPr>
        <w:t>يَعِظُكُمۡ</w:t>
      </w:r>
      <w:proofErr w:type="spellEnd"/>
      <w:r w:rsidRPr="00E77560">
        <w:rPr>
          <w:rStyle w:val="cf01"/>
          <w:rFonts w:ascii="Arial" w:hAnsi="Arial" w:hint="default"/>
          <w:sz w:val="32"/>
          <w:szCs w:val="32"/>
          <w:rtl/>
        </w:rPr>
        <w:t xml:space="preserve"> </w:t>
      </w:r>
      <w:proofErr w:type="spellStart"/>
      <w:r w:rsidRPr="00E77560">
        <w:rPr>
          <w:rStyle w:val="cf01"/>
          <w:rFonts w:ascii="Arial" w:hAnsi="Arial" w:hint="default"/>
          <w:sz w:val="32"/>
          <w:szCs w:val="32"/>
          <w:rtl/>
        </w:rPr>
        <w:t>لَعَلَّكُمۡ</w:t>
      </w:r>
      <w:proofErr w:type="spellEnd"/>
      <w:r w:rsidRPr="00E77560">
        <w:rPr>
          <w:rStyle w:val="cf01"/>
          <w:rFonts w:ascii="Arial" w:hAnsi="Arial" w:hint="default"/>
          <w:sz w:val="32"/>
          <w:szCs w:val="32"/>
          <w:rtl/>
        </w:rPr>
        <w:t xml:space="preserve"> تَذَكَّرُونَ</w:t>
      </w:r>
      <w:r>
        <w:rPr>
          <w:rStyle w:val="cf01"/>
          <w:rFonts w:ascii="Arial" w:hAnsi="Arial" w:hint="default"/>
          <w:rtl/>
        </w:rPr>
        <w:t xml:space="preserve"> </w:t>
      </w:r>
      <w:r>
        <w:rPr>
          <w:rFonts w:ascii="Arabic Typesetting" w:hAnsi="Arabic Typesetting" w:cs="Arabic Typesetting"/>
          <w:b/>
          <w:bCs/>
          <w:sz w:val="32"/>
          <w:szCs w:val="32"/>
          <w:rtl/>
        </w:rPr>
        <w:t>﴾</w:t>
      </w:r>
      <w:r w:rsidRPr="00E77560">
        <w:rPr>
          <w:rFonts w:cs="Arial"/>
          <w:b/>
          <w:bCs/>
          <w:sz w:val="32"/>
          <w:szCs w:val="32"/>
          <w:rtl/>
        </w:rPr>
        <w:t xml:space="preserve">[النحل: 90] </w:t>
      </w:r>
    </w:p>
    <w:p w14:paraId="6EE5E98B" w14:textId="39EEFD98" w:rsidR="00E77560" w:rsidRPr="00E77560" w:rsidRDefault="00E77560" w:rsidP="00E77560">
      <w:pPr>
        <w:spacing w:line="276" w:lineRule="auto"/>
        <w:rPr>
          <w:b/>
          <w:bCs/>
          <w:sz w:val="32"/>
          <w:szCs w:val="32"/>
          <w:rtl/>
        </w:rPr>
      </w:pPr>
      <w:r w:rsidRPr="00E77560">
        <w:rPr>
          <w:rFonts w:cs="Arial"/>
          <w:b/>
          <w:bCs/>
          <w:sz w:val="32"/>
          <w:szCs w:val="32"/>
          <w:rtl/>
        </w:rPr>
        <w:t>وقوله تعالى</w:t>
      </w:r>
      <w:proofErr w:type="gramStart"/>
      <w:r w:rsidRPr="00E77560">
        <w:rPr>
          <w:rFonts w:cs="Arial"/>
          <w:b/>
          <w:bCs/>
          <w:sz w:val="32"/>
          <w:szCs w:val="32"/>
          <w:rtl/>
        </w:rPr>
        <w:t>:</w:t>
      </w:r>
      <w:r>
        <w:rPr>
          <w:rFonts w:ascii="Arabic Typesetting" w:hAnsi="Arabic Typesetting" w:cs="Arabic Typesetting"/>
          <w:b/>
          <w:bCs/>
          <w:sz w:val="32"/>
          <w:szCs w:val="32"/>
          <w:rtl/>
        </w:rPr>
        <w:t>﴿</w:t>
      </w:r>
      <w:r>
        <w:rPr>
          <w:rFonts w:cs="Arial" w:hint="cs"/>
          <w:b/>
          <w:bCs/>
          <w:sz w:val="32"/>
          <w:szCs w:val="32"/>
          <w:rtl/>
        </w:rPr>
        <w:t xml:space="preserve"> </w:t>
      </w:r>
      <w:proofErr w:type="spellStart"/>
      <w:r w:rsidRPr="002A2C76">
        <w:rPr>
          <w:rStyle w:val="cf01"/>
          <w:rFonts w:ascii="Arial" w:hAnsi="Arial" w:hint="default"/>
          <w:sz w:val="32"/>
          <w:szCs w:val="32"/>
          <w:rtl/>
        </w:rPr>
        <w:t>قُلۡ</w:t>
      </w:r>
      <w:proofErr w:type="spellEnd"/>
      <w:proofErr w:type="gramEnd"/>
      <w:r w:rsidRPr="002A2C76">
        <w:rPr>
          <w:rStyle w:val="cf01"/>
          <w:rFonts w:ascii="Arial" w:hAnsi="Arial" w:hint="default"/>
          <w:sz w:val="32"/>
          <w:szCs w:val="32"/>
          <w:rtl/>
        </w:rPr>
        <w:t xml:space="preserve"> إِنَّمَا حَرَّمَ رَبِّيَ </w:t>
      </w:r>
      <w:proofErr w:type="spellStart"/>
      <w:r w:rsidRPr="002A2C76">
        <w:rPr>
          <w:rStyle w:val="cf01"/>
          <w:rFonts w:ascii="Arial" w:hAnsi="Arial" w:hint="default"/>
          <w:sz w:val="32"/>
          <w:szCs w:val="32"/>
          <w:rtl/>
        </w:rPr>
        <w:t>ٱلۡفَوَٰحِشَ</w:t>
      </w:r>
      <w:proofErr w:type="spellEnd"/>
      <w:r w:rsidRPr="002A2C76">
        <w:rPr>
          <w:rStyle w:val="cf01"/>
          <w:rFonts w:ascii="Arial" w:hAnsi="Arial" w:hint="default"/>
          <w:sz w:val="32"/>
          <w:szCs w:val="32"/>
          <w:rtl/>
        </w:rPr>
        <w:t xml:space="preserve"> مَا ظَهَرَ </w:t>
      </w:r>
      <w:proofErr w:type="spellStart"/>
      <w:r w:rsidRPr="002A2C76">
        <w:rPr>
          <w:rStyle w:val="cf01"/>
          <w:rFonts w:ascii="Arial" w:hAnsi="Arial" w:hint="default"/>
          <w:sz w:val="32"/>
          <w:szCs w:val="32"/>
          <w:rtl/>
        </w:rPr>
        <w:t>مِنۡهَا</w:t>
      </w:r>
      <w:proofErr w:type="spellEnd"/>
      <w:r w:rsidRPr="002A2C76">
        <w:rPr>
          <w:rStyle w:val="cf01"/>
          <w:rFonts w:ascii="Arial" w:hAnsi="Arial" w:hint="default"/>
          <w:sz w:val="32"/>
          <w:szCs w:val="32"/>
          <w:rtl/>
        </w:rPr>
        <w:t xml:space="preserve"> وَمَا بَطَنَ </w:t>
      </w:r>
      <w:proofErr w:type="spellStart"/>
      <w:r w:rsidRPr="002A2C76">
        <w:rPr>
          <w:rStyle w:val="cf01"/>
          <w:rFonts w:ascii="Arial" w:hAnsi="Arial" w:hint="default"/>
          <w:sz w:val="32"/>
          <w:szCs w:val="32"/>
          <w:rtl/>
        </w:rPr>
        <w:t>وَٱلۡإِثۡمَ</w:t>
      </w:r>
      <w:proofErr w:type="spellEnd"/>
      <w:r w:rsidRPr="002A2C76">
        <w:rPr>
          <w:rStyle w:val="cf01"/>
          <w:rFonts w:ascii="Arial" w:hAnsi="Arial" w:hint="default"/>
          <w:sz w:val="32"/>
          <w:szCs w:val="32"/>
          <w:rtl/>
        </w:rPr>
        <w:t xml:space="preserve"> </w:t>
      </w:r>
      <w:proofErr w:type="spellStart"/>
      <w:r w:rsidRPr="002A2C76">
        <w:rPr>
          <w:rStyle w:val="cf01"/>
          <w:rFonts w:ascii="Arial" w:hAnsi="Arial" w:hint="default"/>
          <w:sz w:val="32"/>
          <w:szCs w:val="32"/>
          <w:rtl/>
        </w:rPr>
        <w:t>وَٱلۡبَغۡيَ</w:t>
      </w:r>
      <w:proofErr w:type="spellEnd"/>
      <w:r w:rsidRPr="002A2C76">
        <w:rPr>
          <w:rStyle w:val="cf01"/>
          <w:rFonts w:ascii="Arial" w:hAnsi="Arial" w:hint="default"/>
          <w:sz w:val="32"/>
          <w:szCs w:val="32"/>
          <w:rtl/>
        </w:rPr>
        <w:t xml:space="preserve"> </w:t>
      </w:r>
      <w:proofErr w:type="spellStart"/>
      <w:r w:rsidRPr="002A2C76">
        <w:rPr>
          <w:rStyle w:val="cf01"/>
          <w:rFonts w:ascii="Arial" w:hAnsi="Arial" w:hint="default"/>
          <w:sz w:val="32"/>
          <w:szCs w:val="32"/>
          <w:rtl/>
        </w:rPr>
        <w:t>بِغَيۡرِ</w:t>
      </w:r>
      <w:proofErr w:type="spellEnd"/>
      <w:r w:rsidRPr="002A2C76">
        <w:rPr>
          <w:rStyle w:val="cf01"/>
          <w:rFonts w:ascii="Arial" w:hAnsi="Arial" w:hint="default"/>
          <w:sz w:val="32"/>
          <w:szCs w:val="32"/>
          <w:rtl/>
        </w:rPr>
        <w:t xml:space="preserve"> </w:t>
      </w:r>
      <w:proofErr w:type="spellStart"/>
      <w:r w:rsidRPr="002A2C76">
        <w:rPr>
          <w:rStyle w:val="cf01"/>
          <w:rFonts w:ascii="Arial" w:hAnsi="Arial" w:hint="default"/>
          <w:sz w:val="32"/>
          <w:szCs w:val="32"/>
          <w:rtl/>
        </w:rPr>
        <w:t>ٱلۡحَقِّ</w:t>
      </w:r>
      <w:proofErr w:type="spellEnd"/>
      <w:r w:rsidRPr="002A2C76">
        <w:rPr>
          <w:rStyle w:val="cf01"/>
          <w:rFonts w:ascii="Arial" w:hAnsi="Arial" w:hint="default"/>
          <w:sz w:val="32"/>
          <w:szCs w:val="32"/>
          <w:rtl/>
        </w:rPr>
        <w:t xml:space="preserve"> وَأَن </w:t>
      </w:r>
      <w:proofErr w:type="spellStart"/>
      <w:r w:rsidRPr="002A2C76">
        <w:rPr>
          <w:rStyle w:val="cf01"/>
          <w:rFonts w:ascii="Arial" w:hAnsi="Arial" w:hint="default"/>
          <w:sz w:val="32"/>
          <w:szCs w:val="32"/>
          <w:rtl/>
        </w:rPr>
        <w:t>تُشۡرِكُواْ</w:t>
      </w:r>
      <w:proofErr w:type="spellEnd"/>
      <w:r w:rsidRPr="002A2C76">
        <w:rPr>
          <w:rStyle w:val="cf01"/>
          <w:rFonts w:ascii="Arial" w:hAnsi="Arial" w:hint="default"/>
          <w:sz w:val="32"/>
          <w:szCs w:val="32"/>
          <w:rtl/>
        </w:rPr>
        <w:t xml:space="preserve"> </w:t>
      </w:r>
      <w:proofErr w:type="spellStart"/>
      <w:r w:rsidRPr="002A2C76">
        <w:rPr>
          <w:rStyle w:val="cf01"/>
          <w:rFonts w:ascii="Arial" w:hAnsi="Arial" w:hint="default"/>
          <w:sz w:val="32"/>
          <w:szCs w:val="32"/>
          <w:rtl/>
        </w:rPr>
        <w:t>بِٱللَّهِ</w:t>
      </w:r>
      <w:proofErr w:type="spellEnd"/>
      <w:r w:rsidRPr="002A2C76">
        <w:rPr>
          <w:rStyle w:val="cf01"/>
          <w:rFonts w:ascii="Arial" w:hAnsi="Arial" w:hint="default"/>
          <w:sz w:val="32"/>
          <w:szCs w:val="32"/>
          <w:rtl/>
        </w:rPr>
        <w:t xml:space="preserve"> مَا </w:t>
      </w:r>
      <w:proofErr w:type="spellStart"/>
      <w:r w:rsidRPr="002A2C76">
        <w:rPr>
          <w:rStyle w:val="cf01"/>
          <w:rFonts w:ascii="Arial" w:hAnsi="Arial" w:hint="default"/>
          <w:sz w:val="32"/>
          <w:szCs w:val="32"/>
          <w:rtl/>
        </w:rPr>
        <w:t>لَمۡ</w:t>
      </w:r>
      <w:proofErr w:type="spellEnd"/>
      <w:r w:rsidRPr="002A2C76">
        <w:rPr>
          <w:rStyle w:val="cf01"/>
          <w:rFonts w:ascii="Arial" w:hAnsi="Arial" w:hint="default"/>
          <w:sz w:val="32"/>
          <w:szCs w:val="32"/>
          <w:rtl/>
        </w:rPr>
        <w:t xml:space="preserve"> </w:t>
      </w:r>
      <w:proofErr w:type="spellStart"/>
      <w:r w:rsidRPr="002A2C76">
        <w:rPr>
          <w:rStyle w:val="cf01"/>
          <w:rFonts w:ascii="Arial" w:hAnsi="Arial" w:hint="default"/>
          <w:sz w:val="32"/>
          <w:szCs w:val="32"/>
          <w:rtl/>
        </w:rPr>
        <w:t>يُنَزِّلۡ</w:t>
      </w:r>
      <w:proofErr w:type="spellEnd"/>
      <w:r w:rsidRPr="002A2C76">
        <w:rPr>
          <w:rStyle w:val="cf01"/>
          <w:rFonts w:ascii="Arial" w:hAnsi="Arial" w:hint="default"/>
          <w:sz w:val="32"/>
          <w:szCs w:val="32"/>
          <w:rtl/>
        </w:rPr>
        <w:t xml:space="preserve"> </w:t>
      </w:r>
      <w:proofErr w:type="spellStart"/>
      <w:r w:rsidRPr="002A2C76">
        <w:rPr>
          <w:rStyle w:val="cf01"/>
          <w:rFonts w:ascii="Arial" w:hAnsi="Arial" w:hint="default"/>
          <w:sz w:val="32"/>
          <w:szCs w:val="32"/>
          <w:rtl/>
        </w:rPr>
        <w:t>بِهِۦ</w:t>
      </w:r>
      <w:proofErr w:type="spellEnd"/>
      <w:r w:rsidRPr="002A2C76">
        <w:rPr>
          <w:rStyle w:val="cf01"/>
          <w:rFonts w:ascii="Arial" w:hAnsi="Arial" w:hint="default"/>
          <w:sz w:val="32"/>
          <w:szCs w:val="32"/>
          <w:rtl/>
        </w:rPr>
        <w:t xml:space="preserve"> </w:t>
      </w:r>
      <w:proofErr w:type="spellStart"/>
      <w:r w:rsidRPr="002A2C76">
        <w:rPr>
          <w:rStyle w:val="cf01"/>
          <w:rFonts w:ascii="Arial" w:hAnsi="Arial" w:hint="default"/>
          <w:sz w:val="32"/>
          <w:szCs w:val="32"/>
          <w:rtl/>
        </w:rPr>
        <w:t>سُلۡطَٰنٗا</w:t>
      </w:r>
      <w:proofErr w:type="spellEnd"/>
      <w:r w:rsidRPr="002A2C76">
        <w:rPr>
          <w:rStyle w:val="cf01"/>
          <w:rFonts w:ascii="Arial" w:hAnsi="Arial" w:hint="default"/>
          <w:sz w:val="32"/>
          <w:szCs w:val="32"/>
          <w:rtl/>
        </w:rPr>
        <w:t xml:space="preserve"> وَأَن تَقُولُواْ عَلَى </w:t>
      </w:r>
      <w:proofErr w:type="spellStart"/>
      <w:r w:rsidRPr="002A2C76">
        <w:rPr>
          <w:rStyle w:val="cf01"/>
          <w:rFonts w:ascii="Arial" w:hAnsi="Arial" w:hint="default"/>
          <w:sz w:val="32"/>
          <w:szCs w:val="32"/>
          <w:rtl/>
        </w:rPr>
        <w:t>ٱللَّهِ</w:t>
      </w:r>
      <w:proofErr w:type="spellEnd"/>
      <w:r w:rsidRPr="002A2C76">
        <w:rPr>
          <w:rStyle w:val="cf01"/>
          <w:rFonts w:ascii="Arial" w:hAnsi="Arial" w:hint="default"/>
          <w:sz w:val="32"/>
          <w:szCs w:val="32"/>
          <w:rtl/>
        </w:rPr>
        <w:t xml:space="preserve"> مَا لَا </w:t>
      </w:r>
      <w:proofErr w:type="spellStart"/>
      <w:r w:rsidRPr="002A2C76">
        <w:rPr>
          <w:rStyle w:val="cf01"/>
          <w:rFonts w:ascii="Arial" w:hAnsi="Arial" w:hint="default"/>
          <w:sz w:val="32"/>
          <w:szCs w:val="32"/>
          <w:rtl/>
        </w:rPr>
        <w:t>تَعۡلَمُونَ</w:t>
      </w:r>
      <w:proofErr w:type="spellEnd"/>
      <w:r>
        <w:rPr>
          <w:rStyle w:val="cf01"/>
          <w:rFonts w:ascii="Arial" w:hAnsi="Arial" w:hint="default"/>
          <w:rtl/>
        </w:rPr>
        <w:t xml:space="preserve"> </w:t>
      </w:r>
      <w:r>
        <w:rPr>
          <w:rFonts w:ascii="Arabic Typesetting" w:hAnsi="Arabic Typesetting" w:cs="Arabic Typesetting"/>
          <w:b/>
          <w:bCs/>
          <w:sz w:val="32"/>
          <w:szCs w:val="32"/>
          <w:rtl/>
        </w:rPr>
        <w:t>﴾</w:t>
      </w:r>
      <w:r w:rsidR="002A2C76">
        <w:rPr>
          <w:rFonts w:ascii="Arabic Typesetting" w:hAnsi="Arabic Typesetting" w:cs="Arabic Typesetting" w:hint="cs"/>
          <w:b/>
          <w:bCs/>
          <w:sz w:val="32"/>
          <w:szCs w:val="32"/>
          <w:rtl/>
        </w:rPr>
        <w:t xml:space="preserve"> </w:t>
      </w:r>
      <w:r w:rsidRPr="00E77560">
        <w:rPr>
          <w:rFonts w:cs="Arial"/>
          <w:b/>
          <w:bCs/>
          <w:sz w:val="32"/>
          <w:szCs w:val="32"/>
          <w:rtl/>
        </w:rPr>
        <w:t>[الأعراف: 33]  إلى غير ذلك.</w:t>
      </w:r>
    </w:p>
    <w:p w14:paraId="053D7DC0" w14:textId="23E646E5" w:rsidR="00E77560" w:rsidRPr="00E77560" w:rsidRDefault="00E77560" w:rsidP="00E77560">
      <w:pPr>
        <w:spacing w:line="276" w:lineRule="auto"/>
        <w:rPr>
          <w:b/>
          <w:bCs/>
          <w:sz w:val="32"/>
          <w:szCs w:val="32"/>
          <w:rtl/>
        </w:rPr>
      </w:pPr>
      <w:r w:rsidRPr="00E77560">
        <w:rPr>
          <w:rFonts w:cs="Arial"/>
          <w:b/>
          <w:bCs/>
          <w:sz w:val="32"/>
          <w:szCs w:val="32"/>
          <w:rtl/>
        </w:rPr>
        <w:t xml:space="preserve">ويدلنا على أصالة هذا المصدر أنَّ الرسول صلى الله عليه وسلم الذي وصفه الله عز وجل بالخلق العظيم تصفه عائشة رضي الله عنها بقولها: </w:t>
      </w:r>
      <w:r w:rsidR="002A2C76" w:rsidRPr="002A2C76">
        <w:rPr>
          <w:rFonts w:cs="Arial" w:hint="cs"/>
          <w:b/>
          <w:bCs/>
          <w:color w:val="833C0B" w:themeColor="accent2" w:themeShade="80"/>
          <w:sz w:val="32"/>
          <w:szCs w:val="32"/>
          <w:rtl/>
        </w:rPr>
        <w:t xml:space="preserve">" </w:t>
      </w:r>
      <w:r w:rsidRPr="002A2C76">
        <w:rPr>
          <w:rFonts w:cs="Arial"/>
          <w:b/>
          <w:bCs/>
          <w:color w:val="833C0B" w:themeColor="accent2" w:themeShade="80"/>
          <w:sz w:val="32"/>
          <w:szCs w:val="32"/>
          <w:rtl/>
        </w:rPr>
        <w:t xml:space="preserve">كان خلق الرسول صلى الله عليه وسلم </w:t>
      </w:r>
      <w:proofErr w:type="gramStart"/>
      <w:r w:rsidRPr="002A2C76">
        <w:rPr>
          <w:rFonts w:cs="Arial"/>
          <w:b/>
          <w:bCs/>
          <w:color w:val="833C0B" w:themeColor="accent2" w:themeShade="80"/>
          <w:sz w:val="32"/>
          <w:szCs w:val="32"/>
          <w:rtl/>
        </w:rPr>
        <w:t xml:space="preserve">القرآن  </w:t>
      </w:r>
      <w:r w:rsidR="002A2C76" w:rsidRPr="002A2C76">
        <w:rPr>
          <w:rFonts w:cs="Arial" w:hint="cs"/>
          <w:b/>
          <w:bCs/>
          <w:color w:val="833C0B" w:themeColor="accent2" w:themeShade="80"/>
          <w:sz w:val="32"/>
          <w:szCs w:val="32"/>
          <w:rtl/>
        </w:rPr>
        <w:t>"</w:t>
      </w:r>
      <w:proofErr w:type="gramEnd"/>
      <w:r w:rsidR="002A2C76">
        <w:rPr>
          <w:rFonts w:cs="Arial" w:hint="cs"/>
          <w:b/>
          <w:bCs/>
          <w:sz w:val="32"/>
          <w:szCs w:val="32"/>
          <w:rtl/>
        </w:rPr>
        <w:t xml:space="preserve"> </w:t>
      </w:r>
      <w:r w:rsidRPr="00E77560">
        <w:rPr>
          <w:rFonts w:cs="Arial"/>
          <w:b/>
          <w:bCs/>
          <w:sz w:val="32"/>
          <w:szCs w:val="32"/>
          <w:rtl/>
        </w:rPr>
        <w:t xml:space="preserve">ومعنى ذلك كما يقول ابن كثير: </w:t>
      </w:r>
      <w:r w:rsidR="002A2C76">
        <w:rPr>
          <w:rFonts w:cs="Arial" w:hint="cs"/>
          <w:b/>
          <w:bCs/>
          <w:sz w:val="32"/>
          <w:szCs w:val="32"/>
          <w:rtl/>
        </w:rPr>
        <w:t>{</w:t>
      </w:r>
      <w:r w:rsidRPr="00E77560">
        <w:rPr>
          <w:rFonts w:cs="Arial"/>
          <w:b/>
          <w:bCs/>
          <w:sz w:val="32"/>
          <w:szCs w:val="32"/>
          <w:rtl/>
        </w:rPr>
        <w:t>أنَّه قد ألزم نفسه ألا يفعل إلا ما أمره به القرآن، ولا يترك إلا ما نهاه عنه القرآن، فصار امتثال أمر ربه خلقًا له وسجية، صلوات الله وسلامه عليه إلى يوم الدين</w:t>
      </w:r>
      <w:r w:rsidR="002A2C76">
        <w:rPr>
          <w:rFonts w:cs="Arial" w:hint="cs"/>
          <w:b/>
          <w:bCs/>
          <w:sz w:val="32"/>
          <w:szCs w:val="32"/>
          <w:rtl/>
        </w:rPr>
        <w:t>}</w:t>
      </w:r>
    </w:p>
    <w:p w14:paraId="125DDDF3" w14:textId="77777777" w:rsidR="002A2C76" w:rsidRDefault="00E77560" w:rsidP="002A2C76">
      <w:pPr>
        <w:spacing w:line="276" w:lineRule="auto"/>
        <w:rPr>
          <w:rFonts w:cs="Arial"/>
          <w:b/>
          <w:bCs/>
          <w:sz w:val="32"/>
          <w:szCs w:val="32"/>
          <w:rtl/>
        </w:rPr>
      </w:pPr>
      <w:r w:rsidRPr="00E77560">
        <w:rPr>
          <w:rFonts w:cs="Arial"/>
          <w:b/>
          <w:bCs/>
          <w:sz w:val="32"/>
          <w:szCs w:val="32"/>
          <w:rtl/>
        </w:rPr>
        <w:t xml:space="preserve">والمصدر الثاني السنة النبوية: والمراد من السنة ما أضيف إلى النبي صلى الله عليه وسلم من أقوال وأفعال، </w:t>
      </w:r>
      <w:proofErr w:type="spellStart"/>
      <w:r w:rsidRPr="00E77560">
        <w:rPr>
          <w:rFonts w:cs="Arial"/>
          <w:b/>
          <w:bCs/>
          <w:sz w:val="32"/>
          <w:szCs w:val="32"/>
          <w:rtl/>
        </w:rPr>
        <w:t>وتقريرات</w:t>
      </w:r>
      <w:proofErr w:type="spellEnd"/>
      <w:r w:rsidRPr="00E77560">
        <w:rPr>
          <w:rFonts w:cs="Arial"/>
          <w:b/>
          <w:bCs/>
          <w:sz w:val="32"/>
          <w:szCs w:val="32"/>
          <w:rtl/>
        </w:rPr>
        <w:t xml:space="preserve">، وتعتبر </w:t>
      </w:r>
    </w:p>
    <w:p w14:paraId="60FFADB9" w14:textId="77777777" w:rsidR="002A2C76" w:rsidRDefault="002A2C76" w:rsidP="002A2C76">
      <w:pPr>
        <w:spacing w:line="276" w:lineRule="auto"/>
        <w:rPr>
          <w:rFonts w:cs="Arial"/>
          <w:b/>
          <w:bCs/>
          <w:sz w:val="32"/>
          <w:szCs w:val="32"/>
          <w:rtl/>
        </w:rPr>
      </w:pPr>
    </w:p>
    <w:p w14:paraId="78EED353" w14:textId="71CAF899" w:rsidR="001409D1" w:rsidRPr="002A2C76" w:rsidRDefault="00E77560" w:rsidP="002A2C76">
      <w:pPr>
        <w:spacing w:line="276" w:lineRule="auto"/>
        <w:rPr>
          <w:rFonts w:cs="Arial"/>
          <w:b/>
          <w:bCs/>
          <w:sz w:val="32"/>
          <w:szCs w:val="32"/>
        </w:rPr>
      </w:pPr>
      <w:r w:rsidRPr="002A2C76">
        <w:rPr>
          <w:rFonts w:cs="Arial"/>
          <w:b/>
          <w:bCs/>
          <w:color w:val="385623" w:themeColor="accent6" w:themeShade="80"/>
          <w:sz w:val="32"/>
          <w:szCs w:val="32"/>
          <w:rtl/>
        </w:rPr>
        <w:t xml:space="preserve">السنة النبوية الصحيحة </w:t>
      </w:r>
      <w:r w:rsidRPr="00E77560">
        <w:rPr>
          <w:rFonts w:cs="Arial"/>
          <w:b/>
          <w:bCs/>
          <w:sz w:val="32"/>
          <w:szCs w:val="32"/>
          <w:rtl/>
        </w:rPr>
        <w:t>هي المصدر الثاني للأخلاق، يقول الله تعالى:</w:t>
      </w:r>
      <w:r w:rsidR="002A2C76">
        <w:rPr>
          <w:rFonts w:ascii="Arabic Typesetting" w:hAnsi="Arabic Typesetting" w:cs="Arabic Typesetting"/>
          <w:b/>
          <w:bCs/>
          <w:sz w:val="32"/>
          <w:szCs w:val="32"/>
          <w:rtl/>
        </w:rPr>
        <w:t>﴿</w:t>
      </w:r>
      <w:r w:rsidRPr="00E77560">
        <w:rPr>
          <w:rFonts w:cs="Arial"/>
          <w:b/>
          <w:bCs/>
          <w:sz w:val="32"/>
          <w:szCs w:val="32"/>
          <w:rtl/>
        </w:rPr>
        <w:t xml:space="preserve"> </w:t>
      </w:r>
      <w:proofErr w:type="spellStart"/>
      <w:r w:rsidR="002A2C76">
        <w:rPr>
          <w:rStyle w:val="cf01"/>
          <w:rFonts w:ascii="Arial" w:hAnsi="Arial" w:hint="default"/>
          <w:rtl/>
        </w:rPr>
        <w:t>وَمَآ</w:t>
      </w:r>
      <w:proofErr w:type="spellEnd"/>
      <w:r w:rsidR="002A2C76">
        <w:rPr>
          <w:rStyle w:val="cf01"/>
          <w:rFonts w:ascii="Arial" w:hAnsi="Arial" w:hint="default"/>
          <w:rtl/>
        </w:rPr>
        <w:t xml:space="preserve"> </w:t>
      </w:r>
      <w:proofErr w:type="spellStart"/>
      <w:r w:rsidR="002A2C76">
        <w:rPr>
          <w:rStyle w:val="cf01"/>
          <w:rFonts w:ascii="Arial" w:hAnsi="Arial" w:hint="default"/>
          <w:rtl/>
        </w:rPr>
        <w:t>ءَاتَىٰكُمُ</w:t>
      </w:r>
      <w:proofErr w:type="spellEnd"/>
      <w:r w:rsidR="002A2C76">
        <w:rPr>
          <w:rStyle w:val="cf01"/>
          <w:rFonts w:ascii="Arial" w:hAnsi="Arial" w:hint="default"/>
          <w:rtl/>
        </w:rPr>
        <w:t xml:space="preserve"> </w:t>
      </w:r>
      <w:proofErr w:type="spellStart"/>
      <w:r w:rsidR="002A2C76">
        <w:rPr>
          <w:rStyle w:val="cf01"/>
          <w:rFonts w:ascii="Arial" w:hAnsi="Arial" w:hint="default"/>
          <w:rtl/>
        </w:rPr>
        <w:t>ٱلرَّسُولُ</w:t>
      </w:r>
      <w:proofErr w:type="spellEnd"/>
      <w:r w:rsidR="002A2C76">
        <w:rPr>
          <w:rStyle w:val="cf01"/>
          <w:rFonts w:ascii="Arial" w:hAnsi="Arial" w:hint="default"/>
          <w:rtl/>
        </w:rPr>
        <w:t xml:space="preserve"> فَخُذُوهُ وَمَا </w:t>
      </w:r>
      <w:proofErr w:type="spellStart"/>
      <w:r w:rsidR="002A2C76">
        <w:rPr>
          <w:rStyle w:val="cf01"/>
          <w:rFonts w:ascii="Arial" w:hAnsi="Arial" w:hint="default"/>
          <w:rtl/>
        </w:rPr>
        <w:t>نَهَىٰكُمۡ</w:t>
      </w:r>
      <w:proofErr w:type="spellEnd"/>
      <w:r w:rsidR="002A2C76">
        <w:rPr>
          <w:rStyle w:val="cf01"/>
          <w:rFonts w:ascii="Arial" w:hAnsi="Arial" w:hint="default"/>
          <w:rtl/>
        </w:rPr>
        <w:t xml:space="preserve"> </w:t>
      </w:r>
      <w:proofErr w:type="spellStart"/>
      <w:r w:rsidR="002A2C76">
        <w:rPr>
          <w:rStyle w:val="cf01"/>
          <w:rFonts w:ascii="Arial" w:hAnsi="Arial" w:hint="default"/>
          <w:rtl/>
        </w:rPr>
        <w:t>عَنۡهُ</w:t>
      </w:r>
      <w:proofErr w:type="spellEnd"/>
      <w:r w:rsidR="002A2C76">
        <w:rPr>
          <w:rStyle w:val="cf01"/>
          <w:rFonts w:ascii="Arial" w:hAnsi="Arial" w:hint="default"/>
          <w:rtl/>
        </w:rPr>
        <w:t xml:space="preserve"> </w:t>
      </w:r>
      <w:proofErr w:type="spellStart"/>
      <w:r w:rsidR="002A2C76">
        <w:rPr>
          <w:rStyle w:val="cf01"/>
          <w:rFonts w:ascii="Arial" w:hAnsi="Arial" w:hint="default"/>
          <w:rtl/>
        </w:rPr>
        <w:t>فَٱنتَهُواْۚ</w:t>
      </w:r>
      <w:proofErr w:type="spellEnd"/>
      <w:r w:rsidR="002A2C76">
        <w:rPr>
          <w:rStyle w:val="cf01"/>
          <w:rFonts w:ascii="Arial" w:hAnsi="Arial" w:hint="default"/>
          <w:rtl/>
        </w:rPr>
        <w:t xml:space="preserve"> </w:t>
      </w:r>
      <w:proofErr w:type="spellStart"/>
      <w:r w:rsidR="002A2C76">
        <w:rPr>
          <w:rStyle w:val="cf01"/>
          <w:rFonts w:ascii="Arial" w:hAnsi="Arial" w:hint="default"/>
          <w:rtl/>
        </w:rPr>
        <w:t>وَٱتَّقُواْ</w:t>
      </w:r>
      <w:proofErr w:type="spellEnd"/>
      <w:r w:rsidR="002A2C76">
        <w:rPr>
          <w:rStyle w:val="cf01"/>
          <w:rFonts w:ascii="Arial" w:hAnsi="Arial" w:hint="default"/>
          <w:rtl/>
        </w:rPr>
        <w:t xml:space="preserve"> </w:t>
      </w:r>
      <w:proofErr w:type="spellStart"/>
      <w:r w:rsidR="002A2C76">
        <w:rPr>
          <w:rStyle w:val="cf01"/>
          <w:rFonts w:ascii="Arial" w:hAnsi="Arial" w:hint="default"/>
          <w:rtl/>
        </w:rPr>
        <w:t>ٱللَّهَ</w:t>
      </w:r>
      <w:proofErr w:type="spellEnd"/>
      <w:r w:rsidR="002A2C76">
        <w:rPr>
          <w:rFonts w:ascii="Arabic Typesetting" w:hAnsi="Arabic Typesetting" w:cs="Arabic Typesetting"/>
          <w:b/>
          <w:bCs/>
          <w:sz w:val="32"/>
          <w:szCs w:val="32"/>
          <w:rtl/>
        </w:rPr>
        <w:t>﴾</w:t>
      </w:r>
      <w:r w:rsidRPr="00E77560">
        <w:rPr>
          <w:rFonts w:cs="Arial"/>
          <w:b/>
          <w:bCs/>
          <w:sz w:val="32"/>
          <w:szCs w:val="32"/>
          <w:rtl/>
        </w:rPr>
        <w:t xml:space="preserve"> [الحشر: 7]، وقال تعالى: </w:t>
      </w:r>
      <w:r w:rsidR="002A2C76">
        <w:rPr>
          <w:rFonts w:ascii="Arabic Typesetting" w:hAnsi="Arabic Typesetting" w:cs="Arabic Typesetting"/>
          <w:b/>
          <w:bCs/>
          <w:sz w:val="32"/>
          <w:szCs w:val="32"/>
          <w:rtl/>
        </w:rPr>
        <w:t>﴿</w:t>
      </w:r>
      <w:r w:rsidR="002A2C76">
        <w:rPr>
          <w:rFonts w:ascii="Arabic Typesetting" w:hAnsi="Arabic Typesetting" w:cs="Arabic Typesetting" w:hint="cs"/>
          <w:b/>
          <w:bCs/>
          <w:sz w:val="32"/>
          <w:szCs w:val="32"/>
          <w:rtl/>
        </w:rPr>
        <w:t xml:space="preserve"> </w:t>
      </w:r>
      <w:proofErr w:type="spellStart"/>
      <w:r w:rsidR="002A2C76">
        <w:rPr>
          <w:rStyle w:val="cf01"/>
          <w:rFonts w:ascii="Arial" w:hAnsi="Arial" w:hint="default"/>
          <w:rtl/>
        </w:rPr>
        <w:t>لَّقَدۡ</w:t>
      </w:r>
      <w:proofErr w:type="spellEnd"/>
      <w:r w:rsidR="002A2C76">
        <w:rPr>
          <w:rStyle w:val="cf01"/>
          <w:rFonts w:ascii="Arial" w:hAnsi="Arial" w:hint="default"/>
          <w:rtl/>
        </w:rPr>
        <w:t xml:space="preserve"> كَانَ </w:t>
      </w:r>
      <w:proofErr w:type="spellStart"/>
      <w:r w:rsidR="002A2C76">
        <w:rPr>
          <w:rStyle w:val="cf01"/>
          <w:rFonts w:ascii="Arial" w:hAnsi="Arial" w:hint="default"/>
          <w:rtl/>
        </w:rPr>
        <w:t>لَكُمۡ</w:t>
      </w:r>
      <w:proofErr w:type="spellEnd"/>
      <w:r w:rsidR="002A2C76">
        <w:rPr>
          <w:rStyle w:val="cf01"/>
          <w:rFonts w:ascii="Arial" w:hAnsi="Arial" w:hint="default"/>
          <w:rtl/>
        </w:rPr>
        <w:t xml:space="preserve"> فِي رَسُولِ </w:t>
      </w:r>
      <w:proofErr w:type="spellStart"/>
      <w:r w:rsidR="002A2C76">
        <w:rPr>
          <w:rStyle w:val="cf01"/>
          <w:rFonts w:ascii="Arial" w:hAnsi="Arial" w:hint="default"/>
          <w:rtl/>
        </w:rPr>
        <w:t>ٱللَّهِ</w:t>
      </w:r>
      <w:proofErr w:type="spellEnd"/>
      <w:r w:rsidR="002A2C76">
        <w:rPr>
          <w:rStyle w:val="cf01"/>
          <w:rFonts w:ascii="Arial" w:hAnsi="Arial" w:hint="default"/>
          <w:rtl/>
        </w:rPr>
        <w:t xml:space="preserve"> </w:t>
      </w:r>
      <w:proofErr w:type="spellStart"/>
      <w:r w:rsidR="002A2C76">
        <w:rPr>
          <w:rStyle w:val="cf01"/>
          <w:rFonts w:ascii="Arial" w:hAnsi="Arial" w:hint="default"/>
          <w:rtl/>
        </w:rPr>
        <w:t>أُسۡوَةٌ</w:t>
      </w:r>
      <w:proofErr w:type="spellEnd"/>
      <w:r w:rsidR="002A2C76">
        <w:rPr>
          <w:rStyle w:val="cf01"/>
          <w:rFonts w:ascii="Arial" w:hAnsi="Arial" w:hint="default"/>
          <w:rtl/>
        </w:rPr>
        <w:t xml:space="preserve"> حَسَنَةٞ لِّمَن كَانَ </w:t>
      </w:r>
      <w:proofErr w:type="spellStart"/>
      <w:r w:rsidR="002A2C76">
        <w:rPr>
          <w:rStyle w:val="cf01"/>
          <w:rFonts w:ascii="Arial" w:hAnsi="Arial" w:hint="default"/>
          <w:rtl/>
        </w:rPr>
        <w:t>يَرۡجُواْ</w:t>
      </w:r>
      <w:proofErr w:type="spellEnd"/>
      <w:r w:rsidR="002A2C76">
        <w:rPr>
          <w:rStyle w:val="cf01"/>
          <w:rFonts w:ascii="Arial" w:hAnsi="Arial" w:hint="default"/>
          <w:rtl/>
        </w:rPr>
        <w:t xml:space="preserve"> </w:t>
      </w:r>
      <w:proofErr w:type="spellStart"/>
      <w:r w:rsidR="002A2C76">
        <w:rPr>
          <w:rStyle w:val="cf01"/>
          <w:rFonts w:ascii="Arial" w:hAnsi="Arial" w:hint="default"/>
          <w:rtl/>
        </w:rPr>
        <w:t>ٱللَّهَ</w:t>
      </w:r>
      <w:proofErr w:type="spellEnd"/>
      <w:r w:rsidR="002A2C76">
        <w:rPr>
          <w:rStyle w:val="cf01"/>
          <w:rFonts w:ascii="Arial" w:hAnsi="Arial" w:hint="default"/>
          <w:rtl/>
        </w:rPr>
        <w:t xml:space="preserve"> </w:t>
      </w:r>
      <w:proofErr w:type="spellStart"/>
      <w:r w:rsidR="002A2C76">
        <w:rPr>
          <w:rStyle w:val="cf01"/>
          <w:rFonts w:ascii="Arial" w:hAnsi="Arial" w:hint="default"/>
          <w:rtl/>
        </w:rPr>
        <w:t>وَٱلۡيَوۡمَ</w:t>
      </w:r>
      <w:proofErr w:type="spellEnd"/>
      <w:r w:rsidR="002A2C76">
        <w:rPr>
          <w:rStyle w:val="cf01"/>
          <w:rFonts w:ascii="Arial" w:hAnsi="Arial" w:hint="default"/>
          <w:rtl/>
        </w:rPr>
        <w:t xml:space="preserve"> </w:t>
      </w:r>
      <w:proofErr w:type="spellStart"/>
      <w:r w:rsidR="002A2C76">
        <w:rPr>
          <w:rStyle w:val="cf01"/>
          <w:rFonts w:ascii="Arial" w:hAnsi="Arial" w:hint="default"/>
          <w:rtl/>
        </w:rPr>
        <w:t>ٱلۡأٓخِرَ</w:t>
      </w:r>
      <w:proofErr w:type="spellEnd"/>
      <w:r w:rsidR="002A2C76">
        <w:rPr>
          <w:rStyle w:val="cf01"/>
          <w:rFonts w:ascii="Arial" w:hAnsi="Arial" w:hint="default"/>
          <w:rtl/>
        </w:rPr>
        <w:t xml:space="preserve"> وَذَكَرَ </w:t>
      </w:r>
      <w:proofErr w:type="spellStart"/>
      <w:r w:rsidR="002A2C76">
        <w:rPr>
          <w:rStyle w:val="cf01"/>
          <w:rFonts w:ascii="Arial" w:hAnsi="Arial" w:hint="default"/>
          <w:rtl/>
        </w:rPr>
        <w:t>ٱللَّهَ</w:t>
      </w:r>
      <w:proofErr w:type="spellEnd"/>
      <w:r w:rsidR="002A2C76">
        <w:rPr>
          <w:rStyle w:val="cf01"/>
          <w:rFonts w:ascii="Arial" w:hAnsi="Arial" w:hint="default"/>
          <w:rtl/>
        </w:rPr>
        <w:t xml:space="preserve"> كَثِيرٗا٢١ </w:t>
      </w:r>
      <w:r w:rsidR="002A2C76">
        <w:rPr>
          <w:rFonts w:ascii="Arabic Typesetting" w:hAnsi="Arabic Typesetting" w:cs="Arabic Typesetting"/>
          <w:b/>
          <w:bCs/>
          <w:sz w:val="32"/>
          <w:szCs w:val="32"/>
          <w:rtl/>
        </w:rPr>
        <w:t>﴾</w:t>
      </w:r>
      <w:r w:rsidRPr="00E77560">
        <w:rPr>
          <w:rFonts w:cs="Arial"/>
          <w:b/>
          <w:bCs/>
          <w:sz w:val="32"/>
          <w:szCs w:val="32"/>
          <w:rtl/>
        </w:rPr>
        <w:t xml:space="preserve">[الأحزاب: 21] ، وقال سبحانه: </w:t>
      </w:r>
      <w:r w:rsidR="002A2C76">
        <w:rPr>
          <w:rFonts w:ascii="Arabic Typesetting" w:hAnsi="Arabic Typesetting" w:cs="Arabic Typesetting"/>
          <w:b/>
          <w:bCs/>
          <w:sz w:val="32"/>
          <w:szCs w:val="32"/>
          <w:rtl/>
        </w:rPr>
        <w:t>﴿</w:t>
      </w:r>
      <w:r w:rsidR="002A2C76">
        <w:rPr>
          <w:rFonts w:cs="Arial" w:hint="cs"/>
          <w:b/>
          <w:bCs/>
          <w:sz w:val="32"/>
          <w:szCs w:val="32"/>
          <w:rtl/>
        </w:rPr>
        <w:t xml:space="preserve"> </w:t>
      </w:r>
      <w:r w:rsidR="00B317AA">
        <w:rPr>
          <w:rStyle w:val="cf01"/>
          <w:rFonts w:ascii="Arial" w:hAnsi="Arial" w:hint="default"/>
          <w:rtl/>
        </w:rPr>
        <w:t xml:space="preserve">فَإِن </w:t>
      </w:r>
      <w:proofErr w:type="spellStart"/>
      <w:r w:rsidR="00B317AA">
        <w:rPr>
          <w:rStyle w:val="cf01"/>
          <w:rFonts w:ascii="Arial" w:hAnsi="Arial" w:hint="default"/>
          <w:rtl/>
        </w:rPr>
        <w:lastRenderedPageBreak/>
        <w:t>تَنَٰزَعۡتُمۡ</w:t>
      </w:r>
      <w:proofErr w:type="spellEnd"/>
      <w:r w:rsidR="00B317AA">
        <w:rPr>
          <w:rStyle w:val="cf01"/>
          <w:rFonts w:ascii="Arial" w:hAnsi="Arial" w:hint="default"/>
          <w:rtl/>
        </w:rPr>
        <w:t xml:space="preserve"> فِي </w:t>
      </w:r>
      <w:proofErr w:type="spellStart"/>
      <w:r w:rsidR="00B317AA">
        <w:rPr>
          <w:rStyle w:val="cf01"/>
          <w:rFonts w:ascii="Arial" w:hAnsi="Arial" w:hint="default"/>
          <w:rtl/>
        </w:rPr>
        <w:t>شَيۡء</w:t>
      </w:r>
      <w:proofErr w:type="spellEnd"/>
      <w:r w:rsidR="00B317AA">
        <w:rPr>
          <w:rStyle w:val="cf01"/>
          <w:rFonts w:ascii="Arial" w:hAnsi="Arial" w:hint="default"/>
          <w:rtl/>
        </w:rPr>
        <w:t xml:space="preserve">ٖ فَرُدُّوهُ إِلَى </w:t>
      </w:r>
      <w:proofErr w:type="spellStart"/>
      <w:r w:rsidR="00B317AA">
        <w:rPr>
          <w:rStyle w:val="cf01"/>
          <w:rFonts w:ascii="Arial" w:hAnsi="Arial" w:hint="default"/>
          <w:rtl/>
        </w:rPr>
        <w:t>ٱللَّهِ</w:t>
      </w:r>
      <w:proofErr w:type="spellEnd"/>
      <w:r w:rsidR="00B317AA">
        <w:rPr>
          <w:rStyle w:val="cf01"/>
          <w:rFonts w:ascii="Arial" w:hAnsi="Arial" w:hint="default"/>
          <w:rtl/>
        </w:rPr>
        <w:t xml:space="preserve"> </w:t>
      </w:r>
      <w:proofErr w:type="spellStart"/>
      <w:r w:rsidR="00B317AA">
        <w:rPr>
          <w:rStyle w:val="cf01"/>
          <w:rFonts w:ascii="Arial" w:hAnsi="Arial" w:hint="default"/>
          <w:rtl/>
        </w:rPr>
        <w:t>وَٱلرَّسُولِ</w:t>
      </w:r>
      <w:proofErr w:type="spellEnd"/>
      <w:r w:rsidR="00B317AA">
        <w:rPr>
          <w:rStyle w:val="cf01"/>
          <w:rFonts w:ascii="Arial" w:hAnsi="Arial" w:hint="default"/>
          <w:rtl/>
        </w:rPr>
        <w:t xml:space="preserve"> إِن </w:t>
      </w:r>
      <w:proofErr w:type="spellStart"/>
      <w:r w:rsidR="00B317AA">
        <w:rPr>
          <w:rStyle w:val="cf01"/>
          <w:rFonts w:ascii="Arial" w:hAnsi="Arial" w:hint="default"/>
          <w:rtl/>
        </w:rPr>
        <w:t>كُنتُمۡ</w:t>
      </w:r>
      <w:proofErr w:type="spellEnd"/>
      <w:r w:rsidR="00B317AA">
        <w:rPr>
          <w:rStyle w:val="cf01"/>
          <w:rFonts w:ascii="Arial" w:hAnsi="Arial" w:hint="default"/>
          <w:rtl/>
        </w:rPr>
        <w:t xml:space="preserve"> </w:t>
      </w:r>
      <w:proofErr w:type="spellStart"/>
      <w:r w:rsidR="00B317AA">
        <w:rPr>
          <w:rStyle w:val="cf01"/>
          <w:rFonts w:ascii="Arial" w:hAnsi="Arial" w:hint="default"/>
          <w:rtl/>
        </w:rPr>
        <w:t>تُؤۡمِنُونَ</w:t>
      </w:r>
      <w:proofErr w:type="spellEnd"/>
      <w:r w:rsidR="00B317AA">
        <w:rPr>
          <w:rStyle w:val="cf01"/>
          <w:rFonts w:ascii="Arial" w:hAnsi="Arial" w:hint="default"/>
          <w:rtl/>
        </w:rPr>
        <w:t xml:space="preserve"> </w:t>
      </w:r>
      <w:proofErr w:type="spellStart"/>
      <w:r w:rsidR="00B317AA">
        <w:rPr>
          <w:rStyle w:val="cf01"/>
          <w:rFonts w:ascii="Arial" w:hAnsi="Arial" w:hint="default"/>
          <w:rtl/>
        </w:rPr>
        <w:t>بِٱللَّهِ</w:t>
      </w:r>
      <w:proofErr w:type="spellEnd"/>
      <w:r w:rsidR="00B317AA">
        <w:rPr>
          <w:rStyle w:val="cf01"/>
          <w:rFonts w:ascii="Arial" w:hAnsi="Arial" w:hint="default"/>
          <w:rtl/>
        </w:rPr>
        <w:t xml:space="preserve"> </w:t>
      </w:r>
      <w:proofErr w:type="spellStart"/>
      <w:r w:rsidR="00B317AA">
        <w:rPr>
          <w:rStyle w:val="cf01"/>
          <w:rFonts w:ascii="Arial" w:hAnsi="Arial" w:hint="default"/>
          <w:rtl/>
        </w:rPr>
        <w:t>وَٱلۡيَوۡمِ</w:t>
      </w:r>
      <w:proofErr w:type="spellEnd"/>
      <w:r w:rsidR="00B317AA">
        <w:rPr>
          <w:rStyle w:val="cf01"/>
          <w:rFonts w:ascii="Arial" w:hAnsi="Arial" w:hint="default"/>
          <w:rtl/>
        </w:rPr>
        <w:t xml:space="preserve"> </w:t>
      </w:r>
      <w:proofErr w:type="spellStart"/>
      <w:r w:rsidR="00B317AA">
        <w:rPr>
          <w:rStyle w:val="cf01"/>
          <w:rFonts w:ascii="Arial" w:hAnsi="Arial" w:hint="default"/>
          <w:rtl/>
        </w:rPr>
        <w:t>ٱلۡأٓخِرِۚ</w:t>
      </w:r>
      <w:proofErr w:type="spellEnd"/>
      <w:r w:rsidR="00B317AA">
        <w:rPr>
          <w:rStyle w:val="cf01"/>
          <w:rFonts w:ascii="Arial" w:hAnsi="Arial" w:hint="default"/>
          <w:rtl/>
        </w:rPr>
        <w:t xml:space="preserve"> </w:t>
      </w:r>
      <w:r w:rsidRPr="00E77560">
        <w:rPr>
          <w:rFonts w:cs="Arial"/>
          <w:b/>
          <w:bCs/>
          <w:sz w:val="32"/>
          <w:szCs w:val="32"/>
          <w:rtl/>
        </w:rPr>
        <w:t xml:space="preserve">[النساء: 59]  وقال رسول الله صلى الله عليه وسلم: </w:t>
      </w:r>
      <w:r w:rsidR="00B317AA" w:rsidRPr="00B317AA">
        <w:rPr>
          <w:rFonts w:cs="Arial" w:hint="cs"/>
          <w:b/>
          <w:bCs/>
          <w:color w:val="833C0B" w:themeColor="accent2" w:themeShade="80"/>
          <w:sz w:val="32"/>
          <w:szCs w:val="32"/>
          <w:rtl/>
        </w:rPr>
        <w:t xml:space="preserve">" </w:t>
      </w:r>
      <w:r w:rsidRPr="00B317AA">
        <w:rPr>
          <w:rFonts w:cs="Arial"/>
          <w:b/>
          <w:bCs/>
          <w:color w:val="833C0B" w:themeColor="accent2" w:themeShade="80"/>
          <w:sz w:val="32"/>
          <w:szCs w:val="32"/>
          <w:rtl/>
        </w:rPr>
        <w:t xml:space="preserve">إنما بعثت لأتمم صالح الأخلاق  </w:t>
      </w:r>
      <w:r w:rsidR="00B317AA" w:rsidRPr="00B317AA">
        <w:rPr>
          <w:rFonts w:cs="Arial" w:hint="cs"/>
          <w:b/>
          <w:bCs/>
          <w:color w:val="833C0B" w:themeColor="accent2" w:themeShade="80"/>
          <w:sz w:val="32"/>
          <w:szCs w:val="32"/>
          <w:rtl/>
        </w:rPr>
        <w:t>"</w:t>
      </w:r>
      <w:r w:rsidRPr="00B317AA">
        <w:rPr>
          <w:rFonts w:cs="Arial"/>
          <w:b/>
          <w:bCs/>
          <w:color w:val="833C0B" w:themeColor="accent2" w:themeShade="80"/>
          <w:sz w:val="32"/>
          <w:szCs w:val="32"/>
          <w:rtl/>
        </w:rPr>
        <w:t xml:space="preserve"> </w:t>
      </w:r>
      <w:r w:rsidRPr="00E77560">
        <w:rPr>
          <w:rFonts w:cs="Arial"/>
          <w:b/>
          <w:bCs/>
          <w:sz w:val="32"/>
          <w:szCs w:val="32"/>
          <w:rtl/>
        </w:rPr>
        <w:t xml:space="preserve">قال إبراهيم الحربي: </w:t>
      </w:r>
      <w:r w:rsidR="00B317AA">
        <w:rPr>
          <w:rFonts w:cs="Arial" w:hint="cs"/>
          <w:b/>
          <w:bCs/>
          <w:sz w:val="32"/>
          <w:szCs w:val="32"/>
          <w:rtl/>
        </w:rPr>
        <w:t xml:space="preserve">{ </w:t>
      </w:r>
      <w:r w:rsidRPr="00E77560">
        <w:rPr>
          <w:rFonts w:cs="Arial"/>
          <w:b/>
          <w:bCs/>
          <w:sz w:val="32"/>
          <w:szCs w:val="32"/>
          <w:rtl/>
        </w:rPr>
        <w:t>ينبغي للرجل إذا سمع شيئًا من آداب النبي صلى الله عليه وسلم أن يتمسك به</w:t>
      </w:r>
      <w:r w:rsidR="00B317AA">
        <w:rPr>
          <w:rFonts w:cs="Arial" w:hint="cs"/>
          <w:b/>
          <w:bCs/>
          <w:sz w:val="32"/>
          <w:szCs w:val="32"/>
          <w:rtl/>
        </w:rPr>
        <w:t>}</w:t>
      </w:r>
      <w:r w:rsidRPr="00E77560">
        <w:rPr>
          <w:rFonts w:cs="Arial"/>
          <w:b/>
          <w:bCs/>
          <w:sz w:val="32"/>
          <w:szCs w:val="32"/>
          <w:rtl/>
        </w:rPr>
        <w:t xml:space="preserve"> </w:t>
      </w:r>
      <w:r w:rsidR="00B317AA">
        <w:rPr>
          <w:rFonts w:cs="Arial" w:hint="cs"/>
          <w:b/>
          <w:bCs/>
          <w:sz w:val="32"/>
          <w:szCs w:val="32"/>
          <w:rtl/>
        </w:rPr>
        <w:t>{</w:t>
      </w:r>
      <w:r w:rsidRPr="00E77560">
        <w:rPr>
          <w:rFonts w:cs="Arial"/>
          <w:b/>
          <w:bCs/>
          <w:sz w:val="32"/>
          <w:szCs w:val="32"/>
          <w:rtl/>
        </w:rPr>
        <w:t xml:space="preserve">ولذا حرص الصحابة رضوان الله عليهم واهتموا اهتمامًا كبيرًا، وتخلقوا بالأخلاق الحسنة مستندين في ذلك إلى ما جاء في كتاب الله سبحانه وتعالى وسنة نبيه صلى الله عليه وسلم، فهم </w:t>
      </w:r>
      <w:proofErr w:type="spellStart"/>
      <w:r w:rsidRPr="00E77560">
        <w:rPr>
          <w:rFonts w:cs="Arial"/>
          <w:b/>
          <w:bCs/>
          <w:sz w:val="32"/>
          <w:szCs w:val="32"/>
          <w:rtl/>
        </w:rPr>
        <w:t>قدوتنا</w:t>
      </w:r>
      <w:proofErr w:type="spellEnd"/>
      <w:r w:rsidRPr="00E77560">
        <w:rPr>
          <w:rFonts w:cs="Arial"/>
          <w:b/>
          <w:bCs/>
          <w:sz w:val="32"/>
          <w:szCs w:val="32"/>
          <w:rtl/>
        </w:rPr>
        <w:t xml:space="preserve"> وسلفنا الصالح في الأخلاق</w:t>
      </w:r>
      <w:r w:rsidR="00B317AA">
        <w:rPr>
          <w:rFonts w:cs="Arial" w:hint="cs"/>
          <w:b/>
          <w:bCs/>
          <w:sz w:val="32"/>
          <w:szCs w:val="32"/>
          <w:rtl/>
        </w:rPr>
        <w:t>}</w:t>
      </w:r>
    </w:p>
    <w:sectPr w:rsidR="001409D1" w:rsidRPr="002A2C76" w:rsidSect="008240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5FF"/>
    <w:multiLevelType w:val="hybridMultilevel"/>
    <w:tmpl w:val="CF3A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F6425"/>
    <w:multiLevelType w:val="hybridMultilevel"/>
    <w:tmpl w:val="331E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664D9"/>
    <w:multiLevelType w:val="hybridMultilevel"/>
    <w:tmpl w:val="3140B9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813449">
    <w:abstractNumId w:val="2"/>
  </w:num>
  <w:num w:numId="2" w16cid:durableId="926888629">
    <w:abstractNumId w:val="0"/>
  </w:num>
  <w:num w:numId="3" w16cid:durableId="60103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F9"/>
    <w:rsid w:val="000415EA"/>
    <w:rsid w:val="0004311E"/>
    <w:rsid w:val="00070F7B"/>
    <w:rsid w:val="000B37F9"/>
    <w:rsid w:val="00104E6D"/>
    <w:rsid w:val="001409D1"/>
    <w:rsid w:val="00160494"/>
    <w:rsid w:val="002338C6"/>
    <w:rsid w:val="00257A7C"/>
    <w:rsid w:val="002A2737"/>
    <w:rsid w:val="002A2C76"/>
    <w:rsid w:val="002A7B9D"/>
    <w:rsid w:val="002B3B40"/>
    <w:rsid w:val="002C79B3"/>
    <w:rsid w:val="003361EF"/>
    <w:rsid w:val="00360795"/>
    <w:rsid w:val="003A0566"/>
    <w:rsid w:val="003C2445"/>
    <w:rsid w:val="003F2C0E"/>
    <w:rsid w:val="00413159"/>
    <w:rsid w:val="00447E06"/>
    <w:rsid w:val="00476172"/>
    <w:rsid w:val="00493CD0"/>
    <w:rsid w:val="004C163C"/>
    <w:rsid w:val="004C1E1A"/>
    <w:rsid w:val="00502CD4"/>
    <w:rsid w:val="00644106"/>
    <w:rsid w:val="00681FC6"/>
    <w:rsid w:val="0069659F"/>
    <w:rsid w:val="00766026"/>
    <w:rsid w:val="0078391E"/>
    <w:rsid w:val="0079328C"/>
    <w:rsid w:val="007940F9"/>
    <w:rsid w:val="007E7C81"/>
    <w:rsid w:val="00820A76"/>
    <w:rsid w:val="008240E8"/>
    <w:rsid w:val="009D22D5"/>
    <w:rsid w:val="00A00A73"/>
    <w:rsid w:val="00A4401A"/>
    <w:rsid w:val="00AF7F94"/>
    <w:rsid w:val="00B317AA"/>
    <w:rsid w:val="00B93307"/>
    <w:rsid w:val="00BE4B96"/>
    <w:rsid w:val="00C431FA"/>
    <w:rsid w:val="00D36394"/>
    <w:rsid w:val="00D82BBD"/>
    <w:rsid w:val="00DC038B"/>
    <w:rsid w:val="00E3295B"/>
    <w:rsid w:val="00E77560"/>
    <w:rsid w:val="00E80974"/>
    <w:rsid w:val="00EB6447"/>
    <w:rsid w:val="00EE545F"/>
    <w:rsid w:val="00F440C8"/>
    <w:rsid w:val="00F90E95"/>
    <w:rsid w:val="00FD6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85CB"/>
  <w15:chartTrackingRefBased/>
  <w15:docId w15:val="{A691F632-3CA8-3740-8CDF-98D44413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0F9"/>
    <w:pPr>
      <w:ind w:left="720"/>
      <w:contextualSpacing/>
    </w:pPr>
  </w:style>
  <w:style w:type="character" w:customStyle="1" w:styleId="cf01">
    <w:name w:val="cf01"/>
    <w:basedOn w:val="DefaultParagraphFont"/>
    <w:rsid w:val="00447E06"/>
    <w:rPr>
      <w:rFonts w:cs="KFGQPC Uthmanic Script HAFS" w:hint="cs"/>
      <w:sz w:val="36"/>
      <w:szCs w:val="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hosing</dc:creator>
  <cp:keywords/>
  <dc:description/>
  <cp:lastModifiedBy>do do</cp:lastModifiedBy>
  <cp:revision>2</cp:revision>
  <dcterms:created xsi:type="dcterms:W3CDTF">2022-06-24T07:14:00Z</dcterms:created>
  <dcterms:modified xsi:type="dcterms:W3CDTF">2022-06-24T07:14:00Z</dcterms:modified>
</cp:coreProperties>
</file>