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9F332" w14:textId="77777777" w:rsidR="00DA6656" w:rsidRPr="001A5B45" w:rsidRDefault="00545E7F" w:rsidP="001A5B45">
      <w:pPr>
        <w:bidi/>
        <w:spacing w:line="360" w:lineRule="auto"/>
        <w:rPr>
          <w:rFonts w:cstheme="minorHAnsi"/>
          <w:color w:val="C00000"/>
          <w:sz w:val="40"/>
          <w:szCs w:val="40"/>
          <w:rtl/>
          <w:lang w:bidi="ar-EG"/>
        </w:rPr>
      </w:pPr>
      <w:r w:rsidRPr="001A5B45">
        <w:rPr>
          <w:rFonts w:cstheme="minorHAnsi"/>
          <w:color w:val="C00000"/>
          <w:sz w:val="40"/>
          <w:szCs w:val="40"/>
          <w:rtl/>
          <w:lang w:bidi="ar-EG"/>
        </w:rPr>
        <w:t>أحكام قضاء الحاجة</w:t>
      </w:r>
    </w:p>
    <w:p w14:paraId="6AE39795" w14:textId="7444A780" w:rsidR="00546CC0" w:rsidRPr="001A5B45" w:rsidRDefault="00546CC0" w:rsidP="001A5B45">
      <w:pPr>
        <w:shd w:val="clear" w:color="auto" w:fill="FFFFFF"/>
        <w:bidi/>
        <w:spacing w:after="100" w:afterAutospacing="1" w:line="360" w:lineRule="auto"/>
        <w:outlineLvl w:val="0"/>
        <w:rPr>
          <w:rFonts w:cstheme="minorHAnsi"/>
          <w:color w:val="C00000"/>
          <w:sz w:val="40"/>
          <w:szCs w:val="40"/>
          <w:rtl/>
        </w:rPr>
      </w:pPr>
      <w:r w:rsidRPr="001A5B45">
        <w:rPr>
          <w:rFonts w:eastAsia="Times New Roman" w:cstheme="minorHAnsi"/>
          <w:color w:val="C00000"/>
          <w:kern w:val="36"/>
          <w:sz w:val="40"/>
          <w:szCs w:val="40"/>
          <w:rtl/>
        </w:rPr>
        <w:t>تعريف الاستنجاء وحكمه</w:t>
      </w:r>
    </w:p>
    <w:p w14:paraId="383B27D7" w14:textId="72149123" w:rsidR="00545E7F" w:rsidRPr="001A5B45" w:rsidRDefault="00545E7F" w:rsidP="001A5B45">
      <w:pPr>
        <w:shd w:val="clear" w:color="auto" w:fill="FFFFFF"/>
        <w:bidi/>
        <w:spacing w:after="100" w:afterAutospacing="1" w:line="360" w:lineRule="auto"/>
        <w:outlineLvl w:val="0"/>
        <w:rPr>
          <w:rFonts w:eastAsia="Times New Roman" w:cstheme="minorHAnsi"/>
          <w:color w:val="C00000"/>
          <w:kern w:val="36"/>
          <w:sz w:val="40"/>
          <w:szCs w:val="40"/>
          <w:rtl/>
        </w:rPr>
      </w:pPr>
      <w:r w:rsidRPr="001A5B45">
        <w:rPr>
          <w:rFonts w:eastAsia="Times New Roman" w:cstheme="minorHAnsi"/>
          <w:color w:val="C00000"/>
          <w:kern w:val="36"/>
          <w:sz w:val="40"/>
          <w:szCs w:val="40"/>
          <w:rtl/>
        </w:rPr>
        <w:t>تعريفُ الاستنجاءِ لغةً واصطلاحًا</w:t>
      </w:r>
    </w:p>
    <w:p w14:paraId="50742E8F" w14:textId="77777777" w:rsidR="00545E7F" w:rsidRPr="001A5B45" w:rsidRDefault="00545E7F" w:rsidP="001A5B45">
      <w:pPr>
        <w:shd w:val="clear" w:color="auto" w:fill="FFFFFF"/>
        <w:bidi/>
        <w:spacing w:after="100" w:afterAutospacing="1" w:line="360" w:lineRule="auto"/>
        <w:outlineLvl w:val="0"/>
        <w:rPr>
          <w:rFonts w:cstheme="minorHAnsi"/>
          <w:color w:val="555555"/>
          <w:sz w:val="36"/>
          <w:szCs w:val="36"/>
          <w:shd w:val="clear" w:color="auto" w:fill="FFFFFF"/>
          <w:rtl/>
        </w:rPr>
      </w:pPr>
      <w:r w:rsidRPr="001A5B45">
        <w:rPr>
          <w:rFonts w:cstheme="minorHAnsi"/>
          <w:b/>
          <w:bCs/>
          <w:color w:val="806000" w:themeColor="accent4" w:themeShade="80"/>
          <w:sz w:val="36"/>
          <w:szCs w:val="36"/>
          <w:shd w:val="clear" w:color="auto" w:fill="FFFFFF"/>
          <w:rtl/>
        </w:rPr>
        <w:t>الاستنجاء لغةً</w:t>
      </w:r>
      <w:r w:rsidRPr="001A5B45">
        <w:rPr>
          <w:rFonts w:cstheme="minorHAnsi"/>
          <w:b/>
          <w:bCs/>
          <w:color w:val="555555"/>
          <w:sz w:val="36"/>
          <w:szCs w:val="36"/>
          <w:shd w:val="clear" w:color="auto" w:fill="FFFFFF"/>
        </w:rPr>
        <w:t>:</w:t>
      </w:r>
      <w:r w:rsidRPr="001A5B45">
        <w:rPr>
          <w:rFonts w:cstheme="minorHAnsi"/>
          <w:color w:val="555555"/>
          <w:sz w:val="36"/>
          <w:szCs w:val="36"/>
          <w:shd w:val="clear" w:color="auto" w:fill="FFFFFF"/>
        </w:rPr>
        <w:t> </w:t>
      </w:r>
      <w:r w:rsidRPr="001A5B45">
        <w:rPr>
          <w:rFonts w:cstheme="minorHAnsi"/>
          <w:color w:val="555555"/>
          <w:sz w:val="36"/>
          <w:szCs w:val="36"/>
          <w:shd w:val="clear" w:color="auto" w:fill="FFFFFF"/>
          <w:rtl/>
        </w:rPr>
        <w:t>استفعالٌ مِنَ النَّجوِ، وهو القَطعُ، فكأنَّه قَطَع الأذى عن نفْسِه</w:t>
      </w:r>
      <w:r w:rsidRPr="001A5B45">
        <w:rPr>
          <w:rFonts w:cstheme="minorHAnsi"/>
          <w:color w:val="555555"/>
          <w:sz w:val="36"/>
          <w:szCs w:val="36"/>
          <w:shd w:val="clear" w:color="auto" w:fill="FFFFFF"/>
          <w:vertAlign w:val="superscript"/>
          <w:rtl/>
        </w:rPr>
        <w:t>(1)</w:t>
      </w:r>
      <w:r w:rsidRPr="001A5B45">
        <w:rPr>
          <w:rFonts w:cstheme="minorHAnsi"/>
          <w:color w:val="555555"/>
          <w:sz w:val="36"/>
          <w:szCs w:val="36"/>
          <w:shd w:val="clear" w:color="auto" w:fill="FFFFFF"/>
          <w:rtl/>
        </w:rPr>
        <w:t>.</w:t>
      </w:r>
      <w:r w:rsidRPr="001A5B45">
        <w:rPr>
          <w:rFonts w:cstheme="minorHAnsi"/>
          <w:color w:val="555555"/>
          <w:sz w:val="36"/>
          <w:szCs w:val="36"/>
        </w:rPr>
        <w:br/>
      </w:r>
      <w:r w:rsidRPr="001A5B45">
        <w:rPr>
          <w:rFonts w:cstheme="minorHAnsi"/>
          <w:color w:val="555555"/>
          <w:sz w:val="36"/>
          <w:szCs w:val="36"/>
          <w:shd w:val="clear" w:color="auto" w:fill="FFFFFF"/>
          <w:rtl/>
        </w:rPr>
        <w:t>وقيل هو من النَّجْوَةِ، وهي الأرضُ التي لا يَعْلُوها سَيلٌ، كأنَّ الإنسانَ إذا أراد قضاءَ حاجَتِه، أتى نَجوةً مِنَ الأرضِ تَستُرُه، فقيل لِمَن أراد ذلك: استنجى</w:t>
      </w:r>
      <w:r w:rsidRPr="001A5B45">
        <w:rPr>
          <w:rFonts w:cstheme="minorHAnsi"/>
          <w:color w:val="555555"/>
          <w:sz w:val="36"/>
          <w:szCs w:val="36"/>
          <w:shd w:val="clear" w:color="auto" w:fill="FFFFFF"/>
          <w:vertAlign w:val="superscript"/>
          <w:rtl/>
        </w:rPr>
        <w:t>(2)</w:t>
      </w:r>
      <w:r w:rsidRPr="001A5B45">
        <w:rPr>
          <w:rFonts w:cstheme="minorHAnsi"/>
          <w:color w:val="555555"/>
          <w:sz w:val="36"/>
          <w:szCs w:val="36"/>
          <w:shd w:val="clear" w:color="auto" w:fill="FFFFFF"/>
          <w:rtl/>
        </w:rPr>
        <w:t>.</w:t>
      </w:r>
      <w:r w:rsidRPr="001A5B45">
        <w:rPr>
          <w:rFonts w:cstheme="minorHAnsi"/>
          <w:color w:val="555555"/>
          <w:sz w:val="36"/>
          <w:szCs w:val="36"/>
        </w:rPr>
        <w:br/>
      </w:r>
      <w:r w:rsidRPr="001A5B45">
        <w:rPr>
          <w:rFonts w:cstheme="minorHAnsi"/>
          <w:b/>
          <w:bCs/>
          <w:color w:val="806000" w:themeColor="accent4" w:themeShade="80"/>
          <w:sz w:val="36"/>
          <w:szCs w:val="36"/>
          <w:shd w:val="clear" w:color="auto" w:fill="FFFFFF"/>
          <w:rtl/>
        </w:rPr>
        <w:t>الاستنجاءُ اصطلاحًا</w:t>
      </w:r>
      <w:r w:rsidRPr="001A5B45">
        <w:rPr>
          <w:rFonts w:cstheme="minorHAnsi"/>
          <w:b/>
          <w:bCs/>
          <w:color w:val="806000" w:themeColor="accent4" w:themeShade="80"/>
          <w:sz w:val="36"/>
          <w:szCs w:val="36"/>
          <w:shd w:val="clear" w:color="auto" w:fill="FFFFFF"/>
        </w:rPr>
        <w:t>:</w:t>
      </w:r>
      <w:r w:rsidRPr="001A5B45">
        <w:rPr>
          <w:rFonts w:cstheme="minorHAnsi"/>
          <w:color w:val="806000" w:themeColor="accent4" w:themeShade="80"/>
          <w:sz w:val="36"/>
          <w:szCs w:val="36"/>
          <w:shd w:val="clear" w:color="auto" w:fill="FFFFFF"/>
        </w:rPr>
        <w:t> </w:t>
      </w:r>
      <w:r w:rsidRPr="001A5B45">
        <w:rPr>
          <w:rFonts w:cstheme="minorHAnsi"/>
          <w:color w:val="555555"/>
          <w:sz w:val="36"/>
          <w:szCs w:val="36"/>
          <w:shd w:val="clear" w:color="auto" w:fill="FFFFFF"/>
          <w:rtl/>
        </w:rPr>
        <w:t>إزالةُ الخبَثِ مِنَ المخرَجِ بالماءِ أو بالأحجارِ</w:t>
      </w:r>
      <w:r w:rsidRPr="001A5B45">
        <w:rPr>
          <w:rFonts w:cstheme="minorHAnsi"/>
          <w:color w:val="555555"/>
          <w:sz w:val="36"/>
          <w:szCs w:val="36"/>
          <w:shd w:val="clear" w:color="auto" w:fill="FFFFFF"/>
          <w:vertAlign w:val="superscript"/>
          <w:rtl/>
        </w:rPr>
        <w:t>(3)</w:t>
      </w:r>
      <w:r w:rsidRPr="001A5B45">
        <w:rPr>
          <w:rFonts w:cstheme="minorHAnsi"/>
          <w:color w:val="555555"/>
          <w:sz w:val="36"/>
          <w:szCs w:val="36"/>
          <w:shd w:val="clear" w:color="auto" w:fill="FFFFFF"/>
          <w:rtl/>
        </w:rPr>
        <w:t>.</w:t>
      </w:r>
    </w:p>
    <w:p w14:paraId="4C1C6B90" w14:textId="77777777" w:rsidR="00545E7F" w:rsidRPr="001A5B45" w:rsidRDefault="00545E7F" w:rsidP="001A5B45">
      <w:pPr>
        <w:shd w:val="clear" w:color="auto" w:fill="FFFFFF"/>
        <w:bidi/>
        <w:spacing w:after="100" w:afterAutospacing="1" w:line="360" w:lineRule="auto"/>
        <w:outlineLvl w:val="0"/>
        <w:rPr>
          <w:rFonts w:eastAsia="Times New Roman" w:cstheme="minorHAnsi"/>
          <w:sz w:val="32"/>
          <w:szCs w:val="32"/>
          <w:rtl/>
        </w:rPr>
      </w:pPr>
    </w:p>
    <w:p w14:paraId="79573EE9" w14:textId="77777777" w:rsidR="00545E7F" w:rsidRPr="001A5B45" w:rsidRDefault="00545E7F" w:rsidP="001A5B45">
      <w:pPr>
        <w:shd w:val="clear" w:color="auto" w:fill="FFFFFF"/>
        <w:bidi/>
        <w:spacing w:after="100" w:afterAutospacing="1" w:line="360" w:lineRule="auto"/>
        <w:outlineLvl w:val="0"/>
        <w:rPr>
          <w:rFonts w:eastAsia="Times New Roman" w:cstheme="minorHAnsi"/>
          <w:sz w:val="32"/>
          <w:szCs w:val="32"/>
          <w:rtl/>
        </w:rPr>
      </w:pPr>
      <w:r w:rsidRPr="001A5B45">
        <w:rPr>
          <w:rFonts w:eastAsia="Times New Roman" w:cstheme="minorHAnsi"/>
          <w:sz w:val="32"/>
          <w:szCs w:val="32"/>
          <w:rtl/>
        </w:rPr>
        <w:t>ــــــــــــــــــــــــــــــــــ</w:t>
      </w:r>
    </w:p>
    <w:p w14:paraId="23157B6A" w14:textId="77777777" w:rsidR="00545E7F" w:rsidRPr="001A5B45" w:rsidRDefault="00545E7F" w:rsidP="001A5B45">
      <w:pPr>
        <w:shd w:val="clear" w:color="auto" w:fill="FFFFFF"/>
        <w:bidi/>
        <w:spacing w:after="100" w:afterAutospacing="1" w:line="360" w:lineRule="auto"/>
        <w:outlineLvl w:val="0"/>
        <w:rPr>
          <w:rFonts w:eastAsia="Times New Roman" w:cstheme="minorHAnsi"/>
          <w:sz w:val="24"/>
          <w:szCs w:val="24"/>
        </w:rPr>
      </w:pPr>
      <w:r w:rsidRPr="001A5B45">
        <w:rPr>
          <w:rFonts w:eastAsia="Times New Roman" w:cstheme="minorHAnsi"/>
          <w:sz w:val="24"/>
          <w:szCs w:val="24"/>
          <w:rtl/>
        </w:rPr>
        <w:t>(1) ((القاموس المحيط)) للفيروزآبادي (ص: 1773)، ((لسان العرب)) لابن منظور</w:t>
      </w:r>
      <w:r w:rsidRPr="001A5B45">
        <w:rPr>
          <w:rFonts w:eastAsia="Times New Roman" w:cstheme="minorHAnsi"/>
          <w:sz w:val="24"/>
          <w:szCs w:val="24"/>
        </w:rPr>
        <w:t xml:space="preserve"> </w:t>
      </w:r>
      <w:r w:rsidRPr="001A5B45">
        <w:rPr>
          <w:rFonts w:eastAsia="Times New Roman" w:cstheme="minorHAnsi"/>
          <w:sz w:val="24"/>
          <w:szCs w:val="24"/>
          <w:rtl/>
        </w:rPr>
        <w:t>(15/306).</w:t>
      </w:r>
    </w:p>
    <w:p w14:paraId="0A2C5446" w14:textId="77777777" w:rsidR="00545E7F" w:rsidRPr="001A5B45" w:rsidRDefault="00545E7F"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(2) ((معجم مقاييس اللغة)) لابن فارس</w:t>
      </w:r>
      <w:r w:rsidRPr="001A5B45">
        <w:rPr>
          <w:rFonts w:eastAsia="Times New Roman" w:cstheme="minorHAnsi"/>
          <w:sz w:val="24"/>
          <w:szCs w:val="24"/>
        </w:rPr>
        <w:t xml:space="preserve"> </w:t>
      </w:r>
      <w:r w:rsidRPr="001A5B45">
        <w:rPr>
          <w:rFonts w:eastAsia="Times New Roman" w:cstheme="minorHAnsi"/>
          <w:sz w:val="24"/>
          <w:szCs w:val="24"/>
          <w:rtl/>
        </w:rPr>
        <w:t>(5/397).</w:t>
      </w:r>
    </w:p>
    <w:p w14:paraId="61A9AED6" w14:textId="070A123D" w:rsidR="00545E7F" w:rsidRPr="001A5B45" w:rsidRDefault="00545E7F" w:rsidP="001A5B45">
      <w:pPr>
        <w:bidi/>
        <w:spacing w:before="100" w:beforeAutospacing="1" w:after="100" w:afterAutospacing="1" w:line="360" w:lineRule="auto"/>
        <w:rPr>
          <w:rFonts w:eastAsia="Times New Roman" w:cstheme="minorHAnsi"/>
          <w:sz w:val="24"/>
          <w:szCs w:val="24"/>
          <w:rtl/>
        </w:rPr>
      </w:pPr>
      <w:r w:rsidRPr="001A5B45">
        <w:rPr>
          <w:rFonts w:eastAsia="Times New Roman" w:cstheme="minorHAnsi"/>
          <w:sz w:val="24"/>
          <w:szCs w:val="24"/>
          <w:rtl/>
        </w:rPr>
        <w:t>(3) قال النووي: (الاستطابةُ والاستنجاءُ والاستجمارُ: إزالةُ النَّجوِ، فالاستطابةُ والاستنجاءُ يكونانِ بالماءِ والحَجَر، والاستجمارُ لا يكون إلَّا بالأحجارِ، مأخوذٌ مِن الجِمارِ، وهي الأحجارُ الصِّغارُ) ((تحرير ألفاظ التنبيه)) (ص: 36). وانظر: ((الاستذكار)) لابن عبدِ البَرِّ (1/135)، ((مواهب الجليل)) للحطَّاب</w:t>
      </w:r>
      <w:r w:rsidRPr="001A5B45">
        <w:rPr>
          <w:rFonts w:eastAsia="Times New Roman" w:cstheme="minorHAnsi"/>
          <w:sz w:val="24"/>
          <w:szCs w:val="24"/>
        </w:rPr>
        <w:t xml:space="preserve"> </w:t>
      </w:r>
      <w:r w:rsidRPr="001A5B45">
        <w:rPr>
          <w:rFonts w:eastAsia="Times New Roman" w:cstheme="minorHAnsi"/>
          <w:sz w:val="24"/>
          <w:szCs w:val="24"/>
          <w:rtl/>
        </w:rPr>
        <w:t>(1/407).</w:t>
      </w:r>
    </w:p>
    <w:p w14:paraId="286A62E9" w14:textId="146159B1" w:rsidR="001A5B45" w:rsidRPr="001A5B45" w:rsidRDefault="001A5B45" w:rsidP="001A5B45">
      <w:pPr>
        <w:bidi/>
        <w:spacing w:before="100" w:beforeAutospacing="1" w:after="100" w:afterAutospacing="1" w:line="360" w:lineRule="auto"/>
        <w:rPr>
          <w:rFonts w:eastAsia="Times New Roman" w:cstheme="minorHAnsi"/>
          <w:sz w:val="24"/>
          <w:szCs w:val="24"/>
          <w:rtl/>
        </w:rPr>
      </w:pPr>
    </w:p>
    <w:p w14:paraId="75BA94FE" w14:textId="11F2CF3C" w:rsidR="001A5B45" w:rsidRPr="001A5B45" w:rsidRDefault="001A5B45" w:rsidP="001A5B45">
      <w:pPr>
        <w:bidi/>
        <w:spacing w:before="100" w:beforeAutospacing="1" w:after="100" w:afterAutospacing="1" w:line="360" w:lineRule="auto"/>
        <w:rPr>
          <w:rFonts w:eastAsia="Times New Roman" w:cstheme="minorHAnsi"/>
          <w:sz w:val="24"/>
          <w:szCs w:val="24"/>
          <w:rtl/>
        </w:rPr>
      </w:pPr>
    </w:p>
    <w:p w14:paraId="5EEAE449" w14:textId="77777777" w:rsidR="001A5B45" w:rsidRPr="001A5B45" w:rsidRDefault="001A5B45" w:rsidP="001A5B45">
      <w:pPr>
        <w:bidi/>
        <w:spacing w:before="100" w:beforeAutospacing="1" w:after="100" w:afterAutospacing="1" w:line="360" w:lineRule="auto"/>
        <w:rPr>
          <w:rFonts w:eastAsia="Times New Roman" w:cstheme="minorHAnsi"/>
          <w:sz w:val="24"/>
          <w:szCs w:val="24"/>
        </w:rPr>
      </w:pPr>
    </w:p>
    <w:p w14:paraId="45A5246E" w14:textId="77777777" w:rsidR="00545E7F" w:rsidRPr="001A5B45" w:rsidRDefault="00545E7F"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Pr>
      </w:pPr>
      <w:r w:rsidRPr="001A5B45">
        <w:rPr>
          <w:rFonts w:asciiTheme="minorHAnsi" w:hAnsiTheme="minorHAnsi" w:cstheme="minorHAnsi"/>
          <w:b w:val="0"/>
          <w:bCs w:val="0"/>
          <w:color w:val="C00000"/>
          <w:sz w:val="40"/>
          <w:szCs w:val="40"/>
          <w:rtl/>
        </w:rPr>
        <w:lastRenderedPageBreak/>
        <w:t>المبحث الثَّاني: حُكم الاستنجاء</w:t>
      </w:r>
    </w:p>
    <w:p w14:paraId="578C4CA6" w14:textId="3394E0CD" w:rsidR="00A27F22" w:rsidRPr="001A5B45" w:rsidRDefault="00545E7F" w:rsidP="001A5B45">
      <w:pPr>
        <w:bidi/>
        <w:spacing w:line="360" w:lineRule="auto"/>
        <w:rPr>
          <w:rFonts w:cstheme="minorHAnsi"/>
          <w:sz w:val="36"/>
          <w:szCs w:val="36"/>
          <w:shd w:val="clear" w:color="auto" w:fill="FFFFFF"/>
          <w:rtl/>
        </w:rPr>
      </w:pPr>
      <w:r w:rsidRPr="001A5B45">
        <w:rPr>
          <w:rFonts w:cstheme="minorHAnsi"/>
          <w:color w:val="555555"/>
          <w:sz w:val="36"/>
          <w:szCs w:val="36"/>
          <w:shd w:val="clear" w:color="auto" w:fill="FFFFFF"/>
          <w:rtl/>
        </w:rPr>
        <w:t xml:space="preserve">الاستنجاءُ واجبٌ إذا وُجِدَ سَبَبُه، وهو الخارِجُ النَّجِسُ، وهذا مَذهَبُ الجُمهورِ: المالكيَّة في </w:t>
      </w:r>
      <w:proofErr w:type="gramStart"/>
      <w:r w:rsidRPr="001A5B45">
        <w:rPr>
          <w:rFonts w:cstheme="minorHAnsi"/>
          <w:color w:val="555555"/>
          <w:sz w:val="36"/>
          <w:szCs w:val="36"/>
          <w:shd w:val="clear" w:color="auto" w:fill="FFFFFF"/>
          <w:rtl/>
        </w:rPr>
        <w:t>المشهورِ</w:t>
      </w:r>
      <w:r w:rsidRPr="001A5B45">
        <w:rPr>
          <w:rFonts w:cstheme="minorHAnsi"/>
          <w:color w:val="555555"/>
          <w:sz w:val="36"/>
          <w:szCs w:val="36"/>
          <w:shd w:val="clear" w:color="auto" w:fill="FFFFFF"/>
          <w:vertAlign w:val="superscript"/>
          <w:rtl/>
        </w:rPr>
        <w:t>(</w:t>
      </w:r>
      <w:proofErr w:type="gramEnd"/>
      <w:r w:rsidRPr="001A5B45">
        <w:rPr>
          <w:rFonts w:cstheme="minorHAnsi"/>
          <w:color w:val="555555"/>
          <w:sz w:val="36"/>
          <w:szCs w:val="36"/>
          <w:shd w:val="clear" w:color="auto" w:fill="FFFFFF"/>
          <w:vertAlign w:val="superscript"/>
          <w:rtl/>
        </w:rPr>
        <w:t>1)</w:t>
      </w:r>
      <w:r w:rsidRPr="001A5B45">
        <w:rPr>
          <w:rFonts w:cstheme="minorHAnsi"/>
          <w:color w:val="555555"/>
          <w:sz w:val="36"/>
          <w:szCs w:val="36"/>
          <w:shd w:val="clear" w:color="auto" w:fill="FFFFFF"/>
          <w:rtl/>
        </w:rPr>
        <w:t>، والشَّافعيَّة</w:t>
      </w:r>
      <w:r w:rsidR="00A27F22" w:rsidRPr="001A5B45">
        <w:rPr>
          <w:rFonts w:cstheme="minorHAnsi"/>
          <w:color w:val="555555"/>
          <w:sz w:val="36"/>
          <w:szCs w:val="36"/>
          <w:shd w:val="clear" w:color="auto" w:fill="FFFFFF"/>
          <w:vertAlign w:val="superscript"/>
          <w:rtl/>
        </w:rPr>
        <w:t>(2)</w:t>
      </w:r>
      <w:r w:rsidRPr="001A5B45">
        <w:rPr>
          <w:rFonts w:cstheme="minorHAnsi"/>
          <w:color w:val="555555"/>
          <w:sz w:val="36"/>
          <w:szCs w:val="36"/>
          <w:shd w:val="clear" w:color="auto" w:fill="FFFFFF"/>
          <w:rtl/>
        </w:rPr>
        <w:t>، والحنابلةِ</w:t>
      </w:r>
      <w:r w:rsidR="00A27F22" w:rsidRPr="001A5B45">
        <w:rPr>
          <w:rFonts w:cstheme="minorHAnsi"/>
          <w:color w:val="555555"/>
          <w:sz w:val="36"/>
          <w:szCs w:val="36"/>
          <w:shd w:val="clear" w:color="auto" w:fill="FFFFFF"/>
          <w:vertAlign w:val="superscript"/>
          <w:rtl/>
        </w:rPr>
        <w:t>(3)</w:t>
      </w:r>
      <w:r w:rsidR="00A27F22" w:rsidRPr="001A5B45">
        <w:rPr>
          <w:rFonts w:cstheme="minorHAnsi"/>
          <w:color w:val="555555"/>
          <w:sz w:val="36"/>
          <w:szCs w:val="36"/>
          <w:shd w:val="clear" w:color="auto" w:fill="FFFFFF"/>
          <w:rtl/>
        </w:rPr>
        <w:t>.</w:t>
      </w:r>
      <w:r w:rsidRPr="001A5B45">
        <w:rPr>
          <w:rFonts w:cstheme="minorHAnsi"/>
          <w:color w:val="555555"/>
          <w:sz w:val="36"/>
          <w:szCs w:val="36"/>
        </w:rPr>
        <w:br/>
      </w:r>
      <w:r w:rsidRPr="001A5B45">
        <w:rPr>
          <w:rStyle w:val="title-2"/>
          <w:rFonts w:cstheme="minorHAnsi"/>
          <w:b/>
          <w:bCs/>
          <w:color w:val="555555"/>
          <w:sz w:val="36"/>
          <w:szCs w:val="36"/>
          <w:shd w:val="clear" w:color="auto" w:fill="FFFFFF"/>
          <w:rtl/>
        </w:rPr>
        <w:t>الدَّليل مِن السُّنَّةِ</w:t>
      </w:r>
      <w:r w:rsidRPr="001A5B45">
        <w:rPr>
          <w:rStyle w:val="title-2"/>
          <w:rFonts w:cstheme="minorHAnsi"/>
          <w:b/>
          <w:bCs/>
          <w:color w:val="555555"/>
          <w:sz w:val="36"/>
          <w:szCs w:val="36"/>
          <w:shd w:val="clear" w:color="auto" w:fill="FFFFFF"/>
        </w:rPr>
        <w:t>:</w:t>
      </w:r>
      <w:r w:rsidRPr="001A5B45">
        <w:rPr>
          <w:rFonts w:cstheme="minorHAnsi"/>
          <w:color w:val="555555"/>
          <w:sz w:val="36"/>
          <w:szCs w:val="36"/>
        </w:rPr>
        <w:br/>
      </w:r>
      <w:r w:rsidRPr="001A5B45">
        <w:rPr>
          <w:rFonts w:cstheme="minorHAnsi"/>
          <w:color w:val="555555"/>
          <w:sz w:val="36"/>
          <w:szCs w:val="36"/>
          <w:shd w:val="clear" w:color="auto" w:fill="FFFFFF"/>
          <w:rtl/>
        </w:rPr>
        <w:t>عن عائشةَ رَضِيَ اللهُ عنها أنَّ النبيَّ صلَّى اللهُ عليه وسلَّم قال</w:t>
      </w:r>
      <w:r w:rsidR="00A27F22" w:rsidRPr="001A5B45">
        <w:rPr>
          <w:rFonts w:cstheme="minorHAnsi"/>
          <w:color w:val="555555"/>
          <w:sz w:val="36"/>
          <w:szCs w:val="36"/>
          <w:shd w:val="clear" w:color="auto" w:fill="FFFFFF"/>
          <w:rtl/>
        </w:rPr>
        <w:t>: ((</w:t>
      </w:r>
      <w:r w:rsidRPr="001A5B45">
        <w:rPr>
          <w:rStyle w:val="hadith"/>
          <w:rFonts w:cstheme="minorHAnsi"/>
          <w:sz w:val="36"/>
          <w:szCs w:val="36"/>
          <w:shd w:val="clear" w:color="auto" w:fill="FFFFFF"/>
          <w:rtl/>
        </w:rPr>
        <w:t>إذا ذهَبَ أحدُكم إلى الغائِطِ فلْيذهبْ معه بثلاثةِ أحجارٍ يَستَطيبُ</w:t>
      </w:r>
      <w:r w:rsidR="00A27F22" w:rsidRPr="001A5B45">
        <w:rPr>
          <w:rStyle w:val="hadith"/>
          <w:rFonts w:cstheme="minorHAnsi"/>
          <w:sz w:val="36"/>
          <w:szCs w:val="36"/>
          <w:shd w:val="clear" w:color="auto" w:fill="FFFFFF"/>
          <w:vertAlign w:val="superscript"/>
          <w:rtl/>
        </w:rPr>
        <w:t>(4)</w:t>
      </w:r>
      <w:r w:rsidRPr="001A5B45">
        <w:rPr>
          <w:rStyle w:val="hadith"/>
          <w:rFonts w:cstheme="minorHAnsi"/>
          <w:sz w:val="36"/>
          <w:szCs w:val="36"/>
          <w:shd w:val="clear" w:color="auto" w:fill="FFFFFF"/>
          <w:rtl/>
        </w:rPr>
        <w:t> بهنَّ؛ فإنَّها تُجزِئُ عنه</w:t>
      </w:r>
      <w:r w:rsidR="00A27F22" w:rsidRPr="001A5B45">
        <w:rPr>
          <w:rStyle w:val="hadith"/>
          <w:rFonts w:cstheme="minorHAnsi"/>
          <w:sz w:val="36"/>
          <w:szCs w:val="36"/>
          <w:shd w:val="clear" w:color="auto" w:fill="FFFFFF"/>
          <w:rtl/>
        </w:rPr>
        <w:t>))</w:t>
      </w:r>
      <w:r w:rsidR="00A27F22" w:rsidRPr="001A5B45">
        <w:rPr>
          <w:rStyle w:val="hadith"/>
          <w:rFonts w:cstheme="minorHAnsi"/>
          <w:sz w:val="36"/>
          <w:szCs w:val="36"/>
          <w:shd w:val="clear" w:color="auto" w:fill="FFFFFF"/>
          <w:vertAlign w:val="superscript"/>
          <w:rtl/>
        </w:rPr>
        <w:t>(5)</w:t>
      </w:r>
      <w:r w:rsidR="00A27F22" w:rsidRPr="001A5B45">
        <w:rPr>
          <w:rStyle w:val="hadith"/>
          <w:rFonts w:cstheme="minorHAnsi"/>
          <w:sz w:val="36"/>
          <w:szCs w:val="36"/>
          <w:shd w:val="clear" w:color="auto" w:fill="FFFFFF"/>
          <w:rtl/>
        </w:rPr>
        <w:t>.</w:t>
      </w:r>
    </w:p>
    <w:p w14:paraId="3C65631B" w14:textId="77777777" w:rsidR="00A27F22" w:rsidRPr="001A5B45" w:rsidRDefault="00A27F22" w:rsidP="001A5B45">
      <w:pPr>
        <w:shd w:val="clear" w:color="auto" w:fill="FFFFFF"/>
        <w:bidi/>
        <w:spacing w:after="100" w:afterAutospacing="1" w:line="360" w:lineRule="auto"/>
        <w:outlineLvl w:val="0"/>
        <w:rPr>
          <w:rFonts w:eastAsia="Times New Roman" w:cstheme="minorHAnsi"/>
          <w:sz w:val="32"/>
          <w:szCs w:val="32"/>
          <w:rtl/>
        </w:rPr>
      </w:pPr>
    </w:p>
    <w:p w14:paraId="1897E4BE" w14:textId="77777777" w:rsidR="00A27F22" w:rsidRPr="001A5B45" w:rsidRDefault="00A27F22" w:rsidP="001A5B45">
      <w:pPr>
        <w:shd w:val="clear" w:color="auto" w:fill="FFFFFF"/>
        <w:bidi/>
        <w:spacing w:after="100" w:afterAutospacing="1" w:line="360" w:lineRule="auto"/>
        <w:outlineLvl w:val="0"/>
        <w:rPr>
          <w:rFonts w:eastAsia="Times New Roman" w:cstheme="minorHAnsi"/>
          <w:sz w:val="32"/>
          <w:szCs w:val="32"/>
          <w:rtl/>
        </w:rPr>
      </w:pPr>
      <w:r w:rsidRPr="001A5B45">
        <w:rPr>
          <w:rFonts w:eastAsia="Times New Roman" w:cstheme="minorHAnsi"/>
          <w:sz w:val="32"/>
          <w:szCs w:val="32"/>
          <w:rtl/>
        </w:rPr>
        <w:t>ــــــــــــــــــــــــــــــــــ</w:t>
      </w:r>
    </w:p>
    <w:p w14:paraId="162F1003" w14:textId="77777777" w:rsidR="00A27F22" w:rsidRPr="001A5B45" w:rsidRDefault="00A27F22"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 ((مواهب الجليل)) للحطَّاب (1/407،408)، وينظر: ((الذخيرة)) للقرافي</w:t>
      </w:r>
      <w:r w:rsidRPr="001A5B45">
        <w:rPr>
          <w:rFonts w:eastAsia="Times New Roman" w:cstheme="minorHAnsi"/>
          <w:sz w:val="24"/>
          <w:szCs w:val="24"/>
        </w:rPr>
        <w:t xml:space="preserve"> </w:t>
      </w:r>
      <w:r w:rsidRPr="001A5B45">
        <w:rPr>
          <w:rFonts w:eastAsia="Times New Roman" w:cstheme="minorHAnsi"/>
          <w:sz w:val="24"/>
          <w:szCs w:val="24"/>
          <w:rtl/>
        </w:rPr>
        <w:t>(1/211).</w:t>
      </w:r>
    </w:p>
    <w:p w14:paraId="26860567" w14:textId="77777777" w:rsidR="00A27F22" w:rsidRPr="001A5B45" w:rsidRDefault="00A27F22"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(2) ((المجموع)) للنووي (2/95)، وينظر: ((الحاوي الكبير)) للماوردي</w:t>
      </w:r>
      <w:r w:rsidRPr="001A5B45">
        <w:rPr>
          <w:rFonts w:eastAsia="Times New Roman" w:cstheme="minorHAnsi"/>
          <w:sz w:val="24"/>
          <w:szCs w:val="24"/>
        </w:rPr>
        <w:t xml:space="preserve"> </w:t>
      </w:r>
      <w:r w:rsidRPr="001A5B45">
        <w:rPr>
          <w:rFonts w:eastAsia="Times New Roman" w:cstheme="minorHAnsi"/>
          <w:sz w:val="24"/>
          <w:szCs w:val="24"/>
          <w:rtl/>
        </w:rPr>
        <w:t>(1/159).</w:t>
      </w:r>
    </w:p>
    <w:p w14:paraId="7E8A10BD" w14:textId="77777777" w:rsidR="00A27F22" w:rsidRPr="001A5B45" w:rsidRDefault="00A27F22"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(3) ((كشاف القناع)) للبهوتي (1/70)، وينظر: ((المغني)) لابن قدامة</w:t>
      </w:r>
      <w:r w:rsidRPr="001A5B45">
        <w:rPr>
          <w:rFonts w:eastAsia="Times New Roman" w:cstheme="minorHAnsi"/>
          <w:sz w:val="24"/>
          <w:szCs w:val="24"/>
        </w:rPr>
        <w:t xml:space="preserve"> </w:t>
      </w:r>
      <w:r w:rsidRPr="001A5B45">
        <w:rPr>
          <w:rFonts w:eastAsia="Times New Roman" w:cstheme="minorHAnsi"/>
          <w:sz w:val="24"/>
          <w:szCs w:val="24"/>
          <w:rtl/>
        </w:rPr>
        <w:t>(1/111).</w:t>
      </w:r>
    </w:p>
    <w:p w14:paraId="11B11813" w14:textId="77777777" w:rsidR="00A27F22" w:rsidRPr="001A5B45" w:rsidRDefault="00A27F22"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(4) الاستطابة: من الطِّيبِ؛ لأنَّه يُطَيِّبُ جَسدَه بإزالةِ ما عليه من الخَبَثِ بالاستنجاءِ، أي: يُطَهِّرُه. ((النهاية في غريب الحديث والأثر)) لابن الأثير</w:t>
      </w:r>
      <w:r w:rsidRPr="001A5B45">
        <w:rPr>
          <w:rFonts w:eastAsia="Times New Roman" w:cstheme="minorHAnsi"/>
          <w:sz w:val="24"/>
          <w:szCs w:val="24"/>
        </w:rPr>
        <w:t xml:space="preserve"> </w:t>
      </w:r>
      <w:r w:rsidRPr="001A5B45">
        <w:rPr>
          <w:rFonts w:eastAsia="Times New Roman" w:cstheme="minorHAnsi"/>
          <w:sz w:val="24"/>
          <w:szCs w:val="24"/>
          <w:rtl/>
        </w:rPr>
        <w:t>(3/149).</w:t>
      </w:r>
    </w:p>
    <w:p w14:paraId="51F55CA7" w14:textId="7180F84E" w:rsidR="00A27F22" w:rsidRDefault="00A27F22" w:rsidP="001A5B45">
      <w:pPr>
        <w:bidi/>
        <w:spacing w:before="100" w:beforeAutospacing="1" w:after="100" w:afterAutospacing="1" w:line="360" w:lineRule="auto"/>
        <w:rPr>
          <w:rFonts w:eastAsia="Times New Roman" w:cstheme="minorHAnsi"/>
          <w:sz w:val="24"/>
          <w:szCs w:val="24"/>
          <w:rtl/>
        </w:rPr>
      </w:pPr>
      <w:r w:rsidRPr="001A5B45">
        <w:rPr>
          <w:rFonts w:eastAsia="Times New Roman" w:cstheme="minorHAnsi"/>
          <w:sz w:val="24"/>
          <w:szCs w:val="24"/>
          <w:rtl/>
        </w:rPr>
        <w:t>(5) رواه أبو داود (40)، والنَّسائي (44)، وأحمد (6/133) (25056)، والدارمي (670). صحَّحه الدارقطني كما في ((التلخيص الحبير)) لابن حجر (1/162)، والنووي في ((المجموع)) (2/96)، وحسَّنه ابن الملقِّن في ((البدر المنير)) (2/347).</w:t>
      </w:r>
    </w:p>
    <w:p w14:paraId="7BC2AE63" w14:textId="76A8F516" w:rsidR="001A5B45" w:rsidRDefault="001A5B45" w:rsidP="001A5B45">
      <w:pPr>
        <w:bidi/>
        <w:spacing w:before="100" w:beforeAutospacing="1" w:after="100" w:afterAutospacing="1" w:line="360" w:lineRule="auto"/>
        <w:rPr>
          <w:rFonts w:eastAsia="Times New Roman" w:cstheme="minorHAnsi"/>
          <w:sz w:val="24"/>
          <w:szCs w:val="24"/>
          <w:rtl/>
        </w:rPr>
      </w:pPr>
    </w:p>
    <w:p w14:paraId="4ACF4733" w14:textId="0CEB5343" w:rsidR="001A5B45" w:rsidRDefault="001A5B45" w:rsidP="001A5B45">
      <w:pPr>
        <w:bidi/>
        <w:spacing w:before="100" w:beforeAutospacing="1" w:after="100" w:afterAutospacing="1" w:line="360" w:lineRule="auto"/>
        <w:rPr>
          <w:rFonts w:eastAsia="Times New Roman" w:cstheme="minorHAnsi"/>
          <w:sz w:val="24"/>
          <w:szCs w:val="24"/>
          <w:rtl/>
        </w:rPr>
      </w:pPr>
    </w:p>
    <w:p w14:paraId="7BEA7533" w14:textId="77777777" w:rsidR="001A5B45" w:rsidRPr="001A5B45" w:rsidRDefault="001A5B45" w:rsidP="001A5B45">
      <w:pPr>
        <w:bidi/>
        <w:spacing w:before="100" w:beforeAutospacing="1" w:after="100" w:afterAutospacing="1" w:line="360" w:lineRule="auto"/>
        <w:rPr>
          <w:rFonts w:eastAsia="Times New Roman" w:cstheme="minorHAnsi"/>
          <w:sz w:val="24"/>
          <w:szCs w:val="24"/>
        </w:rPr>
      </w:pPr>
    </w:p>
    <w:p w14:paraId="4CF06502" w14:textId="6C9F1325" w:rsidR="00A27F22" w:rsidRPr="001A5B45" w:rsidRDefault="00A27F22"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Pr>
      </w:pPr>
      <w:r w:rsidRPr="001A5B45">
        <w:rPr>
          <w:rFonts w:asciiTheme="minorHAnsi" w:hAnsiTheme="minorHAnsi" w:cstheme="minorHAnsi"/>
          <w:b w:val="0"/>
          <w:bCs w:val="0"/>
          <w:color w:val="C00000"/>
          <w:sz w:val="40"/>
          <w:szCs w:val="40"/>
          <w:rtl/>
        </w:rPr>
        <w:lastRenderedPageBreak/>
        <w:t>حكم الاستعانةِ بالغَيرِ في الاستنجاءِ عند العجز</w:t>
      </w:r>
    </w:p>
    <w:p w14:paraId="64FD9E38" w14:textId="2DAE68C1" w:rsidR="00F811E0" w:rsidRPr="001A5B45" w:rsidRDefault="00A27F22" w:rsidP="001A5B45">
      <w:pPr>
        <w:bidi/>
        <w:spacing w:line="360" w:lineRule="auto"/>
        <w:rPr>
          <w:rFonts w:cstheme="minorHAnsi"/>
          <w:color w:val="555555"/>
          <w:sz w:val="36"/>
          <w:szCs w:val="36"/>
          <w:shd w:val="clear" w:color="auto" w:fill="FFFFFF"/>
          <w:rtl/>
        </w:rPr>
      </w:pPr>
      <w:r w:rsidRPr="001A5B45">
        <w:rPr>
          <w:rFonts w:cstheme="minorHAnsi"/>
          <w:color w:val="555555"/>
          <w:sz w:val="36"/>
          <w:szCs w:val="36"/>
          <w:shd w:val="clear" w:color="auto" w:fill="FFFFFF"/>
          <w:rtl/>
        </w:rPr>
        <w:t xml:space="preserve">مَن عَجزَ عن الاستنجاءِ بنَفسِه بأيِّ وسيلةٍ؛ لزِمه أن يُنجِّيَه غيرُه ممَّن يجوزُ له النَّظَرُ إلى </w:t>
      </w:r>
      <w:proofErr w:type="gramStart"/>
      <w:r w:rsidRPr="001A5B45">
        <w:rPr>
          <w:rFonts w:cstheme="minorHAnsi"/>
          <w:color w:val="555555"/>
          <w:sz w:val="36"/>
          <w:szCs w:val="36"/>
          <w:shd w:val="clear" w:color="auto" w:fill="FFFFFF"/>
          <w:rtl/>
        </w:rPr>
        <w:t>عَورَتِه</w:t>
      </w:r>
      <w:r w:rsidRPr="001A5B45">
        <w:rPr>
          <w:rFonts w:cstheme="minorHAnsi"/>
          <w:color w:val="555555"/>
          <w:sz w:val="36"/>
          <w:szCs w:val="36"/>
          <w:shd w:val="clear" w:color="auto" w:fill="FFFFFF"/>
          <w:vertAlign w:val="superscript"/>
          <w:rtl/>
        </w:rPr>
        <w:t>(</w:t>
      </w:r>
      <w:proofErr w:type="gramEnd"/>
      <w:r w:rsidRPr="001A5B45">
        <w:rPr>
          <w:rFonts w:cstheme="minorHAnsi"/>
          <w:color w:val="555555"/>
          <w:sz w:val="36"/>
          <w:szCs w:val="36"/>
          <w:shd w:val="clear" w:color="auto" w:fill="FFFFFF"/>
          <w:vertAlign w:val="superscript"/>
          <w:rtl/>
        </w:rPr>
        <w:t>1)</w:t>
      </w:r>
      <w:r w:rsidRPr="001A5B45">
        <w:rPr>
          <w:rFonts w:cstheme="minorHAnsi"/>
          <w:color w:val="555555"/>
          <w:sz w:val="36"/>
          <w:szCs w:val="36"/>
          <w:shd w:val="clear" w:color="auto" w:fill="FFFFFF"/>
          <w:rtl/>
        </w:rPr>
        <w:t>؛ نصَّ على هذا الجمهورُ: الحنفيَّة</w:t>
      </w:r>
      <w:r w:rsidRPr="001A5B45">
        <w:rPr>
          <w:rFonts w:cstheme="minorHAnsi"/>
          <w:color w:val="555555"/>
          <w:sz w:val="36"/>
          <w:szCs w:val="36"/>
          <w:shd w:val="clear" w:color="auto" w:fill="FFFFFF"/>
          <w:vertAlign w:val="superscript"/>
          <w:rtl/>
        </w:rPr>
        <w:t>(2)</w:t>
      </w:r>
      <w:r w:rsidRPr="001A5B45">
        <w:rPr>
          <w:rFonts w:cstheme="minorHAnsi"/>
          <w:color w:val="555555"/>
          <w:sz w:val="36"/>
          <w:szCs w:val="36"/>
          <w:shd w:val="clear" w:color="auto" w:fill="FFFFFF"/>
          <w:rtl/>
        </w:rPr>
        <w:t>، والمالكيَّة</w:t>
      </w:r>
      <w:r w:rsidRPr="001A5B45">
        <w:rPr>
          <w:rFonts w:cstheme="minorHAnsi"/>
          <w:color w:val="555555"/>
          <w:sz w:val="36"/>
          <w:szCs w:val="36"/>
          <w:shd w:val="clear" w:color="auto" w:fill="FFFFFF"/>
          <w:vertAlign w:val="superscript"/>
          <w:rtl/>
        </w:rPr>
        <w:t>(3)</w:t>
      </w:r>
      <w:r w:rsidRPr="001A5B45">
        <w:rPr>
          <w:rFonts w:cstheme="minorHAnsi"/>
          <w:color w:val="555555"/>
          <w:sz w:val="36"/>
          <w:szCs w:val="36"/>
          <w:shd w:val="clear" w:color="auto" w:fill="FFFFFF"/>
          <w:rtl/>
        </w:rPr>
        <w:t>، والحنابلة</w:t>
      </w:r>
      <w:r w:rsidRPr="001A5B45">
        <w:rPr>
          <w:rFonts w:cstheme="minorHAnsi"/>
          <w:color w:val="555555"/>
          <w:sz w:val="36"/>
          <w:szCs w:val="36"/>
          <w:shd w:val="clear" w:color="auto" w:fill="FFFFFF"/>
          <w:vertAlign w:val="superscript"/>
          <w:rtl/>
        </w:rPr>
        <w:t>(4)</w:t>
      </w:r>
      <w:r w:rsidRPr="001A5B45">
        <w:rPr>
          <w:rFonts w:cstheme="minorHAnsi"/>
          <w:color w:val="555555"/>
          <w:sz w:val="36"/>
          <w:szCs w:val="36"/>
          <w:shd w:val="clear" w:color="auto" w:fill="FFFFFF"/>
          <w:rtl/>
        </w:rPr>
        <w:t>؛ وذلك لأنَّ القاعدةَ في الواجباتِ: أنَّ محلَّها القُدرةُ والاستطاعةُ، فالعبدُ إذا أمكَنَه أن يفعَلَ بعضَ الواجباتِ دُونَ بَعضٍ، فإنَّه يُؤمَرُ بما يَقدِرُ عليه، وما عجَزَ عنه يبقى ساقطًا؛ إذ لا يكلِّفُ اللهُ نفسًا إلَّا وُسعَها</w:t>
      </w:r>
      <w:r w:rsidRPr="001A5B45">
        <w:rPr>
          <w:rFonts w:cstheme="minorHAnsi"/>
          <w:color w:val="555555"/>
          <w:sz w:val="36"/>
          <w:szCs w:val="36"/>
          <w:shd w:val="clear" w:color="auto" w:fill="FFFFFF"/>
          <w:vertAlign w:val="superscript"/>
          <w:rtl/>
        </w:rPr>
        <w:t>(5)</w:t>
      </w:r>
      <w:r w:rsidRPr="001A5B45">
        <w:rPr>
          <w:rFonts w:cstheme="minorHAnsi"/>
          <w:color w:val="555555"/>
          <w:sz w:val="36"/>
          <w:szCs w:val="36"/>
          <w:shd w:val="clear" w:color="auto" w:fill="FFFFFF"/>
          <w:rtl/>
        </w:rPr>
        <w:t>.</w:t>
      </w:r>
    </w:p>
    <w:p w14:paraId="70ABB2DE" w14:textId="77777777" w:rsidR="00A27F22" w:rsidRPr="001A5B45" w:rsidRDefault="00A27F22" w:rsidP="001A5B45">
      <w:pPr>
        <w:shd w:val="clear" w:color="auto" w:fill="FFFFFF"/>
        <w:bidi/>
        <w:spacing w:after="100" w:afterAutospacing="1" w:line="360" w:lineRule="auto"/>
        <w:outlineLvl w:val="0"/>
        <w:rPr>
          <w:rFonts w:eastAsia="Times New Roman" w:cstheme="minorHAnsi"/>
          <w:sz w:val="32"/>
          <w:szCs w:val="32"/>
          <w:rtl/>
        </w:rPr>
      </w:pPr>
      <w:r w:rsidRPr="001A5B45">
        <w:rPr>
          <w:rFonts w:eastAsia="Times New Roman" w:cstheme="minorHAnsi"/>
          <w:sz w:val="32"/>
          <w:szCs w:val="32"/>
          <w:rtl/>
        </w:rPr>
        <w:t>ــــــــــــــــــــــــــــــــــ</w:t>
      </w:r>
    </w:p>
    <w:p w14:paraId="05F9D767" w14:textId="77777777" w:rsidR="00A27F22" w:rsidRPr="001A5B45" w:rsidRDefault="00A27F22"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 سُئِلَت اللجنةُ الدائمةُ: هل يجوزُ أن يقومَ بتنظيفِ المريضِ ورؤية عورَتِه ممرِّضاتُ المستشفى؛ لاستحالة قيامِ ذلك بنفسه؟ فأجابت اللجنة: (يجوز اطِّلاعُ الممرِّضةِ على عَورَتِه عند الضرورة، إذا لم يتيسَّرْ رجلٌ يقوم بذلك؛ لِقَولِ الله سبحانه: فَاتَّقُوا اللَّهَ مَا اسْتَطَعْتُمْ، فإن تيسَّر أن يقوم بذلك رجلٌ، لم يجُز أن يتولَّى ذلك الممرِّضاتُ) ((فتاوى اللجنة الدائمة- المجموعة الأولى))</w:t>
      </w:r>
      <w:r w:rsidRPr="001A5B45">
        <w:rPr>
          <w:rFonts w:eastAsia="Times New Roman" w:cstheme="minorHAnsi"/>
          <w:sz w:val="24"/>
          <w:szCs w:val="24"/>
        </w:rPr>
        <w:t xml:space="preserve"> </w:t>
      </w:r>
      <w:r w:rsidRPr="001A5B45">
        <w:rPr>
          <w:rFonts w:eastAsia="Times New Roman" w:cstheme="minorHAnsi"/>
          <w:sz w:val="24"/>
          <w:szCs w:val="24"/>
          <w:rtl/>
        </w:rPr>
        <w:t>(26/344).</w:t>
      </w:r>
    </w:p>
    <w:p w14:paraId="5CC93B7F" w14:textId="77777777" w:rsidR="00A27F22" w:rsidRPr="001A5B45" w:rsidRDefault="00A27F22"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(2)</w:t>
      </w:r>
      <w:r w:rsidRPr="001A5B45">
        <w:rPr>
          <w:rFonts w:eastAsia="Times New Roman" w:cstheme="minorHAnsi"/>
          <w:sz w:val="24"/>
          <w:szCs w:val="24"/>
        </w:rPr>
        <w:t> </w:t>
      </w:r>
      <w:r w:rsidRPr="001A5B45">
        <w:rPr>
          <w:rFonts w:eastAsia="Times New Roman" w:cstheme="minorHAnsi"/>
          <w:sz w:val="24"/>
          <w:szCs w:val="24"/>
          <w:rtl/>
        </w:rPr>
        <w:t>((حاشية الطحطاوي)) (ص: 32)، ((الفتاوى الهندية))</w:t>
      </w:r>
      <w:r w:rsidRPr="001A5B45">
        <w:rPr>
          <w:rFonts w:eastAsia="Times New Roman" w:cstheme="minorHAnsi"/>
          <w:sz w:val="24"/>
          <w:szCs w:val="24"/>
        </w:rPr>
        <w:t xml:space="preserve"> </w:t>
      </w:r>
      <w:r w:rsidRPr="001A5B45">
        <w:rPr>
          <w:rFonts w:eastAsia="Times New Roman" w:cstheme="minorHAnsi"/>
          <w:sz w:val="24"/>
          <w:szCs w:val="24"/>
          <w:rtl/>
        </w:rPr>
        <w:t>(1/49، 50).</w:t>
      </w:r>
    </w:p>
    <w:p w14:paraId="2EFC5001" w14:textId="77777777" w:rsidR="00A27F22" w:rsidRPr="001A5B45" w:rsidRDefault="00A27F22"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(3) ((حاشية العدوي)) (1/221)، وينظر: ((الفواكه الدواني)) للنفراوي</w:t>
      </w:r>
      <w:r w:rsidRPr="001A5B45">
        <w:rPr>
          <w:rFonts w:eastAsia="Times New Roman" w:cstheme="minorHAnsi"/>
          <w:sz w:val="24"/>
          <w:szCs w:val="24"/>
        </w:rPr>
        <w:t xml:space="preserve"> </w:t>
      </w:r>
      <w:r w:rsidRPr="001A5B45">
        <w:rPr>
          <w:rFonts w:eastAsia="Times New Roman" w:cstheme="minorHAnsi"/>
          <w:sz w:val="24"/>
          <w:szCs w:val="24"/>
          <w:rtl/>
        </w:rPr>
        <w:t>(1/376).</w:t>
      </w:r>
    </w:p>
    <w:p w14:paraId="2095FA2D" w14:textId="77777777" w:rsidR="00A27F22" w:rsidRPr="001A5B45" w:rsidRDefault="00A27F22"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(4)</w:t>
      </w:r>
      <w:r w:rsidRPr="001A5B45">
        <w:rPr>
          <w:rFonts w:eastAsia="Times New Roman" w:cstheme="minorHAnsi"/>
          <w:sz w:val="24"/>
          <w:szCs w:val="24"/>
        </w:rPr>
        <w:t> </w:t>
      </w:r>
      <w:r w:rsidRPr="001A5B45">
        <w:rPr>
          <w:rFonts w:eastAsia="Times New Roman" w:cstheme="minorHAnsi"/>
          <w:sz w:val="24"/>
          <w:szCs w:val="24"/>
          <w:rtl/>
        </w:rPr>
        <w:t>((كشاف القناع)) للبهوتي (1/61)، وينظر: ((مجموع فتاوى ابن تيميَّة))</w:t>
      </w:r>
      <w:r w:rsidRPr="001A5B45">
        <w:rPr>
          <w:rFonts w:eastAsia="Times New Roman" w:cstheme="minorHAnsi"/>
          <w:sz w:val="24"/>
          <w:szCs w:val="24"/>
        </w:rPr>
        <w:t xml:space="preserve"> </w:t>
      </w:r>
      <w:r w:rsidRPr="001A5B45">
        <w:rPr>
          <w:rFonts w:eastAsia="Times New Roman" w:cstheme="minorHAnsi"/>
          <w:sz w:val="24"/>
          <w:szCs w:val="24"/>
          <w:rtl/>
        </w:rPr>
        <w:t>(26/187، 188).</w:t>
      </w:r>
    </w:p>
    <w:p w14:paraId="34AB5296" w14:textId="225CD741" w:rsidR="00A27F22" w:rsidRDefault="00A27F22" w:rsidP="001A5B45">
      <w:pPr>
        <w:bidi/>
        <w:spacing w:before="100" w:beforeAutospacing="1" w:after="100" w:afterAutospacing="1" w:line="360" w:lineRule="auto"/>
        <w:rPr>
          <w:rFonts w:eastAsia="Times New Roman" w:cstheme="minorHAnsi"/>
          <w:sz w:val="24"/>
          <w:szCs w:val="24"/>
          <w:rtl/>
        </w:rPr>
      </w:pPr>
      <w:r w:rsidRPr="001A5B45">
        <w:rPr>
          <w:rFonts w:eastAsia="Times New Roman" w:cstheme="minorHAnsi"/>
          <w:sz w:val="24"/>
          <w:szCs w:val="24"/>
          <w:rtl/>
        </w:rPr>
        <w:t xml:space="preserve">(5) ((حاشية الطحطاوي)) (ص: 32)، ((الفتاوى الهندية)) (1/50)، ((الفواكه الدواني)) للنفراوي (1/376)، ((حاشية العدوي)) (1/221)، ((مجموع فتاوى ابن تيميَّة)) (26/187، 188)، ((كشاف القناع)) </w:t>
      </w:r>
      <w:proofErr w:type="spellStart"/>
      <w:r w:rsidRPr="001A5B45">
        <w:rPr>
          <w:rFonts w:eastAsia="Times New Roman" w:cstheme="minorHAnsi"/>
          <w:sz w:val="24"/>
          <w:szCs w:val="24"/>
          <w:rtl/>
        </w:rPr>
        <w:t>للبهوتي</w:t>
      </w:r>
      <w:proofErr w:type="spellEnd"/>
      <w:r w:rsidRPr="001A5B45">
        <w:rPr>
          <w:rFonts w:eastAsia="Times New Roman" w:cstheme="minorHAnsi"/>
          <w:sz w:val="24"/>
          <w:szCs w:val="24"/>
        </w:rPr>
        <w:t xml:space="preserve"> </w:t>
      </w:r>
      <w:r w:rsidRPr="001A5B45">
        <w:rPr>
          <w:rFonts w:eastAsia="Times New Roman" w:cstheme="minorHAnsi"/>
          <w:sz w:val="24"/>
          <w:szCs w:val="24"/>
          <w:rtl/>
        </w:rPr>
        <w:t>(1/61).</w:t>
      </w:r>
    </w:p>
    <w:p w14:paraId="5EBA9F32" w14:textId="387A1F0D" w:rsidR="001A5B45" w:rsidRDefault="001A5B45" w:rsidP="001A5B45">
      <w:pPr>
        <w:bidi/>
        <w:spacing w:before="100" w:beforeAutospacing="1" w:after="100" w:afterAutospacing="1" w:line="360" w:lineRule="auto"/>
        <w:rPr>
          <w:rFonts w:eastAsia="Times New Roman" w:cstheme="minorHAnsi"/>
          <w:sz w:val="24"/>
          <w:szCs w:val="24"/>
          <w:rtl/>
        </w:rPr>
      </w:pPr>
    </w:p>
    <w:p w14:paraId="4006000D" w14:textId="413CD3C1" w:rsidR="001A5B45" w:rsidRDefault="001A5B45" w:rsidP="001A5B45">
      <w:pPr>
        <w:bidi/>
        <w:spacing w:before="100" w:beforeAutospacing="1" w:after="100" w:afterAutospacing="1" w:line="360" w:lineRule="auto"/>
        <w:rPr>
          <w:rFonts w:eastAsia="Times New Roman" w:cstheme="minorHAnsi"/>
          <w:sz w:val="24"/>
          <w:szCs w:val="24"/>
          <w:rtl/>
        </w:rPr>
      </w:pPr>
    </w:p>
    <w:p w14:paraId="337BCDE1" w14:textId="77777777" w:rsidR="001A5B45" w:rsidRPr="001A5B45" w:rsidRDefault="001A5B45" w:rsidP="001A5B45">
      <w:pPr>
        <w:bidi/>
        <w:spacing w:before="100" w:beforeAutospacing="1" w:after="100" w:afterAutospacing="1" w:line="360" w:lineRule="auto"/>
        <w:rPr>
          <w:rFonts w:eastAsia="Times New Roman" w:cstheme="minorHAnsi"/>
          <w:sz w:val="24"/>
          <w:szCs w:val="24"/>
        </w:rPr>
      </w:pPr>
    </w:p>
    <w:p w14:paraId="2B8C0DD9" w14:textId="2F9603AF" w:rsidR="00F811E0" w:rsidRPr="001A5B45" w:rsidRDefault="00F811E0"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Pr>
      </w:pPr>
      <w:r w:rsidRPr="001A5B45">
        <w:rPr>
          <w:rFonts w:asciiTheme="minorHAnsi" w:hAnsiTheme="minorHAnsi" w:cstheme="minorHAnsi"/>
          <w:b w:val="0"/>
          <w:bCs w:val="0"/>
          <w:color w:val="C00000"/>
          <w:sz w:val="40"/>
          <w:szCs w:val="40"/>
          <w:rtl/>
        </w:rPr>
        <w:lastRenderedPageBreak/>
        <w:t>حُكم النِّية للاستنجاء</w:t>
      </w:r>
    </w:p>
    <w:p w14:paraId="36FC1101" w14:textId="77777777" w:rsidR="00A27F22" w:rsidRPr="001A5B45" w:rsidRDefault="00F811E0" w:rsidP="001A5B45">
      <w:pPr>
        <w:bidi/>
        <w:spacing w:line="360" w:lineRule="auto"/>
        <w:rPr>
          <w:rFonts w:cstheme="minorHAnsi"/>
          <w:color w:val="555555"/>
          <w:sz w:val="36"/>
          <w:szCs w:val="36"/>
          <w:shd w:val="clear" w:color="auto" w:fill="FFFFFF"/>
          <w:rtl/>
        </w:rPr>
      </w:pPr>
      <w:r w:rsidRPr="001A5B45">
        <w:rPr>
          <w:rFonts w:cstheme="minorHAnsi"/>
          <w:color w:val="555555"/>
          <w:sz w:val="36"/>
          <w:szCs w:val="36"/>
          <w:shd w:val="clear" w:color="auto" w:fill="FFFFFF"/>
          <w:rtl/>
        </w:rPr>
        <w:t>لا تُشترَطُ النِّيةُ للاستنجاءِ، وهذا باتِّفاقِ المَذاهِبِ الفِقهيَّةِ الأربَعةِ: الحنفيَّة</w:t>
      </w:r>
      <w:r w:rsidRPr="001A5B45">
        <w:rPr>
          <w:rFonts w:cstheme="minorHAnsi"/>
          <w:color w:val="555555"/>
          <w:sz w:val="36"/>
          <w:szCs w:val="36"/>
          <w:shd w:val="clear" w:color="auto" w:fill="FFFFFF"/>
          <w:vertAlign w:val="superscript"/>
          <w:rtl/>
        </w:rPr>
        <w:t>(1)</w:t>
      </w:r>
      <w:r w:rsidRPr="001A5B45">
        <w:rPr>
          <w:rFonts w:cstheme="minorHAnsi"/>
          <w:color w:val="555555"/>
          <w:sz w:val="36"/>
          <w:szCs w:val="36"/>
          <w:shd w:val="clear" w:color="auto" w:fill="FFFFFF"/>
          <w:rtl/>
        </w:rPr>
        <w:t>، والمالكيَّة</w:t>
      </w:r>
      <w:r w:rsidRPr="001A5B45">
        <w:rPr>
          <w:rFonts w:cstheme="minorHAnsi"/>
          <w:color w:val="555555"/>
          <w:sz w:val="36"/>
          <w:szCs w:val="36"/>
          <w:shd w:val="clear" w:color="auto" w:fill="FFFFFF"/>
          <w:vertAlign w:val="superscript"/>
          <w:rtl/>
        </w:rPr>
        <w:t>(2)</w:t>
      </w:r>
      <w:r w:rsidRPr="001A5B45">
        <w:rPr>
          <w:rFonts w:cstheme="minorHAnsi"/>
          <w:color w:val="555555"/>
          <w:sz w:val="36"/>
          <w:szCs w:val="36"/>
          <w:shd w:val="clear" w:color="auto" w:fill="FFFFFF"/>
          <w:rtl/>
        </w:rPr>
        <w:t>، والشَّافعيَّة</w:t>
      </w:r>
      <w:r w:rsidRPr="001A5B45">
        <w:rPr>
          <w:rFonts w:cstheme="minorHAnsi"/>
          <w:color w:val="555555"/>
          <w:sz w:val="36"/>
          <w:szCs w:val="36"/>
          <w:shd w:val="clear" w:color="auto" w:fill="FFFFFF"/>
          <w:vertAlign w:val="superscript"/>
          <w:rtl/>
        </w:rPr>
        <w:t>(3)</w:t>
      </w:r>
      <w:r w:rsidRPr="001A5B45">
        <w:rPr>
          <w:rFonts w:cstheme="minorHAnsi"/>
          <w:color w:val="555555"/>
          <w:sz w:val="36"/>
          <w:szCs w:val="36"/>
          <w:shd w:val="clear" w:color="auto" w:fill="FFFFFF"/>
          <w:rtl/>
        </w:rPr>
        <w:t>، والحنابِلةِ</w:t>
      </w:r>
      <w:r w:rsidRPr="001A5B45">
        <w:rPr>
          <w:rFonts w:cstheme="minorHAnsi"/>
          <w:color w:val="555555"/>
          <w:sz w:val="36"/>
          <w:szCs w:val="36"/>
          <w:shd w:val="clear" w:color="auto" w:fill="FFFFFF"/>
          <w:vertAlign w:val="superscript"/>
          <w:rtl/>
        </w:rPr>
        <w:t>(4)</w:t>
      </w:r>
      <w:r w:rsidRPr="001A5B45">
        <w:rPr>
          <w:rFonts w:cstheme="minorHAnsi"/>
          <w:color w:val="555555"/>
          <w:sz w:val="36"/>
          <w:szCs w:val="36"/>
          <w:shd w:val="clear" w:color="auto" w:fill="FFFFFF"/>
          <w:rtl/>
        </w:rPr>
        <w:t>، وحُكِيَ الإجماعُ على ذلك</w:t>
      </w:r>
      <w:r w:rsidRPr="001A5B45">
        <w:rPr>
          <w:rFonts w:cstheme="minorHAnsi"/>
          <w:color w:val="555555"/>
          <w:sz w:val="36"/>
          <w:szCs w:val="36"/>
          <w:shd w:val="clear" w:color="auto" w:fill="FFFFFF"/>
          <w:vertAlign w:val="superscript"/>
          <w:rtl/>
        </w:rPr>
        <w:t>(5)</w:t>
      </w:r>
      <w:r w:rsidRPr="001A5B45">
        <w:rPr>
          <w:rFonts w:cstheme="minorHAnsi"/>
          <w:color w:val="555555"/>
          <w:sz w:val="36"/>
          <w:szCs w:val="36"/>
          <w:shd w:val="clear" w:color="auto" w:fill="FFFFFF"/>
          <w:rtl/>
        </w:rPr>
        <w:t>؛ وذلك لأنَّ الاستنجاءَ نَوعٌ من إزالةِ الخَبَثِ، وإزالةُ الخَبَث لا يُشترَطُ لها نِيَّةٌ، فالخبَثُ معنًى متى ما زال، زال حُكمُه</w:t>
      </w:r>
      <w:r w:rsidRPr="001A5B45">
        <w:rPr>
          <w:rFonts w:cstheme="minorHAnsi"/>
          <w:color w:val="555555"/>
          <w:sz w:val="36"/>
          <w:szCs w:val="36"/>
          <w:shd w:val="clear" w:color="auto" w:fill="FFFFFF"/>
          <w:vertAlign w:val="superscript"/>
          <w:rtl/>
        </w:rPr>
        <w:t>(6)</w:t>
      </w:r>
      <w:r w:rsidRPr="001A5B45">
        <w:rPr>
          <w:rFonts w:cstheme="minorHAnsi"/>
          <w:color w:val="555555"/>
          <w:sz w:val="36"/>
          <w:szCs w:val="36"/>
          <w:shd w:val="clear" w:color="auto" w:fill="FFFFFF"/>
          <w:rtl/>
        </w:rPr>
        <w:t>.</w:t>
      </w:r>
    </w:p>
    <w:p w14:paraId="4D0EE3AA" w14:textId="77777777" w:rsidR="00F811E0" w:rsidRPr="001A5B45" w:rsidRDefault="00F811E0" w:rsidP="001A5B45">
      <w:pPr>
        <w:shd w:val="clear" w:color="auto" w:fill="FFFFFF"/>
        <w:bidi/>
        <w:spacing w:after="100" w:afterAutospacing="1" w:line="360" w:lineRule="auto"/>
        <w:outlineLvl w:val="0"/>
        <w:rPr>
          <w:rFonts w:eastAsia="Times New Roman" w:cstheme="minorHAnsi"/>
          <w:sz w:val="32"/>
          <w:szCs w:val="32"/>
          <w:rtl/>
        </w:rPr>
      </w:pPr>
    </w:p>
    <w:p w14:paraId="4F40CD4B" w14:textId="77777777" w:rsidR="00F811E0" w:rsidRPr="001A5B45" w:rsidRDefault="00F811E0" w:rsidP="001A5B45">
      <w:pPr>
        <w:shd w:val="clear" w:color="auto" w:fill="FFFFFF"/>
        <w:bidi/>
        <w:spacing w:after="100" w:afterAutospacing="1" w:line="360" w:lineRule="auto"/>
        <w:outlineLvl w:val="0"/>
        <w:rPr>
          <w:rFonts w:eastAsia="Times New Roman" w:cstheme="minorHAnsi"/>
          <w:sz w:val="32"/>
          <w:szCs w:val="32"/>
          <w:rtl/>
        </w:rPr>
      </w:pPr>
      <w:r w:rsidRPr="001A5B45">
        <w:rPr>
          <w:rFonts w:eastAsia="Times New Roman" w:cstheme="minorHAnsi"/>
          <w:sz w:val="32"/>
          <w:szCs w:val="32"/>
          <w:rtl/>
        </w:rPr>
        <w:t>ــــــــــــــــــــــــــــــــــ</w:t>
      </w:r>
    </w:p>
    <w:p w14:paraId="04109C9A"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 ((العناية)) للبابرتي (1/32)، وينظر: ((أحكام القرآن)) للجصَّاص</w:t>
      </w:r>
      <w:r w:rsidRPr="001A5B45">
        <w:rPr>
          <w:rFonts w:eastAsia="Times New Roman" w:cstheme="minorHAnsi"/>
          <w:sz w:val="24"/>
          <w:szCs w:val="24"/>
        </w:rPr>
        <w:t xml:space="preserve"> </w:t>
      </w:r>
      <w:r w:rsidRPr="001A5B45">
        <w:rPr>
          <w:rFonts w:eastAsia="Times New Roman" w:cstheme="minorHAnsi"/>
          <w:sz w:val="24"/>
          <w:szCs w:val="24"/>
          <w:rtl/>
        </w:rPr>
        <w:t>(1/244).</w:t>
      </w:r>
    </w:p>
    <w:p w14:paraId="0C547812"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(2) لكنَّ المُعتَمَد عندهم وجوبُ النِّيةِ في الاستنجاءِ مِنَ المَذيِ. ((حاشية الدسوقي)) (1/78، 112)، ((حاشية العدوي))</w:t>
      </w:r>
      <w:r w:rsidRPr="001A5B45">
        <w:rPr>
          <w:rFonts w:eastAsia="Times New Roman" w:cstheme="minorHAnsi"/>
          <w:sz w:val="24"/>
          <w:szCs w:val="24"/>
        </w:rPr>
        <w:t xml:space="preserve"> </w:t>
      </w:r>
      <w:r w:rsidRPr="001A5B45">
        <w:rPr>
          <w:rFonts w:eastAsia="Times New Roman" w:cstheme="minorHAnsi"/>
          <w:sz w:val="24"/>
          <w:szCs w:val="24"/>
          <w:rtl/>
        </w:rPr>
        <w:t>(1/218).</w:t>
      </w:r>
    </w:p>
    <w:p w14:paraId="1F8EFFE4"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(3) ((المجموع)) للنووي (1/311)، وينظر: ((الحاوي الكبير)) للماوردي</w:t>
      </w:r>
      <w:r w:rsidRPr="001A5B45">
        <w:rPr>
          <w:rFonts w:eastAsia="Times New Roman" w:cstheme="minorHAnsi"/>
          <w:sz w:val="24"/>
          <w:szCs w:val="24"/>
        </w:rPr>
        <w:t xml:space="preserve"> </w:t>
      </w:r>
      <w:r w:rsidRPr="001A5B45">
        <w:rPr>
          <w:rFonts w:eastAsia="Times New Roman" w:cstheme="minorHAnsi"/>
          <w:sz w:val="24"/>
          <w:szCs w:val="24"/>
          <w:rtl/>
        </w:rPr>
        <w:t>(1/87).</w:t>
      </w:r>
    </w:p>
    <w:p w14:paraId="4BFB8DE4"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(4) ((المبدع)) لابن مفلح الحفيد (1/117)، ((كشاف القناع)) للبهوتي</w:t>
      </w:r>
      <w:r w:rsidRPr="001A5B45">
        <w:rPr>
          <w:rFonts w:eastAsia="Times New Roman" w:cstheme="minorHAnsi"/>
          <w:sz w:val="24"/>
          <w:szCs w:val="24"/>
        </w:rPr>
        <w:t xml:space="preserve"> </w:t>
      </w:r>
      <w:r w:rsidRPr="001A5B45">
        <w:rPr>
          <w:rFonts w:eastAsia="Times New Roman" w:cstheme="minorHAnsi"/>
          <w:sz w:val="24"/>
          <w:szCs w:val="24"/>
          <w:rtl/>
        </w:rPr>
        <w:t>(1/181).</w:t>
      </w:r>
    </w:p>
    <w:p w14:paraId="0C7F4949"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(5) قال الماوردي: (فأمَّا طهارة النَّجس فلا تفتقر إلى نيةٍ إجماعًا) ((الحاوي الكبير)) (1/87). وقال البغوي: (واتَّفقوا على أنَّ إزالةَ النَّجاسةِ لا تفتَقِرُ إلى النيَّة) ((شرح السنة)) (1/403). وقال ابن تيميَّة: (ومن قال من أصحاب الشافعي وأحمد: إنَّه يعتبَرُ فيها النيَّة، فهو قول شاذٌّ مخالِفٌ للإجماع السابق، مع مخالَفَتِه لأئمَّة المذاهب). ((مجموع الفتاوى)) (21/477). وقال الحطَّاب: (حكَى ابن القصَّار وابنُ الصلاح من الشافعية الإجماعَ على ذلك). ((مواهب الجليل))</w:t>
      </w:r>
      <w:r w:rsidRPr="001A5B45">
        <w:rPr>
          <w:rFonts w:eastAsia="Times New Roman" w:cstheme="minorHAnsi"/>
          <w:sz w:val="24"/>
          <w:szCs w:val="24"/>
        </w:rPr>
        <w:t xml:space="preserve"> </w:t>
      </w:r>
      <w:r w:rsidRPr="001A5B45">
        <w:rPr>
          <w:rFonts w:eastAsia="Times New Roman" w:cstheme="minorHAnsi"/>
          <w:sz w:val="24"/>
          <w:szCs w:val="24"/>
          <w:rtl/>
        </w:rPr>
        <w:t>(1/230).</w:t>
      </w:r>
    </w:p>
    <w:p w14:paraId="0A2B26C0"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(6) ((حاشية العدوي))</w:t>
      </w:r>
      <w:r w:rsidRPr="001A5B45">
        <w:rPr>
          <w:rFonts w:eastAsia="Times New Roman" w:cstheme="minorHAnsi"/>
          <w:sz w:val="24"/>
          <w:szCs w:val="24"/>
        </w:rPr>
        <w:t xml:space="preserve"> </w:t>
      </w:r>
      <w:r w:rsidRPr="001A5B45">
        <w:rPr>
          <w:rFonts w:eastAsia="Times New Roman" w:cstheme="minorHAnsi"/>
          <w:sz w:val="24"/>
          <w:szCs w:val="24"/>
          <w:rtl/>
        </w:rPr>
        <w:t>(1/173).</w:t>
      </w:r>
    </w:p>
    <w:p w14:paraId="1F901123" w14:textId="77777777" w:rsidR="001A5B45" w:rsidRDefault="001A5B45"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tl/>
        </w:rPr>
      </w:pPr>
    </w:p>
    <w:p w14:paraId="347A5430" w14:textId="74EE3DD5" w:rsidR="00F811E0" w:rsidRPr="001A5B45" w:rsidRDefault="00F811E0"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Pr>
      </w:pPr>
      <w:r w:rsidRPr="001A5B45">
        <w:rPr>
          <w:rFonts w:asciiTheme="minorHAnsi" w:hAnsiTheme="minorHAnsi" w:cstheme="minorHAnsi"/>
          <w:b w:val="0"/>
          <w:bCs w:val="0"/>
          <w:color w:val="C00000"/>
          <w:sz w:val="40"/>
          <w:szCs w:val="40"/>
          <w:rtl/>
        </w:rPr>
        <w:lastRenderedPageBreak/>
        <w:t>محلُّ الاستنجاء</w:t>
      </w:r>
    </w:p>
    <w:p w14:paraId="0B9622D1" w14:textId="72C71793" w:rsidR="00546CC0" w:rsidRPr="001A5B45" w:rsidRDefault="00F811E0" w:rsidP="001A5B45">
      <w:pPr>
        <w:bidi/>
        <w:spacing w:line="360" w:lineRule="auto"/>
        <w:rPr>
          <w:rFonts w:cstheme="minorHAnsi"/>
          <w:color w:val="555555"/>
          <w:sz w:val="36"/>
          <w:szCs w:val="36"/>
          <w:shd w:val="clear" w:color="auto" w:fill="FFFFFF"/>
          <w:rtl/>
        </w:rPr>
      </w:pPr>
      <w:r w:rsidRPr="001A5B45">
        <w:rPr>
          <w:rStyle w:val="title-1"/>
          <w:rFonts w:cstheme="minorHAnsi"/>
          <w:b/>
          <w:bCs/>
          <w:color w:val="800000"/>
          <w:sz w:val="36"/>
          <w:szCs w:val="36"/>
          <w:shd w:val="clear" w:color="auto" w:fill="FFFFFF"/>
          <w:rtl/>
        </w:rPr>
        <w:t>المطلب الأوَّل: حَلقةُ الدُّبُر</w:t>
      </w:r>
      <w:r w:rsidRPr="001A5B45">
        <w:rPr>
          <w:rFonts w:cstheme="minorHAnsi"/>
          <w:color w:val="555555"/>
          <w:sz w:val="36"/>
          <w:szCs w:val="36"/>
        </w:rPr>
        <w:br/>
      </w:r>
      <w:r w:rsidRPr="001A5B45">
        <w:rPr>
          <w:rFonts w:cstheme="minorHAnsi"/>
          <w:color w:val="555555"/>
          <w:sz w:val="36"/>
          <w:szCs w:val="36"/>
          <w:shd w:val="clear" w:color="auto" w:fill="FFFFFF"/>
          <w:rtl/>
        </w:rPr>
        <w:t>يُغسَلُ مَوضِعُ الخارِجِ مِن حلقةِ الدُّبُر، وكذلك ما تعدَّى إليه الخارِجُ النَّجِسُ، وهذا باتِّفاقِ المَذاهِبِ الفِقهيَّةِ الأربعة: الحنفيَّة</w:t>
      </w:r>
      <w:r w:rsidRPr="001A5B45">
        <w:rPr>
          <w:rFonts w:cstheme="minorHAnsi"/>
          <w:color w:val="555555"/>
          <w:sz w:val="36"/>
          <w:szCs w:val="36"/>
          <w:shd w:val="clear" w:color="auto" w:fill="FFFFFF"/>
          <w:vertAlign w:val="superscript"/>
          <w:rtl/>
        </w:rPr>
        <w:t>(1)</w:t>
      </w:r>
      <w:r w:rsidRPr="001A5B45">
        <w:rPr>
          <w:rFonts w:cstheme="minorHAnsi"/>
          <w:color w:val="555555"/>
          <w:sz w:val="36"/>
          <w:szCs w:val="36"/>
          <w:shd w:val="clear" w:color="auto" w:fill="FFFFFF"/>
          <w:rtl/>
        </w:rPr>
        <w:t>، والمالكيَّة</w:t>
      </w:r>
      <w:r w:rsidRPr="001A5B45">
        <w:rPr>
          <w:rFonts w:cstheme="minorHAnsi"/>
          <w:color w:val="555555"/>
          <w:sz w:val="36"/>
          <w:szCs w:val="36"/>
          <w:shd w:val="clear" w:color="auto" w:fill="FFFFFF"/>
          <w:vertAlign w:val="superscript"/>
          <w:rtl/>
        </w:rPr>
        <w:t>(2)</w:t>
      </w:r>
      <w:r w:rsidRPr="001A5B45">
        <w:rPr>
          <w:rFonts w:cstheme="minorHAnsi"/>
          <w:color w:val="555555"/>
          <w:sz w:val="36"/>
          <w:szCs w:val="36"/>
          <w:shd w:val="clear" w:color="auto" w:fill="FFFFFF"/>
          <w:rtl/>
        </w:rPr>
        <w:t>، والشافعيَّة</w:t>
      </w:r>
      <w:r w:rsidRPr="001A5B45">
        <w:rPr>
          <w:rFonts w:cstheme="minorHAnsi"/>
          <w:color w:val="555555"/>
          <w:sz w:val="36"/>
          <w:szCs w:val="36"/>
          <w:shd w:val="clear" w:color="auto" w:fill="FFFFFF"/>
          <w:vertAlign w:val="superscript"/>
          <w:rtl/>
        </w:rPr>
        <w:t>(3)</w:t>
      </w:r>
      <w:r w:rsidRPr="001A5B45">
        <w:rPr>
          <w:rFonts w:cstheme="minorHAnsi"/>
          <w:color w:val="555555"/>
          <w:sz w:val="36"/>
          <w:szCs w:val="36"/>
          <w:shd w:val="clear" w:color="auto" w:fill="FFFFFF"/>
          <w:rtl/>
        </w:rPr>
        <w:t>، والحنابلة</w:t>
      </w:r>
      <w:r w:rsidRPr="001A5B45">
        <w:rPr>
          <w:rFonts w:cstheme="minorHAnsi"/>
          <w:color w:val="555555"/>
          <w:sz w:val="36"/>
          <w:szCs w:val="36"/>
          <w:shd w:val="clear" w:color="auto" w:fill="FFFFFF"/>
          <w:vertAlign w:val="superscript"/>
          <w:rtl/>
        </w:rPr>
        <w:t>(4)</w:t>
      </w:r>
      <w:r w:rsidRPr="001A5B45">
        <w:rPr>
          <w:rFonts w:cstheme="minorHAnsi"/>
          <w:color w:val="555555"/>
          <w:sz w:val="36"/>
          <w:szCs w:val="36"/>
          <w:shd w:val="clear" w:color="auto" w:fill="FFFFFF"/>
          <w:rtl/>
        </w:rPr>
        <w:t>؛ وذلك لأنَّ المقصودَ مِن الاستنجاءِ هو التَّطهيرُ مِن النَّجاسة، فالمحلُّ الذي لم تُصِبه النجاسةُ لا يجِبُ غَسلُه</w:t>
      </w:r>
      <w:r w:rsidRPr="001A5B45">
        <w:rPr>
          <w:rFonts w:cstheme="minorHAnsi"/>
          <w:color w:val="555555"/>
          <w:sz w:val="36"/>
          <w:szCs w:val="36"/>
          <w:shd w:val="clear" w:color="auto" w:fill="FFFFFF"/>
          <w:vertAlign w:val="superscript"/>
          <w:rtl/>
        </w:rPr>
        <w:t>(5)</w:t>
      </w:r>
      <w:r w:rsidRPr="001A5B45">
        <w:rPr>
          <w:rFonts w:cstheme="minorHAnsi"/>
          <w:color w:val="555555"/>
          <w:sz w:val="36"/>
          <w:szCs w:val="36"/>
          <w:shd w:val="clear" w:color="auto" w:fill="FFFFFF"/>
          <w:rtl/>
        </w:rPr>
        <w:t>.</w:t>
      </w:r>
      <w:r w:rsidRPr="001A5B45">
        <w:rPr>
          <w:rFonts w:cstheme="minorHAnsi"/>
          <w:color w:val="555555"/>
          <w:sz w:val="36"/>
          <w:szCs w:val="36"/>
        </w:rPr>
        <w:br/>
      </w:r>
      <w:r w:rsidRPr="001A5B45">
        <w:rPr>
          <w:rStyle w:val="title-1"/>
          <w:rFonts w:cstheme="minorHAnsi"/>
          <w:b/>
          <w:bCs/>
          <w:color w:val="800000"/>
          <w:sz w:val="36"/>
          <w:szCs w:val="36"/>
          <w:shd w:val="clear" w:color="auto" w:fill="FFFFFF"/>
          <w:rtl/>
        </w:rPr>
        <w:t>المطلب الثَّاني: الذَّكَر</w:t>
      </w:r>
      <w:r w:rsidRPr="001A5B45">
        <w:rPr>
          <w:rFonts w:cstheme="minorHAnsi"/>
          <w:color w:val="555555"/>
          <w:sz w:val="36"/>
          <w:szCs w:val="36"/>
        </w:rPr>
        <w:br/>
      </w:r>
      <w:r w:rsidRPr="001A5B45">
        <w:rPr>
          <w:rFonts w:cstheme="minorHAnsi"/>
          <w:color w:val="555555"/>
          <w:sz w:val="36"/>
          <w:szCs w:val="36"/>
          <w:shd w:val="clear" w:color="auto" w:fill="FFFFFF"/>
          <w:rtl/>
        </w:rPr>
        <w:t>يُغسَلُ مَوضِعُ الخارِجِ مِن الذَّكَرِ، وهو الثُّقبُ، وما أصابه البَولُ، فلا يجِبُ غَسلُ الحَشَفةِ ولا الذَّكَر إذا لم يُصِبْه البولُ، وهذا باتِّفاقِ المَذاهِبِ الفِقهيَّةِ الأربعة: الحنفيَّة</w:t>
      </w:r>
      <w:r w:rsidRPr="001A5B45">
        <w:rPr>
          <w:rFonts w:cstheme="minorHAnsi"/>
          <w:color w:val="555555"/>
          <w:sz w:val="36"/>
          <w:szCs w:val="36"/>
          <w:shd w:val="clear" w:color="auto" w:fill="FFFFFF"/>
          <w:vertAlign w:val="superscript"/>
          <w:rtl/>
        </w:rPr>
        <w:t>(6)</w:t>
      </w:r>
      <w:r w:rsidRPr="001A5B45">
        <w:rPr>
          <w:rFonts w:cstheme="minorHAnsi"/>
          <w:color w:val="555555"/>
          <w:sz w:val="36"/>
          <w:szCs w:val="36"/>
          <w:shd w:val="clear" w:color="auto" w:fill="FFFFFF"/>
          <w:rtl/>
        </w:rPr>
        <w:t>، والمالكيَّة</w:t>
      </w:r>
      <w:r w:rsidRPr="001A5B45">
        <w:rPr>
          <w:rFonts w:cstheme="minorHAnsi"/>
          <w:color w:val="555555"/>
          <w:sz w:val="36"/>
          <w:szCs w:val="36"/>
          <w:shd w:val="clear" w:color="auto" w:fill="FFFFFF"/>
          <w:vertAlign w:val="superscript"/>
          <w:rtl/>
        </w:rPr>
        <w:t>(7)</w:t>
      </w:r>
      <w:r w:rsidRPr="001A5B45">
        <w:rPr>
          <w:rFonts w:cstheme="minorHAnsi"/>
          <w:color w:val="555555"/>
          <w:sz w:val="36"/>
          <w:szCs w:val="36"/>
          <w:shd w:val="clear" w:color="auto" w:fill="FFFFFF"/>
          <w:rtl/>
        </w:rPr>
        <w:t>، والشافعيَّة</w:t>
      </w:r>
      <w:r w:rsidRPr="001A5B45">
        <w:rPr>
          <w:rFonts w:cstheme="minorHAnsi"/>
          <w:color w:val="555555"/>
          <w:sz w:val="36"/>
          <w:szCs w:val="36"/>
          <w:shd w:val="clear" w:color="auto" w:fill="FFFFFF"/>
          <w:vertAlign w:val="superscript"/>
          <w:rtl/>
        </w:rPr>
        <w:t>(8)</w:t>
      </w:r>
      <w:r w:rsidRPr="001A5B45">
        <w:rPr>
          <w:rFonts w:cstheme="minorHAnsi"/>
          <w:color w:val="555555"/>
          <w:sz w:val="36"/>
          <w:szCs w:val="36"/>
          <w:shd w:val="clear" w:color="auto" w:fill="FFFFFF"/>
          <w:rtl/>
        </w:rPr>
        <w:t>، والحنابلة</w:t>
      </w:r>
      <w:r w:rsidRPr="001A5B45">
        <w:rPr>
          <w:rFonts w:cstheme="minorHAnsi"/>
          <w:color w:val="555555"/>
          <w:sz w:val="36"/>
          <w:szCs w:val="36"/>
          <w:shd w:val="clear" w:color="auto" w:fill="FFFFFF"/>
          <w:vertAlign w:val="superscript"/>
          <w:rtl/>
        </w:rPr>
        <w:t>(9)</w:t>
      </w:r>
      <w:r w:rsidRPr="001A5B45">
        <w:rPr>
          <w:rFonts w:cstheme="minorHAnsi"/>
          <w:color w:val="555555"/>
          <w:sz w:val="36"/>
          <w:szCs w:val="36"/>
          <w:shd w:val="clear" w:color="auto" w:fill="FFFFFF"/>
          <w:rtl/>
        </w:rPr>
        <w:t>؛ وذلك لأنَّ المقصودَ مِن الاستنجاءِ هو التَّطهُّرُ من النَّجاسةِ، فالمحلُّ الذي لم تُصِبْه النجاسةُ لا يجِبُ غَسلُه</w:t>
      </w:r>
      <w:r w:rsidRPr="001A5B45">
        <w:rPr>
          <w:rFonts w:cstheme="minorHAnsi"/>
          <w:color w:val="555555"/>
          <w:sz w:val="36"/>
          <w:szCs w:val="36"/>
          <w:shd w:val="clear" w:color="auto" w:fill="FFFFFF"/>
          <w:vertAlign w:val="superscript"/>
          <w:rtl/>
        </w:rPr>
        <w:t>(10)</w:t>
      </w:r>
      <w:r w:rsidRPr="001A5B45">
        <w:rPr>
          <w:rFonts w:cstheme="minorHAnsi"/>
          <w:color w:val="555555"/>
          <w:sz w:val="36"/>
          <w:szCs w:val="36"/>
          <w:shd w:val="clear" w:color="auto" w:fill="FFFFFF"/>
          <w:rtl/>
        </w:rPr>
        <w:t>.</w:t>
      </w:r>
    </w:p>
    <w:p w14:paraId="19C255E3" w14:textId="77777777" w:rsidR="00F811E0" w:rsidRPr="001A5B45" w:rsidRDefault="00F811E0" w:rsidP="001A5B45">
      <w:pPr>
        <w:shd w:val="clear" w:color="auto" w:fill="FFFFFF"/>
        <w:bidi/>
        <w:spacing w:after="100" w:afterAutospacing="1" w:line="360" w:lineRule="auto"/>
        <w:outlineLvl w:val="0"/>
        <w:rPr>
          <w:rFonts w:eastAsia="Times New Roman" w:cstheme="minorHAnsi"/>
          <w:sz w:val="32"/>
          <w:szCs w:val="32"/>
          <w:rtl/>
        </w:rPr>
      </w:pPr>
      <w:r w:rsidRPr="001A5B45">
        <w:rPr>
          <w:rFonts w:eastAsia="Times New Roman" w:cstheme="minorHAnsi"/>
          <w:sz w:val="32"/>
          <w:szCs w:val="32"/>
          <w:rtl/>
        </w:rPr>
        <w:t>ــــــــــــــــــــــــــــــــــ</w:t>
      </w:r>
    </w:p>
    <w:p w14:paraId="4F65B483"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 ((البحر الرائق لابن نجيم)) (1/254)، ((الفتاوى الهندية)) (1/48)، وينظر: ((شرح معاني الآثار)) للطحاوي (1/48)، ((العناية شرح الهداية)) للبابرتي (1/215)، ((حاشية ابن عابدين))</w:t>
      </w:r>
      <w:r w:rsidRPr="001A5B45">
        <w:rPr>
          <w:rFonts w:eastAsia="Times New Roman" w:cstheme="minorHAnsi"/>
          <w:sz w:val="24"/>
          <w:szCs w:val="24"/>
        </w:rPr>
        <w:t xml:space="preserve"> </w:t>
      </w:r>
      <w:r w:rsidRPr="001A5B45">
        <w:rPr>
          <w:rFonts w:eastAsia="Times New Roman" w:cstheme="minorHAnsi"/>
          <w:sz w:val="24"/>
          <w:szCs w:val="24"/>
          <w:rtl/>
        </w:rPr>
        <w:t>(1/339).</w:t>
      </w:r>
    </w:p>
    <w:p w14:paraId="0BCAF7A2"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(2) ((الشرح الكبير للشيخ)) الدردير و((حاشية الدسوقي)) (1/112)، ((حاشية العدوي))</w:t>
      </w:r>
      <w:r w:rsidRPr="001A5B45">
        <w:rPr>
          <w:rFonts w:eastAsia="Times New Roman" w:cstheme="minorHAnsi"/>
          <w:sz w:val="24"/>
          <w:szCs w:val="24"/>
        </w:rPr>
        <w:t xml:space="preserve"> </w:t>
      </w:r>
      <w:r w:rsidRPr="001A5B45">
        <w:rPr>
          <w:rFonts w:eastAsia="Times New Roman" w:cstheme="minorHAnsi"/>
          <w:sz w:val="24"/>
          <w:szCs w:val="24"/>
          <w:rtl/>
        </w:rPr>
        <w:t>(1/178).</w:t>
      </w:r>
    </w:p>
    <w:p w14:paraId="048AC6DD"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(3) ((المجموع)) للنووي (2/125)، ((روضة الطالبين)) للنووي</w:t>
      </w:r>
      <w:r w:rsidRPr="001A5B45">
        <w:rPr>
          <w:rFonts w:eastAsia="Times New Roman" w:cstheme="minorHAnsi"/>
          <w:sz w:val="24"/>
          <w:szCs w:val="24"/>
        </w:rPr>
        <w:t xml:space="preserve"> </w:t>
      </w:r>
      <w:r w:rsidRPr="001A5B45">
        <w:rPr>
          <w:rFonts w:eastAsia="Times New Roman" w:cstheme="minorHAnsi"/>
          <w:sz w:val="24"/>
          <w:szCs w:val="24"/>
          <w:rtl/>
        </w:rPr>
        <w:t>(1/67).</w:t>
      </w:r>
    </w:p>
    <w:p w14:paraId="5AFBCAED"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(4) ((الإنصاف)) للمرداوي (1/85)، ((كشاف القناع)) للبهوتي</w:t>
      </w:r>
      <w:r w:rsidRPr="001A5B45">
        <w:rPr>
          <w:rFonts w:eastAsia="Times New Roman" w:cstheme="minorHAnsi"/>
          <w:sz w:val="24"/>
          <w:szCs w:val="24"/>
        </w:rPr>
        <w:t xml:space="preserve"> </w:t>
      </w:r>
      <w:r w:rsidRPr="001A5B45">
        <w:rPr>
          <w:rFonts w:eastAsia="Times New Roman" w:cstheme="minorHAnsi"/>
          <w:sz w:val="24"/>
          <w:szCs w:val="24"/>
          <w:rtl/>
        </w:rPr>
        <w:t>(1/66).</w:t>
      </w:r>
    </w:p>
    <w:p w14:paraId="08A4BA3F"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(5) (</w:t>
      </w:r>
      <w:r w:rsidR="00546CC0" w:rsidRPr="001A5B45">
        <w:rPr>
          <w:rFonts w:eastAsia="Times New Roman" w:cstheme="minorHAnsi"/>
          <w:sz w:val="24"/>
          <w:szCs w:val="24"/>
          <w:rtl/>
        </w:rPr>
        <w:t>(روضة الطالبين)) للنووي (1/68).</w:t>
      </w:r>
    </w:p>
    <w:p w14:paraId="3289B5B0"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lastRenderedPageBreak/>
        <w:t>(6) ((البحر الرائق)) لابن نجيم (1/255)، ((حاشية ابن عابدين))</w:t>
      </w:r>
      <w:r w:rsidRPr="001A5B45">
        <w:rPr>
          <w:rFonts w:eastAsia="Times New Roman" w:cstheme="minorHAnsi"/>
          <w:sz w:val="24"/>
          <w:szCs w:val="24"/>
        </w:rPr>
        <w:t xml:space="preserve"> </w:t>
      </w:r>
      <w:r w:rsidRPr="001A5B45">
        <w:rPr>
          <w:rFonts w:eastAsia="Times New Roman" w:cstheme="minorHAnsi"/>
          <w:sz w:val="24"/>
          <w:szCs w:val="24"/>
          <w:rtl/>
        </w:rPr>
        <w:t>(1/338).</w:t>
      </w:r>
    </w:p>
    <w:p w14:paraId="680C009E"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(7) ((القوانين الفقهية)) لابن جزي (ص: 29)، ((الذخيرة)) للقرافي</w:t>
      </w:r>
      <w:r w:rsidRPr="001A5B45">
        <w:rPr>
          <w:rFonts w:eastAsia="Times New Roman" w:cstheme="minorHAnsi"/>
          <w:sz w:val="24"/>
          <w:szCs w:val="24"/>
        </w:rPr>
        <w:t xml:space="preserve"> </w:t>
      </w:r>
      <w:r w:rsidRPr="001A5B45">
        <w:rPr>
          <w:rFonts w:eastAsia="Times New Roman" w:cstheme="minorHAnsi"/>
          <w:sz w:val="24"/>
          <w:szCs w:val="24"/>
          <w:rtl/>
        </w:rPr>
        <w:t>(1/208).</w:t>
      </w:r>
    </w:p>
    <w:p w14:paraId="2F80ABE1"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(8) ((روضة الطالبين)) للنووي (1/68)، ((المجموع)) للنووي</w:t>
      </w:r>
      <w:r w:rsidRPr="001A5B45">
        <w:rPr>
          <w:rFonts w:eastAsia="Times New Roman" w:cstheme="minorHAnsi"/>
          <w:sz w:val="24"/>
          <w:szCs w:val="24"/>
        </w:rPr>
        <w:t xml:space="preserve"> </w:t>
      </w:r>
      <w:r w:rsidRPr="001A5B45">
        <w:rPr>
          <w:rFonts w:eastAsia="Times New Roman" w:cstheme="minorHAnsi"/>
          <w:sz w:val="24"/>
          <w:szCs w:val="24"/>
          <w:rtl/>
        </w:rPr>
        <w:t>(2/125).</w:t>
      </w:r>
    </w:p>
    <w:p w14:paraId="764EA197"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(9) ((شرح عمدة الفقه)) لابن تيميَّة- من كتاب الطهارة والحج (728) (1/102)، ((المبدع)) لابن مفلح الحفيد</w:t>
      </w:r>
      <w:r w:rsidRPr="001A5B45">
        <w:rPr>
          <w:rFonts w:eastAsia="Times New Roman" w:cstheme="minorHAnsi"/>
          <w:sz w:val="24"/>
          <w:szCs w:val="24"/>
        </w:rPr>
        <w:t xml:space="preserve"> </w:t>
      </w:r>
      <w:r w:rsidRPr="001A5B45">
        <w:rPr>
          <w:rFonts w:eastAsia="Times New Roman" w:cstheme="minorHAnsi"/>
          <w:sz w:val="24"/>
          <w:szCs w:val="24"/>
          <w:rtl/>
        </w:rPr>
        <w:t>(1/59).</w:t>
      </w:r>
    </w:p>
    <w:p w14:paraId="419A094E" w14:textId="77777777" w:rsidR="00F811E0" w:rsidRPr="001A5B45" w:rsidRDefault="00F811E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(10) (</w:t>
      </w:r>
      <w:r w:rsidR="00546CC0" w:rsidRPr="001A5B45">
        <w:rPr>
          <w:rFonts w:eastAsia="Times New Roman" w:cstheme="minorHAnsi"/>
          <w:sz w:val="24"/>
          <w:szCs w:val="24"/>
          <w:rtl/>
        </w:rPr>
        <w:t>(روضة الطالبين)) للنووي (1/68).</w:t>
      </w:r>
    </w:p>
    <w:p w14:paraId="0129DC63" w14:textId="77777777" w:rsidR="001A5B45" w:rsidRDefault="001A5B45" w:rsidP="001A5B45">
      <w:pPr>
        <w:bidi/>
        <w:spacing w:line="360" w:lineRule="auto"/>
        <w:rPr>
          <w:rFonts w:cstheme="minorHAnsi"/>
          <w:color w:val="C00000"/>
          <w:sz w:val="40"/>
          <w:szCs w:val="40"/>
          <w:rtl/>
          <w:lang w:bidi="ar-EG"/>
        </w:rPr>
      </w:pPr>
    </w:p>
    <w:p w14:paraId="7EFACA84" w14:textId="77777777" w:rsidR="001A5B45" w:rsidRDefault="001A5B45" w:rsidP="001A5B45">
      <w:pPr>
        <w:bidi/>
        <w:spacing w:line="360" w:lineRule="auto"/>
        <w:rPr>
          <w:rFonts w:cstheme="minorHAnsi"/>
          <w:color w:val="C00000"/>
          <w:sz w:val="40"/>
          <w:szCs w:val="40"/>
          <w:rtl/>
          <w:lang w:bidi="ar-EG"/>
        </w:rPr>
      </w:pPr>
    </w:p>
    <w:p w14:paraId="615D4D61" w14:textId="77777777" w:rsidR="001A5B45" w:rsidRDefault="001A5B45" w:rsidP="001A5B45">
      <w:pPr>
        <w:bidi/>
        <w:spacing w:line="360" w:lineRule="auto"/>
        <w:rPr>
          <w:rFonts w:cstheme="minorHAnsi"/>
          <w:color w:val="C00000"/>
          <w:sz w:val="40"/>
          <w:szCs w:val="40"/>
          <w:rtl/>
          <w:lang w:bidi="ar-EG"/>
        </w:rPr>
      </w:pPr>
    </w:p>
    <w:p w14:paraId="506F87A8" w14:textId="77777777" w:rsidR="001A5B45" w:rsidRDefault="001A5B45" w:rsidP="001A5B45">
      <w:pPr>
        <w:bidi/>
        <w:spacing w:line="360" w:lineRule="auto"/>
        <w:rPr>
          <w:rFonts w:cstheme="minorHAnsi"/>
          <w:color w:val="C00000"/>
          <w:sz w:val="40"/>
          <w:szCs w:val="40"/>
          <w:rtl/>
          <w:lang w:bidi="ar-EG"/>
        </w:rPr>
      </w:pPr>
    </w:p>
    <w:p w14:paraId="5291BB88" w14:textId="77777777" w:rsidR="001A5B45" w:rsidRDefault="001A5B45" w:rsidP="001A5B45">
      <w:pPr>
        <w:bidi/>
        <w:spacing w:line="360" w:lineRule="auto"/>
        <w:rPr>
          <w:rFonts w:cstheme="minorHAnsi"/>
          <w:color w:val="C00000"/>
          <w:sz w:val="40"/>
          <w:szCs w:val="40"/>
          <w:rtl/>
          <w:lang w:bidi="ar-EG"/>
        </w:rPr>
      </w:pPr>
    </w:p>
    <w:p w14:paraId="545190F9" w14:textId="77777777" w:rsidR="001A5B45" w:rsidRDefault="001A5B45" w:rsidP="001A5B45">
      <w:pPr>
        <w:bidi/>
        <w:spacing w:line="360" w:lineRule="auto"/>
        <w:rPr>
          <w:rFonts w:cstheme="minorHAnsi"/>
          <w:color w:val="C00000"/>
          <w:sz w:val="40"/>
          <w:szCs w:val="40"/>
          <w:rtl/>
          <w:lang w:bidi="ar-EG"/>
        </w:rPr>
      </w:pPr>
    </w:p>
    <w:p w14:paraId="4BA2335D" w14:textId="77777777" w:rsidR="001A5B45" w:rsidRDefault="001A5B45" w:rsidP="001A5B45">
      <w:pPr>
        <w:bidi/>
        <w:spacing w:line="360" w:lineRule="auto"/>
        <w:rPr>
          <w:rFonts w:cstheme="minorHAnsi"/>
          <w:color w:val="C00000"/>
          <w:sz w:val="40"/>
          <w:szCs w:val="40"/>
          <w:rtl/>
          <w:lang w:bidi="ar-EG"/>
        </w:rPr>
      </w:pPr>
    </w:p>
    <w:p w14:paraId="1F463E50" w14:textId="77777777" w:rsidR="001A5B45" w:rsidRDefault="001A5B45" w:rsidP="001A5B45">
      <w:pPr>
        <w:bidi/>
        <w:spacing w:line="360" w:lineRule="auto"/>
        <w:rPr>
          <w:rFonts w:cstheme="minorHAnsi"/>
          <w:color w:val="C00000"/>
          <w:sz w:val="40"/>
          <w:szCs w:val="40"/>
          <w:rtl/>
          <w:lang w:bidi="ar-EG"/>
        </w:rPr>
      </w:pPr>
    </w:p>
    <w:p w14:paraId="4C003CF5" w14:textId="77777777" w:rsidR="001A5B45" w:rsidRDefault="001A5B45" w:rsidP="001A5B45">
      <w:pPr>
        <w:bidi/>
        <w:spacing w:line="360" w:lineRule="auto"/>
        <w:rPr>
          <w:rFonts w:cstheme="minorHAnsi"/>
          <w:color w:val="C00000"/>
          <w:sz w:val="40"/>
          <w:szCs w:val="40"/>
          <w:rtl/>
          <w:lang w:bidi="ar-EG"/>
        </w:rPr>
      </w:pPr>
    </w:p>
    <w:p w14:paraId="7254AFCC" w14:textId="77777777" w:rsidR="001A5B45" w:rsidRDefault="001A5B45" w:rsidP="001A5B45">
      <w:pPr>
        <w:bidi/>
        <w:spacing w:line="360" w:lineRule="auto"/>
        <w:rPr>
          <w:rFonts w:cstheme="minorHAnsi"/>
          <w:color w:val="C00000"/>
          <w:sz w:val="40"/>
          <w:szCs w:val="40"/>
          <w:rtl/>
          <w:lang w:bidi="ar-EG"/>
        </w:rPr>
      </w:pPr>
    </w:p>
    <w:p w14:paraId="4D63BB18" w14:textId="402F5174" w:rsidR="00F811E0" w:rsidRPr="001A5B45" w:rsidRDefault="00546CC0" w:rsidP="001A5B45">
      <w:pPr>
        <w:bidi/>
        <w:spacing w:line="360" w:lineRule="auto"/>
        <w:rPr>
          <w:rFonts w:cstheme="minorHAnsi"/>
          <w:color w:val="C00000"/>
          <w:sz w:val="40"/>
          <w:szCs w:val="40"/>
          <w:rtl/>
          <w:lang w:bidi="ar-EG"/>
        </w:rPr>
      </w:pPr>
      <w:r w:rsidRPr="001A5B45">
        <w:rPr>
          <w:rFonts w:cstheme="minorHAnsi"/>
          <w:color w:val="C00000"/>
          <w:sz w:val="40"/>
          <w:szCs w:val="40"/>
          <w:rtl/>
          <w:lang w:bidi="ar-EG"/>
        </w:rPr>
        <w:lastRenderedPageBreak/>
        <w:t>دواعي الاستنجاء</w:t>
      </w:r>
    </w:p>
    <w:p w14:paraId="060D65AF" w14:textId="35E90B16" w:rsidR="00546CC0" w:rsidRPr="001A5B45" w:rsidRDefault="00546CC0" w:rsidP="001A5B45">
      <w:pPr>
        <w:bidi/>
        <w:spacing w:line="360" w:lineRule="auto"/>
        <w:rPr>
          <w:rFonts w:cstheme="minorHAnsi"/>
          <w:color w:val="C00000"/>
          <w:sz w:val="40"/>
          <w:szCs w:val="40"/>
          <w:rtl/>
          <w:lang w:bidi="ar-EG"/>
        </w:rPr>
      </w:pPr>
      <w:r w:rsidRPr="001A5B45">
        <w:rPr>
          <w:rFonts w:cstheme="minorHAnsi"/>
          <w:color w:val="C00000"/>
          <w:sz w:val="40"/>
          <w:szCs w:val="40"/>
          <w:rtl/>
          <w:lang w:bidi="ar-EG"/>
        </w:rPr>
        <w:t>الخارج النجس</w:t>
      </w:r>
    </w:p>
    <w:p w14:paraId="4B029582" w14:textId="77777777" w:rsidR="00546CC0" w:rsidRPr="001A5B45" w:rsidRDefault="00546CC0"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tl/>
        </w:rPr>
      </w:pPr>
      <w:r w:rsidRPr="001A5B45">
        <w:rPr>
          <w:rFonts w:asciiTheme="minorHAnsi" w:hAnsiTheme="minorHAnsi" w:cstheme="minorHAnsi"/>
          <w:b w:val="0"/>
          <w:bCs w:val="0"/>
          <w:color w:val="C00000"/>
          <w:sz w:val="40"/>
          <w:szCs w:val="40"/>
          <w:rtl/>
        </w:rPr>
        <w:t>المطلب الأوَّل: البول والغائط</w:t>
      </w:r>
    </w:p>
    <w:p w14:paraId="3D2E7923" w14:textId="77777777" w:rsidR="00DF5C20" w:rsidRPr="001A5B45" w:rsidRDefault="00DF5C20" w:rsidP="001A5B45">
      <w:pPr>
        <w:pStyle w:val="Heading1"/>
        <w:shd w:val="clear" w:color="auto" w:fill="FFFFFF"/>
        <w:bidi/>
        <w:spacing w:before="0" w:beforeAutospacing="0" w:line="360" w:lineRule="auto"/>
        <w:rPr>
          <w:rStyle w:val="hadith"/>
          <w:rFonts w:asciiTheme="minorHAnsi" w:hAnsiTheme="minorHAnsi" w:cstheme="minorHAnsi"/>
          <w:sz w:val="36"/>
          <w:szCs w:val="36"/>
          <w:shd w:val="clear" w:color="auto" w:fill="FFFFFF"/>
          <w:rtl/>
        </w:rPr>
      </w:pPr>
      <w:r w:rsidRPr="001A5B45">
        <w:rPr>
          <w:rFonts w:asciiTheme="minorHAnsi" w:hAnsiTheme="minorHAnsi" w:cstheme="minorHAnsi"/>
          <w:color w:val="555555"/>
          <w:sz w:val="36"/>
          <w:szCs w:val="36"/>
          <w:shd w:val="clear" w:color="auto" w:fill="FFFFFF"/>
          <w:rtl/>
        </w:rPr>
        <w:t>يجب الاستنجاءُ أو الاستجمارُ مِن البَولِ والغائِط، وهو مَذهَبُ الجُمهورِ: المالكيَّة في المشهور</w:t>
      </w:r>
      <w:r w:rsidRPr="001A5B45">
        <w:rPr>
          <w:rFonts w:asciiTheme="minorHAnsi" w:hAnsiTheme="minorHAnsi" w:cstheme="minorHAnsi"/>
          <w:color w:val="555555"/>
          <w:sz w:val="36"/>
          <w:szCs w:val="36"/>
          <w:shd w:val="clear" w:color="auto" w:fill="FFFFFF"/>
          <w:vertAlign w:val="superscript"/>
          <w:rtl/>
        </w:rPr>
        <w:t>(1)</w:t>
      </w:r>
      <w:r w:rsidRPr="001A5B45">
        <w:rPr>
          <w:rFonts w:asciiTheme="minorHAnsi" w:hAnsiTheme="minorHAnsi" w:cstheme="minorHAnsi"/>
          <w:color w:val="555555"/>
          <w:sz w:val="36"/>
          <w:szCs w:val="36"/>
          <w:shd w:val="clear" w:color="auto" w:fill="FFFFFF"/>
          <w:rtl/>
        </w:rPr>
        <w:t>، والشَّافعيَّة</w:t>
      </w:r>
      <w:r w:rsidRPr="001A5B45">
        <w:rPr>
          <w:rFonts w:asciiTheme="minorHAnsi" w:hAnsiTheme="minorHAnsi" w:cstheme="minorHAnsi"/>
          <w:color w:val="555555"/>
          <w:sz w:val="36"/>
          <w:szCs w:val="36"/>
          <w:shd w:val="clear" w:color="auto" w:fill="FFFFFF"/>
          <w:vertAlign w:val="superscript"/>
          <w:rtl/>
        </w:rPr>
        <w:t>(2)</w:t>
      </w:r>
      <w:r w:rsidRPr="001A5B45">
        <w:rPr>
          <w:rFonts w:asciiTheme="minorHAnsi" w:hAnsiTheme="minorHAnsi" w:cstheme="minorHAnsi"/>
          <w:color w:val="555555"/>
          <w:sz w:val="36"/>
          <w:szCs w:val="36"/>
          <w:shd w:val="clear" w:color="auto" w:fill="FFFFFF"/>
          <w:rtl/>
        </w:rPr>
        <w:t>، والحنابِلة</w:t>
      </w:r>
      <w:r w:rsidRPr="001A5B45">
        <w:rPr>
          <w:rFonts w:asciiTheme="minorHAnsi" w:hAnsiTheme="minorHAnsi" w:cstheme="minorHAnsi"/>
          <w:color w:val="555555"/>
          <w:sz w:val="36"/>
          <w:szCs w:val="36"/>
          <w:shd w:val="clear" w:color="auto" w:fill="FFFFFF"/>
          <w:vertAlign w:val="superscript"/>
          <w:rtl/>
        </w:rPr>
        <w:t>(3)</w:t>
      </w:r>
      <w:r w:rsidRPr="001A5B45">
        <w:rPr>
          <w:rFonts w:asciiTheme="minorHAnsi" w:hAnsiTheme="minorHAnsi" w:cstheme="minorHAnsi"/>
          <w:color w:val="555555"/>
          <w:sz w:val="36"/>
          <w:szCs w:val="36"/>
          <w:shd w:val="clear" w:color="auto" w:fill="FFFFFF"/>
          <w:rtl/>
        </w:rPr>
        <w:t>.</w:t>
      </w:r>
      <w:r w:rsidRPr="001A5B45">
        <w:rPr>
          <w:rFonts w:asciiTheme="minorHAnsi" w:hAnsiTheme="minorHAnsi" w:cstheme="minorHAnsi"/>
          <w:color w:val="555555"/>
          <w:sz w:val="36"/>
          <w:szCs w:val="36"/>
        </w:rPr>
        <w:br/>
      </w:r>
      <w:r w:rsidRPr="001A5B45">
        <w:rPr>
          <w:rStyle w:val="title-2"/>
          <w:rFonts w:asciiTheme="minorHAnsi" w:hAnsiTheme="minorHAnsi" w:cstheme="minorHAnsi"/>
          <w:b w:val="0"/>
          <w:bCs w:val="0"/>
          <w:color w:val="555555"/>
          <w:sz w:val="36"/>
          <w:szCs w:val="36"/>
          <w:shd w:val="clear" w:color="auto" w:fill="FFFFFF"/>
          <w:rtl/>
        </w:rPr>
        <w:t>الأدلَّة مِن السُّنَّةِ</w:t>
      </w:r>
      <w:r w:rsidRPr="001A5B45">
        <w:rPr>
          <w:rStyle w:val="title-2"/>
          <w:rFonts w:asciiTheme="minorHAnsi" w:hAnsiTheme="minorHAnsi" w:cstheme="minorHAnsi"/>
          <w:b w:val="0"/>
          <w:bCs w:val="0"/>
          <w:color w:val="555555"/>
          <w:sz w:val="36"/>
          <w:szCs w:val="36"/>
          <w:shd w:val="clear" w:color="auto" w:fill="FFFFFF"/>
        </w:rPr>
        <w:t>:</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1- عن أبي هُريرةَ رَضِيَ اللهُ عنه قال: قال رسولُ الله صلَّى اللهُ عليه وسلَّم: ((</w:t>
      </w:r>
      <w:r w:rsidRPr="001A5B45">
        <w:rPr>
          <w:rStyle w:val="hadith"/>
          <w:rFonts w:asciiTheme="minorHAnsi" w:hAnsiTheme="minorHAnsi" w:cstheme="minorHAnsi"/>
          <w:sz w:val="36"/>
          <w:szCs w:val="36"/>
          <w:shd w:val="clear" w:color="auto" w:fill="FFFFFF"/>
          <w:rtl/>
        </w:rPr>
        <w:t>إنَّما أنا لكم مِثلُ الوالدِ أُعلِّمُكم؛ فإذا أتى أحدُكم الخَلاءَ فلا تستَقبِلوها ولا تَستَدبِروها، ولا يَستَنجي بيَمينِه، وكان يأمُر بثلاثةِ أحجارٍ...))</w:t>
      </w:r>
      <w:r w:rsidRPr="001A5B45">
        <w:rPr>
          <w:rStyle w:val="hadith"/>
          <w:rFonts w:asciiTheme="minorHAnsi" w:hAnsiTheme="minorHAnsi" w:cstheme="minorHAnsi"/>
          <w:sz w:val="36"/>
          <w:szCs w:val="36"/>
          <w:shd w:val="clear" w:color="auto" w:fill="FFFFFF"/>
          <w:vertAlign w:val="superscript"/>
          <w:rtl/>
        </w:rPr>
        <w:t>(4)</w:t>
      </w:r>
      <w:r w:rsidRPr="001A5B45">
        <w:rPr>
          <w:rStyle w:val="hadith"/>
          <w:rFonts w:asciiTheme="minorHAnsi" w:hAnsiTheme="minorHAnsi" w:cstheme="minorHAnsi"/>
          <w:sz w:val="36"/>
          <w:szCs w:val="36"/>
          <w:shd w:val="clear" w:color="auto" w:fill="FFFFFF"/>
          <w:rtl/>
        </w:rPr>
        <w:t>.</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2-</w:t>
      </w:r>
      <w:r w:rsidRPr="001A5B45">
        <w:rPr>
          <w:rFonts w:asciiTheme="minorHAnsi" w:hAnsiTheme="minorHAnsi" w:cstheme="minorHAnsi"/>
          <w:color w:val="555555"/>
          <w:sz w:val="36"/>
          <w:szCs w:val="36"/>
          <w:shd w:val="clear" w:color="auto" w:fill="FFFFFF"/>
        </w:rPr>
        <w:t xml:space="preserve"> </w:t>
      </w:r>
      <w:r w:rsidRPr="001A5B45">
        <w:rPr>
          <w:rFonts w:asciiTheme="minorHAnsi" w:hAnsiTheme="minorHAnsi" w:cstheme="minorHAnsi"/>
          <w:color w:val="555555"/>
          <w:sz w:val="36"/>
          <w:szCs w:val="36"/>
          <w:shd w:val="clear" w:color="auto" w:fill="FFFFFF"/>
          <w:rtl/>
        </w:rPr>
        <w:t>عن سلمانَ رَضِيَ اللهُ عنه قال: ((</w:t>
      </w:r>
      <w:r w:rsidRPr="001A5B45">
        <w:rPr>
          <w:rStyle w:val="hadith"/>
          <w:rFonts w:asciiTheme="minorHAnsi" w:hAnsiTheme="minorHAnsi" w:cstheme="minorHAnsi"/>
          <w:sz w:val="36"/>
          <w:szCs w:val="36"/>
          <w:shd w:val="clear" w:color="auto" w:fill="FFFFFF"/>
          <w:rtl/>
        </w:rPr>
        <w:t>قيل له: قدْ عَلَّمكم نبيُّكم صلَّى اللهُ عليه وسلَّم كلَّ شيءٍ حتى الخِراءةَ. قال: فقال: أجَلْ! لقد نهانا أن نستقبلَ القِبلةَ لغائطٍ أو بولٍ، أو أن نستنجيَ باليمينِ، أو أن نستنجيَ بأقلَّ من ثلاثةِ أحجارٍ...))</w:t>
      </w:r>
      <w:r w:rsidRPr="001A5B45">
        <w:rPr>
          <w:rStyle w:val="hadith"/>
          <w:rFonts w:asciiTheme="minorHAnsi" w:hAnsiTheme="minorHAnsi" w:cstheme="minorHAnsi"/>
          <w:sz w:val="36"/>
          <w:szCs w:val="36"/>
          <w:shd w:val="clear" w:color="auto" w:fill="FFFFFF"/>
          <w:vertAlign w:val="superscript"/>
          <w:rtl/>
        </w:rPr>
        <w:t>(5)</w:t>
      </w:r>
      <w:r w:rsidRPr="001A5B45">
        <w:rPr>
          <w:rStyle w:val="hadith"/>
          <w:rFonts w:asciiTheme="minorHAnsi" w:hAnsiTheme="minorHAnsi" w:cstheme="minorHAnsi"/>
          <w:sz w:val="36"/>
          <w:szCs w:val="36"/>
          <w:shd w:val="clear" w:color="auto" w:fill="FFFFFF"/>
          <w:rtl/>
        </w:rPr>
        <w:t>.</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3-</w:t>
      </w:r>
      <w:r w:rsidRPr="001A5B45">
        <w:rPr>
          <w:rFonts w:asciiTheme="minorHAnsi" w:hAnsiTheme="minorHAnsi" w:cstheme="minorHAnsi"/>
          <w:color w:val="555555"/>
          <w:sz w:val="36"/>
          <w:szCs w:val="36"/>
          <w:shd w:val="clear" w:color="auto" w:fill="FFFFFF"/>
        </w:rPr>
        <w:t xml:space="preserve"> </w:t>
      </w:r>
      <w:r w:rsidRPr="001A5B45">
        <w:rPr>
          <w:rFonts w:asciiTheme="minorHAnsi" w:hAnsiTheme="minorHAnsi" w:cstheme="minorHAnsi"/>
          <w:color w:val="555555"/>
          <w:sz w:val="36"/>
          <w:szCs w:val="36"/>
          <w:shd w:val="clear" w:color="auto" w:fill="FFFFFF"/>
          <w:rtl/>
        </w:rPr>
        <w:t>عن عائشةَ رَضِيَ اللهُ عنها، أنَّ النبيَّ صلَّى اللهُ عليه وسلَّم قال: ((</w:t>
      </w:r>
      <w:r w:rsidRPr="001A5B45">
        <w:rPr>
          <w:rStyle w:val="hadith"/>
          <w:rFonts w:asciiTheme="minorHAnsi" w:hAnsiTheme="minorHAnsi" w:cstheme="minorHAnsi"/>
          <w:sz w:val="36"/>
          <w:szCs w:val="36"/>
          <w:shd w:val="clear" w:color="auto" w:fill="FFFFFF"/>
          <w:rtl/>
        </w:rPr>
        <w:t>إذا ذهب أحدُكم إلى الغائِطِ فليذهَبْ معه بثلاثةِ أحجارٍ يَستطيب بهنَّ؛ فإنَّها تُجزئُ عنه))</w:t>
      </w:r>
      <w:r w:rsidRPr="001A5B45">
        <w:rPr>
          <w:rStyle w:val="hadith"/>
          <w:rFonts w:asciiTheme="minorHAnsi" w:hAnsiTheme="minorHAnsi" w:cstheme="minorHAnsi"/>
          <w:sz w:val="36"/>
          <w:szCs w:val="36"/>
          <w:shd w:val="clear" w:color="auto" w:fill="FFFFFF"/>
          <w:vertAlign w:val="superscript"/>
          <w:rtl/>
        </w:rPr>
        <w:t>(6)</w:t>
      </w:r>
      <w:r w:rsidRPr="001A5B45">
        <w:rPr>
          <w:rStyle w:val="hadith"/>
          <w:rFonts w:asciiTheme="minorHAnsi" w:hAnsiTheme="minorHAnsi" w:cstheme="minorHAnsi"/>
          <w:sz w:val="36"/>
          <w:szCs w:val="36"/>
          <w:shd w:val="clear" w:color="auto" w:fill="FFFFFF"/>
          <w:rtl/>
        </w:rPr>
        <w:t>.</w:t>
      </w:r>
    </w:p>
    <w:p w14:paraId="3AEA168C" w14:textId="77777777" w:rsidR="00DF5C20" w:rsidRPr="001A5B45" w:rsidRDefault="00DF5C20" w:rsidP="001A5B45">
      <w:pPr>
        <w:shd w:val="clear" w:color="auto" w:fill="FFFFFF"/>
        <w:bidi/>
        <w:spacing w:after="100" w:afterAutospacing="1" w:line="360" w:lineRule="auto"/>
        <w:outlineLvl w:val="0"/>
        <w:rPr>
          <w:rFonts w:eastAsia="Times New Roman" w:cstheme="minorHAnsi"/>
          <w:sz w:val="32"/>
          <w:szCs w:val="32"/>
          <w:rtl/>
        </w:rPr>
      </w:pPr>
      <w:r w:rsidRPr="001A5B45">
        <w:rPr>
          <w:rFonts w:eastAsia="Times New Roman" w:cstheme="minorHAnsi"/>
          <w:sz w:val="32"/>
          <w:szCs w:val="32"/>
          <w:rtl/>
        </w:rPr>
        <w:t>ــــــــــــــــــــــــــــــــــ</w:t>
      </w:r>
    </w:p>
    <w:p w14:paraId="416FC2BD" w14:textId="77777777" w:rsidR="00DF5C20" w:rsidRPr="001A5B45" w:rsidRDefault="00DF5C2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w:t>
      </w:r>
      <w:r w:rsidRPr="001A5B45">
        <w:rPr>
          <w:rFonts w:eastAsia="Times New Roman" w:cstheme="minorHAnsi"/>
          <w:sz w:val="24"/>
          <w:szCs w:val="24"/>
        </w:rPr>
        <w:t> </w:t>
      </w:r>
      <w:r w:rsidRPr="001A5B45">
        <w:rPr>
          <w:rFonts w:eastAsia="Times New Roman" w:cstheme="minorHAnsi"/>
          <w:sz w:val="24"/>
          <w:szCs w:val="24"/>
          <w:rtl/>
        </w:rPr>
        <w:t>((الذخيرة)) للقرافي (1/211) ((مواهب الجليل)) للحطاب</w:t>
      </w:r>
      <w:r w:rsidRPr="001A5B45">
        <w:rPr>
          <w:rFonts w:eastAsia="Times New Roman" w:cstheme="minorHAnsi"/>
          <w:sz w:val="24"/>
          <w:szCs w:val="24"/>
        </w:rPr>
        <w:t xml:space="preserve"> </w:t>
      </w:r>
      <w:r w:rsidRPr="001A5B45">
        <w:rPr>
          <w:rFonts w:eastAsia="Times New Roman" w:cstheme="minorHAnsi"/>
          <w:sz w:val="24"/>
          <w:szCs w:val="24"/>
          <w:rtl/>
        </w:rPr>
        <w:t>(1/407، 408).</w:t>
      </w:r>
    </w:p>
    <w:p w14:paraId="778EAA3E" w14:textId="77777777" w:rsidR="00DF5C20" w:rsidRPr="001A5B45" w:rsidRDefault="00DF5C2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lastRenderedPageBreak/>
        <w:t>(2) ((الحاوي الكبير)) للماوردي (1/159)، ((المجموع)) للنووي</w:t>
      </w:r>
      <w:r w:rsidRPr="001A5B45">
        <w:rPr>
          <w:rFonts w:eastAsia="Times New Roman" w:cstheme="minorHAnsi"/>
          <w:sz w:val="24"/>
          <w:szCs w:val="24"/>
        </w:rPr>
        <w:t xml:space="preserve"> </w:t>
      </w:r>
      <w:r w:rsidRPr="001A5B45">
        <w:rPr>
          <w:rFonts w:eastAsia="Times New Roman" w:cstheme="minorHAnsi"/>
          <w:sz w:val="24"/>
          <w:szCs w:val="24"/>
          <w:rtl/>
        </w:rPr>
        <w:t>(2/94).</w:t>
      </w:r>
    </w:p>
    <w:p w14:paraId="372607B5" w14:textId="77777777" w:rsidR="00DF5C20" w:rsidRPr="001A5B45" w:rsidRDefault="00DF5C2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(3)</w:t>
      </w:r>
      <w:r w:rsidRPr="001A5B45">
        <w:rPr>
          <w:rFonts w:eastAsia="Times New Roman" w:cstheme="minorHAnsi"/>
          <w:sz w:val="24"/>
          <w:szCs w:val="24"/>
        </w:rPr>
        <w:t> </w:t>
      </w:r>
      <w:r w:rsidRPr="001A5B45">
        <w:rPr>
          <w:rFonts w:eastAsia="Times New Roman" w:cstheme="minorHAnsi"/>
          <w:sz w:val="24"/>
          <w:szCs w:val="24"/>
          <w:rtl/>
        </w:rPr>
        <w:t>((المغني)) لابن قدامة (1/111)، ((كشاف القناع)) للبهوتي</w:t>
      </w:r>
      <w:r w:rsidRPr="001A5B45">
        <w:rPr>
          <w:rFonts w:eastAsia="Times New Roman" w:cstheme="minorHAnsi"/>
          <w:sz w:val="24"/>
          <w:szCs w:val="24"/>
        </w:rPr>
        <w:t xml:space="preserve"> </w:t>
      </w:r>
      <w:r w:rsidRPr="001A5B45">
        <w:rPr>
          <w:rFonts w:eastAsia="Times New Roman" w:cstheme="minorHAnsi"/>
          <w:sz w:val="24"/>
          <w:szCs w:val="24"/>
          <w:rtl/>
        </w:rPr>
        <w:t>(1/70).</w:t>
      </w:r>
    </w:p>
    <w:p w14:paraId="490275E8" w14:textId="77777777" w:rsidR="00DF5C20" w:rsidRPr="001A5B45" w:rsidRDefault="00DF5C20" w:rsidP="001A5B45">
      <w:pPr>
        <w:bidi/>
        <w:spacing w:before="100" w:beforeAutospacing="1" w:after="100" w:afterAutospacing="1" w:line="360" w:lineRule="auto"/>
        <w:rPr>
          <w:rFonts w:eastAsia="Times New Roman" w:cstheme="minorHAnsi"/>
          <w:sz w:val="24"/>
          <w:szCs w:val="24"/>
          <w:rtl/>
        </w:rPr>
      </w:pPr>
      <w:r w:rsidRPr="001A5B45">
        <w:rPr>
          <w:rFonts w:eastAsia="Times New Roman" w:cstheme="minorHAnsi"/>
          <w:sz w:val="24"/>
          <w:szCs w:val="24"/>
          <w:rtl/>
        </w:rPr>
        <w:t>(4) رواه أبو داود (8)، والنَّسائي (40)، وابن ماجه (256)، وأحمد (7403) واللفظ له، والدارمي (674) قال ابن عبدِ البَرِّ في ((الاستذكار)) (1/175): ثابت بإجماع أهل النَّقل، وصحَّحه النوويُّ في ((المجموع)) (2/109)، وصحَّح إسنادَه ابن الملقَّن في ((البدر المنير)) (2/298) وقال: وأصله في مسلم، وقال ابن حجر في ((تخريج مشكاة المصابيح)) (1/200): أصله في مسلم، وصحح إسناده أحمد شاكر في تحقيق ((مسند أحمد)) (13/139).</w:t>
      </w:r>
    </w:p>
    <w:p w14:paraId="7E72263C" w14:textId="77777777" w:rsidR="00DF5C20" w:rsidRPr="001A5B45" w:rsidRDefault="00DF5C20"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(5)</w:t>
      </w:r>
      <w:r w:rsidRPr="001A5B45">
        <w:rPr>
          <w:rFonts w:eastAsia="Times New Roman" w:cstheme="minorHAnsi"/>
          <w:sz w:val="24"/>
          <w:szCs w:val="24"/>
        </w:rPr>
        <w:t> </w:t>
      </w:r>
      <w:r w:rsidRPr="001A5B45">
        <w:rPr>
          <w:rFonts w:eastAsia="Times New Roman" w:cstheme="minorHAnsi"/>
          <w:sz w:val="24"/>
          <w:szCs w:val="24"/>
          <w:rtl/>
        </w:rPr>
        <w:t>رواه مسلم</w:t>
      </w:r>
      <w:r w:rsidRPr="001A5B45">
        <w:rPr>
          <w:rFonts w:eastAsia="Times New Roman" w:cstheme="minorHAnsi"/>
          <w:sz w:val="24"/>
          <w:szCs w:val="24"/>
        </w:rPr>
        <w:t xml:space="preserve"> </w:t>
      </w:r>
      <w:r w:rsidRPr="001A5B45">
        <w:rPr>
          <w:rFonts w:eastAsia="Times New Roman" w:cstheme="minorHAnsi"/>
          <w:sz w:val="24"/>
          <w:szCs w:val="24"/>
          <w:rtl/>
        </w:rPr>
        <w:t>(262).</w:t>
      </w:r>
    </w:p>
    <w:p w14:paraId="56D0802F" w14:textId="017588A5" w:rsidR="001A5B45" w:rsidRDefault="00DF5C20" w:rsidP="001A5B45">
      <w:pPr>
        <w:bidi/>
        <w:spacing w:before="100" w:beforeAutospacing="1" w:after="100" w:afterAutospacing="1" w:line="360" w:lineRule="auto"/>
        <w:rPr>
          <w:rFonts w:eastAsia="Times New Roman" w:cstheme="minorHAnsi"/>
          <w:sz w:val="24"/>
          <w:szCs w:val="24"/>
          <w:rtl/>
        </w:rPr>
      </w:pPr>
      <w:r w:rsidRPr="001A5B45">
        <w:rPr>
          <w:rFonts w:eastAsia="Times New Roman" w:cstheme="minorHAnsi"/>
          <w:sz w:val="24"/>
          <w:szCs w:val="24"/>
          <w:rtl/>
        </w:rPr>
        <w:t>(6) رواه أبو داود (40)، والنَّسائي (44)، وأحمد (6/133) (25056)، والدارمي (670). صحَّحه الدارقطني كما في ((التلخيص الحبير)) لابن حجر (1/162)، والنووي في ((المجموع)) (2/96)، وحسَّنه ابن الملقّ</w:t>
      </w:r>
      <w:r w:rsidR="00A36248" w:rsidRPr="001A5B45">
        <w:rPr>
          <w:rFonts w:eastAsia="Times New Roman" w:cstheme="minorHAnsi"/>
          <w:sz w:val="24"/>
          <w:szCs w:val="24"/>
          <w:rtl/>
        </w:rPr>
        <w:t>ِن في ((البدر المنير)) (2/347).</w:t>
      </w:r>
    </w:p>
    <w:p w14:paraId="1507CBAE" w14:textId="77777777" w:rsidR="001A5B45" w:rsidRPr="001A5B45" w:rsidRDefault="001A5B45" w:rsidP="001A5B45">
      <w:pPr>
        <w:bidi/>
        <w:spacing w:before="100" w:beforeAutospacing="1" w:after="100" w:afterAutospacing="1" w:line="360" w:lineRule="auto"/>
        <w:rPr>
          <w:rFonts w:eastAsia="Times New Roman" w:cstheme="minorHAnsi"/>
          <w:sz w:val="24"/>
          <w:szCs w:val="24"/>
        </w:rPr>
      </w:pPr>
    </w:p>
    <w:p w14:paraId="4A99B26A" w14:textId="77777777" w:rsidR="00A36248" w:rsidRPr="001A5B45" w:rsidRDefault="00A36248"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tl/>
        </w:rPr>
      </w:pPr>
      <w:r w:rsidRPr="001A5B45">
        <w:rPr>
          <w:rFonts w:asciiTheme="minorHAnsi" w:hAnsiTheme="minorHAnsi" w:cstheme="minorHAnsi"/>
          <w:b w:val="0"/>
          <w:bCs w:val="0"/>
          <w:color w:val="C00000"/>
          <w:sz w:val="40"/>
          <w:szCs w:val="40"/>
          <w:rtl/>
        </w:rPr>
        <w:t>المطلب الثَّاني: المَذي</w:t>
      </w:r>
    </w:p>
    <w:p w14:paraId="055E65D4" w14:textId="77777777" w:rsidR="00A36248" w:rsidRPr="001A5B45" w:rsidRDefault="00A36248" w:rsidP="001A5B45">
      <w:pPr>
        <w:pStyle w:val="Heading1"/>
        <w:shd w:val="clear" w:color="auto" w:fill="FFFFFF"/>
        <w:bidi/>
        <w:spacing w:before="0" w:beforeAutospacing="0" w:line="360" w:lineRule="auto"/>
        <w:rPr>
          <w:rFonts w:asciiTheme="minorHAnsi" w:hAnsiTheme="minorHAnsi" w:cstheme="minorHAnsi"/>
          <w:color w:val="555555"/>
          <w:sz w:val="36"/>
          <w:szCs w:val="36"/>
          <w:shd w:val="clear" w:color="auto" w:fill="FFFFFF"/>
          <w:rtl/>
        </w:rPr>
      </w:pPr>
      <w:r w:rsidRPr="001A5B45">
        <w:rPr>
          <w:rStyle w:val="title-1"/>
          <w:rFonts w:asciiTheme="minorHAnsi" w:hAnsiTheme="minorHAnsi" w:cstheme="minorHAnsi"/>
          <w:b w:val="0"/>
          <w:bCs w:val="0"/>
          <w:color w:val="800000"/>
          <w:sz w:val="36"/>
          <w:szCs w:val="36"/>
          <w:shd w:val="clear" w:color="auto" w:fill="FFFFFF"/>
          <w:rtl/>
        </w:rPr>
        <w:t>الفرع الأوَّل: حُكمُ الاستنجاءِ مِن المَذْيِ</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يجِبُ الاستنجاءُ مِن المَذْي، وهو مَذهَبُ الجُمهورِ: المالكيَّة</w:t>
      </w:r>
      <w:r w:rsidRPr="001A5B45">
        <w:rPr>
          <w:rFonts w:asciiTheme="minorHAnsi" w:hAnsiTheme="minorHAnsi" w:cstheme="minorHAnsi"/>
          <w:color w:val="555555"/>
          <w:sz w:val="36"/>
          <w:szCs w:val="36"/>
          <w:shd w:val="clear" w:color="auto" w:fill="FFFFFF"/>
          <w:vertAlign w:val="superscript"/>
          <w:rtl/>
        </w:rPr>
        <w:t>(1)</w:t>
      </w:r>
      <w:r w:rsidRPr="001A5B45">
        <w:rPr>
          <w:rFonts w:asciiTheme="minorHAnsi" w:hAnsiTheme="minorHAnsi" w:cstheme="minorHAnsi"/>
          <w:color w:val="555555"/>
          <w:sz w:val="36"/>
          <w:szCs w:val="36"/>
          <w:shd w:val="clear" w:color="auto" w:fill="FFFFFF"/>
          <w:rtl/>
        </w:rPr>
        <w:t>، والشافعيَّة</w:t>
      </w:r>
      <w:r w:rsidRPr="001A5B45">
        <w:rPr>
          <w:rFonts w:asciiTheme="minorHAnsi" w:hAnsiTheme="minorHAnsi" w:cstheme="minorHAnsi"/>
          <w:color w:val="555555"/>
          <w:sz w:val="36"/>
          <w:szCs w:val="36"/>
          <w:shd w:val="clear" w:color="auto" w:fill="FFFFFF"/>
          <w:vertAlign w:val="superscript"/>
          <w:rtl/>
        </w:rPr>
        <w:t>(2)</w:t>
      </w:r>
      <w:r w:rsidRPr="001A5B45">
        <w:rPr>
          <w:rFonts w:asciiTheme="minorHAnsi" w:hAnsiTheme="minorHAnsi" w:cstheme="minorHAnsi"/>
          <w:color w:val="555555"/>
          <w:sz w:val="36"/>
          <w:szCs w:val="36"/>
          <w:shd w:val="clear" w:color="auto" w:fill="FFFFFF"/>
          <w:rtl/>
        </w:rPr>
        <w:t>، والحنابلة</w:t>
      </w:r>
      <w:r w:rsidRPr="001A5B45">
        <w:rPr>
          <w:rFonts w:asciiTheme="minorHAnsi" w:hAnsiTheme="minorHAnsi" w:cstheme="minorHAnsi"/>
          <w:color w:val="555555"/>
          <w:sz w:val="36"/>
          <w:szCs w:val="36"/>
          <w:shd w:val="clear" w:color="auto" w:fill="FFFFFF"/>
          <w:vertAlign w:val="superscript"/>
          <w:rtl/>
        </w:rPr>
        <w:t>(3)</w:t>
      </w:r>
      <w:r w:rsidRPr="001A5B45">
        <w:rPr>
          <w:rFonts w:asciiTheme="minorHAnsi" w:hAnsiTheme="minorHAnsi" w:cstheme="minorHAnsi"/>
          <w:color w:val="555555"/>
          <w:sz w:val="36"/>
          <w:szCs w:val="36"/>
          <w:shd w:val="clear" w:color="auto" w:fill="FFFFFF"/>
          <w:rtl/>
        </w:rPr>
        <w:t>.</w:t>
      </w:r>
      <w:r w:rsidRPr="001A5B45">
        <w:rPr>
          <w:rFonts w:asciiTheme="minorHAnsi" w:hAnsiTheme="minorHAnsi" w:cstheme="minorHAnsi"/>
          <w:color w:val="555555"/>
          <w:sz w:val="36"/>
          <w:szCs w:val="36"/>
        </w:rPr>
        <w:br/>
      </w:r>
      <w:r w:rsidRPr="001A5B45">
        <w:rPr>
          <w:rStyle w:val="title-2"/>
          <w:rFonts w:asciiTheme="minorHAnsi" w:hAnsiTheme="minorHAnsi" w:cstheme="minorHAnsi"/>
          <w:b w:val="0"/>
          <w:bCs w:val="0"/>
          <w:color w:val="555555"/>
          <w:sz w:val="36"/>
          <w:szCs w:val="36"/>
          <w:shd w:val="clear" w:color="auto" w:fill="FFFFFF"/>
          <w:rtl/>
        </w:rPr>
        <w:t>الدَّليل مِن السُّنَّةِ</w:t>
      </w:r>
      <w:r w:rsidRPr="001A5B45">
        <w:rPr>
          <w:rStyle w:val="title-2"/>
          <w:rFonts w:asciiTheme="minorHAnsi" w:hAnsiTheme="minorHAnsi" w:cstheme="minorHAnsi"/>
          <w:b w:val="0"/>
          <w:bCs w:val="0"/>
          <w:color w:val="555555"/>
          <w:sz w:val="36"/>
          <w:szCs w:val="36"/>
          <w:shd w:val="clear" w:color="auto" w:fill="FFFFFF"/>
        </w:rPr>
        <w:t>:</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عن عليٍّ رَضِيَ اللهُ عنه قال: ((</w:t>
      </w:r>
      <w:r w:rsidRPr="001A5B45">
        <w:rPr>
          <w:rStyle w:val="hadith"/>
          <w:rFonts w:asciiTheme="minorHAnsi" w:hAnsiTheme="minorHAnsi" w:cstheme="minorHAnsi"/>
          <w:sz w:val="36"/>
          <w:szCs w:val="36"/>
          <w:shd w:val="clear" w:color="auto" w:fill="FFFFFF"/>
          <w:rtl/>
        </w:rPr>
        <w:t>كُنتُ رجلًا مذَّاءً، فأمرتُ رجلًا أنْ يسألَ النبيَّ صلَّى اللهُ عليه وسلَّم لمكانِ ابنَتِه، فسأل، فقال: توضَّأ واغسلْ ذَكَرَك))</w:t>
      </w:r>
      <w:r w:rsidRPr="001A5B45">
        <w:rPr>
          <w:rStyle w:val="hadith"/>
          <w:rFonts w:asciiTheme="minorHAnsi" w:hAnsiTheme="minorHAnsi" w:cstheme="minorHAnsi"/>
          <w:sz w:val="36"/>
          <w:szCs w:val="36"/>
          <w:shd w:val="clear" w:color="auto" w:fill="FFFFFF"/>
          <w:vertAlign w:val="superscript"/>
          <w:rtl/>
        </w:rPr>
        <w:t>(4)</w:t>
      </w:r>
      <w:r w:rsidRPr="001A5B45">
        <w:rPr>
          <w:rStyle w:val="hadith"/>
          <w:rFonts w:asciiTheme="minorHAnsi" w:hAnsiTheme="minorHAnsi" w:cstheme="minorHAnsi"/>
          <w:sz w:val="36"/>
          <w:szCs w:val="36"/>
          <w:shd w:val="clear" w:color="auto" w:fill="FFFFFF"/>
          <w:rtl/>
        </w:rPr>
        <w:t>.</w:t>
      </w:r>
      <w:r w:rsidRPr="001A5B45">
        <w:rPr>
          <w:rFonts w:asciiTheme="minorHAnsi" w:hAnsiTheme="minorHAnsi" w:cstheme="minorHAnsi"/>
          <w:color w:val="555555"/>
          <w:sz w:val="36"/>
          <w:szCs w:val="36"/>
        </w:rPr>
        <w:br/>
      </w:r>
      <w:r w:rsidRPr="001A5B45">
        <w:rPr>
          <w:rStyle w:val="title-1"/>
          <w:rFonts w:asciiTheme="minorHAnsi" w:hAnsiTheme="minorHAnsi" w:cstheme="minorHAnsi"/>
          <w:b w:val="0"/>
          <w:bCs w:val="0"/>
          <w:color w:val="800000"/>
          <w:sz w:val="36"/>
          <w:szCs w:val="36"/>
          <w:shd w:val="clear" w:color="auto" w:fill="FFFFFF"/>
          <w:rtl/>
        </w:rPr>
        <w:t>الفرع الثَّاني: الواجِبُ في الاستنجاءِ مِنَ المَذْيِ</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يجِبُ في الاستنجاءِ مِنَ المذْيِ غَسلُ مَخرَجِه والمواضِعِ التي أصابَها، وهو قَولُ أكثَرِ أهلِ العِلمِ</w:t>
      </w:r>
      <w:r w:rsidRPr="001A5B45">
        <w:rPr>
          <w:rFonts w:asciiTheme="minorHAnsi" w:hAnsiTheme="minorHAnsi" w:cstheme="minorHAnsi"/>
          <w:color w:val="555555"/>
          <w:sz w:val="36"/>
          <w:szCs w:val="36"/>
          <w:shd w:val="clear" w:color="auto" w:fill="FFFFFF"/>
          <w:vertAlign w:val="superscript"/>
          <w:rtl/>
        </w:rPr>
        <w:t>(5)</w:t>
      </w:r>
      <w:r w:rsidRPr="001A5B45">
        <w:rPr>
          <w:rFonts w:asciiTheme="minorHAnsi" w:hAnsiTheme="minorHAnsi" w:cstheme="minorHAnsi"/>
          <w:color w:val="555555"/>
          <w:sz w:val="36"/>
          <w:szCs w:val="36"/>
          <w:shd w:val="clear" w:color="auto" w:fill="FFFFFF"/>
          <w:rtl/>
        </w:rPr>
        <w:t>.</w:t>
      </w:r>
      <w:r w:rsidRPr="001A5B45">
        <w:rPr>
          <w:rFonts w:asciiTheme="minorHAnsi" w:hAnsiTheme="minorHAnsi" w:cstheme="minorHAnsi"/>
          <w:color w:val="555555"/>
          <w:sz w:val="36"/>
          <w:szCs w:val="36"/>
        </w:rPr>
        <w:br/>
      </w:r>
      <w:r w:rsidRPr="001A5B45">
        <w:rPr>
          <w:rStyle w:val="title-2"/>
          <w:rFonts w:asciiTheme="minorHAnsi" w:hAnsiTheme="minorHAnsi" w:cstheme="minorHAnsi"/>
          <w:b w:val="0"/>
          <w:bCs w:val="0"/>
          <w:color w:val="555555"/>
          <w:sz w:val="36"/>
          <w:szCs w:val="36"/>
          <w:shd w:val="clear" w:color="auto" w:fill="FFFFFF"/>
          <w:rtl/>
        </w:rPr>
        <w:lastRenderedPageBreak/>
        <w:t>الأدلَّة</w:t>
      </w:r>
      <w:r w:rsidRPr="001A5B45">
        <w:rPr>
          <w:rStyle w:val="title-2"/>
          <w:rFonts w:asciiTheme="minorHAnsi" w:hAnsiTheme="minorHAnsi" w:cstheme="minorHAnsi"/>
          <w:b w:val="0"/>
          <w:bCs w:val="0"/>
          <w:color w:val="555555"/>
          <w:sz w:val="36"/>
          <w:szCs w:val="36"/>
          <w:shd w:val="clear" w:color="auto" w:fill="FFFFFF"/>
        </w:rPr>
        <w:t>:</w:t>
      </w:r>
      <w:r w:rsidRPr="001A5B45">
        <w:rPr>
          <w:rFonts w:asciiTheme="minorHAnsi" w:hAnsiTheme="minorHAnsi" w:cstheme="minorHAnsi"/>
          <w:color w:val="555555"/>
          <w:sz w:val="36"/>
          <w:szCs w:val="36"/>
        </w:rPr>
        <w:br/>
      </w:r>
      <w:r w:rsidRPr="001A5B45">
        <w:rPr>
          <w:rStyle w:val="title-2"/>
          <w:rFonts w:asciiTheme="minorHAnsi" w:hAnsiTheme="minorHAnsi" w:cstheme="minorHAnsi"/>
          <w:b w:val="0"/>
          <w:bCs w:val="0"/>
          <w:color w:val="555555"/>
          <w:sz w:val="36"/>
          <w:szCs w:val="36"/>
          <w:shd w:val="clear" w:color="auto" w:fill="FFFFFF"/>
          <w:rtl/>
        </w:rPr>
        <w:t>أولًا: مِن السُّنَّةِ</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عن عليٍّ رَضِيَ اللهُ عنه قال</w:t>
      </w:r>
      <w:r w:rsidRPr="001A5B45">
        <w:rPr>
          <w:rStyle w:val="hadith"/>
          <w:rFonts w:asciiTheme="minorHAnsi" w:hAnsiTheme="minorHAnsi" w:cstheme="minorHAnsi"/>
          <w:sz w:val="36"/>
          <w:szCs w:val="36"/>
          <w:shd w:val="clear" w:color="auto" w:fill="FFFFFF"/>
          <w:rtl/>
        </w:rPr>
        <w:t>: ((كنتُ رجُلًا مذَّاءً، فأمرتُ رَجلًا أن يسألَ النبيَّ صلَّى اللهُ عليه وسلَّم لمكانِ ابنَتِه، فسأل، فقال: توضَّأ واغسِلْ ذَكرَك))</w:t>
      </w:r>
      <w:r w:rsidRPr="001A5B45">
        <w:rPr>
          <w:rStyle w:val="hadith"/>
          <w:rFonts w:asciiTheme="minorHAnsi" w:hAnsiTheme="minorHAnsi" w:cstheme="minorHAnsi"/>
          <w:sz w:val="36"/>
          <w:szCs w:val="36"/>
          <w:shd w:val="clear" w:color="auto" w:fill="FFFFFF"/>
          <w:vertAlign w:val="superscript"/>
          <w:rtl/>
        </w:rPr>
        <w:t>(6)</w:t>
      </w:r>
      <w:r w:rsidRPr="001A5B45">
        <w:rPr>
          <w:rStyle w:val="hadith"/>
          <w:rFonts w:asciiTheme="minorHAnsi" w:hAnsiTheme="minorHAnsi" w:cstheme="minorHAnsi"/>
          <w:sz w:val="36"/>
          <w:szCs w:val="36"/>
          <w:shd w:val="clear" w:color="auto" w:fill="FFFFFF"/>
          <w:rtl/>
        </w:rPr>
        <w:t>.</w:t>
      </w:r>
      <w:r w:rsidRPr="001A5B45">
        <w:rPr>
          <w:rFonts w:asciiTheme="minorHAnsi" w:hAnsiTheme="minorHAnsi" w:cstheme="minorHAnsi"/>
          <w:color w:val="555555"/>
          <w:sz w:val="36"/>
          <w:szCs w:val="36"/>
        </w:rPr>
        <w:br/>
      </w:r>
      <w:r w:rsidRPr="001A5B45">
        <w:rPr>
          <w:rStyle w:val="title-2"/>
          <w:rFonts w:asciiTheme="minorHAnsi" w:hAnsiTheme="minorHAnsi" w:cstheme="minorHAnsi"/>
          <w:b w:val="0"/>
          <w:bCs w:val="0"/>
          <w:color w:val="555555"/>
          <w:sz w:val="36"/>
          <w:szCs w:val="36"/>
          <w:shd w:val="clear" w:color="auto" w:fill="FFFFFF"/>
          <w:rtl/>
        </w:rPr>
        <w:t>وجه الدَّلالة</w:t>
      </w:r>
      <w:r w:rsidRPr="001A5B45">
        <w:rPr>
          <w:rStyle w:val="title-2"/>
          <w:rFonts w:asciiTheme="minorHAnsi" w:hAnsiTheme="minorHAnsi" w:cstheme="minorHAnsi"/>
          <w:b w:val="0"/>
          <w:bCs w:val="0"/>
          <w:color w:val="555555"/>
          <w:sz w:val="36"/>
          <w:szCs w:val="36"/>
          <w:shd w:val="clear" w:color="auto" w:fill="FFFFFF"/>
        </w:rPr>
        <w:t>:</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أنَّ المرادَ غَسلُ مَخرَجِ المَذْيِ، وما أصابَه منه</w:t>
      </w:r>
      <w:r w:rsidRPr="001A5B45">
        <w:rPr>
          <w:rFonts w:asciiTheme="minorHAnsi" w:hAnsiTheme="minorHAnsi" w:cstheme="minorHAnsi"/>
          <w:color w:val="555555"/>
          <w:sz w:val="36"/>
          <w:szCs w:val="36"/>
          <w:shd w:val="clear" w:color="auto" w:fill="FFFFFF"/>
          <w:vertAlign w:val="superscript"/>
          <w:rtl/>
        </w:rPr>
        <w:t>(7)</w:t>
      </w:r>
      <w:r w:rsidRPr="001A5B45">
        <w:rPr>
          <w:rFonts w:asciiTheme="minorHAnsi" w:hAnsiTheme="minorHAnsi" w:cstheme="minorHAnsi"/>
          <w:color w:val="555555"/>
          <w:sz w:val="36"/>
          <w:szCs w:val="36"/>
          <w:shd w:val="clear" w:color="auto" w:fill="FFFFFF"/>
          <w:rtl/>
        </w:rPr>
        <w:t>.</w:t>
      </w:r>
      <w:r w:rsidRPr="001A5B45">
        <w:rPr>
          <w:rFonts w:asciiTheme="minorHAnsi" w:hAnsiTheme="minorHAnsi" w:cstheme="minorHAnsi"/>
          <w:color w:val="555555"/>
          <w:sz w:val="36"/>
          <w:szCs w:val="36"/>
        </w:rPr>
        <w:br/>
      </w:r>
      <w:r w:rsidRPr="001A5B45">
        <w:rPr>
          <w:rFonts w:asciiTheme="minorHAnsi" w:hAnsiTheme="minorHAnsi" w:cstheme="minorHAnsi"/>
          <w:b w:val="0"/>
          <w:bCs w:val="0"/>
          <w:color w:val="555555"/>
          <w:sz w:val="36"/>
          <w:szCs w:val="36"/>
          <w:shd w:val="clear" w:color="auto" w:fill="FFFFFF"/>
          <w:rtl/>
        </w:rPr>
        <w:t>ثانيًا</w:t>
      </w:r>
      <w:r w:rsidRPr="001A5B45">
        <w:rPr>
          <w:rFonts w:asciiTheme="minorHAnsi" w:hAnsiTheme="minorHAnsi" w:cstheme="minorHAnsi"/>
          <w:b w:val="0"/>
          <w:bCs w:val="0"/>
          <w:color w:val="555555"/>
          <w:sz w:val="36"/>
          <w:szCs w:val="36"/>
          <w:shd w:val="clear" w:color="auto" w:fill="FFFFFF"/>
        </w:rPr>
        <w:t>:</w:t>
      </w:r>
      <w:r w:rsidRPr="001A5B45">
        <w:rPr>
          <w:rFonts w:asciiTheme="minorHAnsi" w:hAnsiTheme="minorHAnsi" w:cstheme="minorHAnsi"/>
          <w:color w:val="555555"/>
          <w:sz w:val="36"/>
          <w:szCs w:val="36"/>
          <w:shd w:val="clear" w:color="auto" w:fill="FFFFFF"/>
        </w:rPr>
        <w:t> </w:t>
      </w:r>
      <w:r w:rsidRPr="001A5B45">
        <w:rPr>
          <w:rFonts w:asciiTheme="minorHAnsi" w:hAnsiTheme="minorHAnsi" w:cstheme="minorHAnsi"/>
          <w:color w:val="555555"/>
          <w:sz w:val="36"/>
          <w:szCs w:val="36"/>
          <w:shd w:val="clear" w:color="auto" w:fill="FFFFFF"/>
          <w:rtl/>
        </w:rPr>
        <w:t>قياسًا على خروجِ بقيَّةِ الأحداثِ، كخُروجِ الغائِطِ وغيرِه، فلا يجِبُ غَسلُ سوى موضِعِ خروجِ الحدَثِ، وكذا ما أصابَ البَدن منه، فكذلك خروجُ المَذْيِ الذي هو حدَثٌ؛ وعليه فلا يجِبُ غَسلُ سوى ما أصابَ البَدَنَ منه</w:t>
      </w:r>
      <w:r w:rsidRPr="001A5B45">
        <w:rPr>
          <w:rFonts w:asciiTheme="minorHAnsi" w:hAnsiTheme="minorHAnsi" w:cstheme="minorHAnsi"/>
          <w:color w:val="555555"/>
          <w:sz w:val="36"/>
          <w:szCs w:val="36"/>
          <w:shd w:val="clear" w:color="auto" w:fill="FFFFFF"/>
          <w:vertAlign w:val="superscript"/>
          <w:rtl/>
        </w:rPr>
        <w:t>(8)</w:t>
      </w:r>
      <w:r w:rsidRPr="001A5B45">
        <w:rPr>
          <w:rFonts w:asciiTheme="minorHAnsi" w:hAnsiTheme="minorHAnsi" w:cstheme="minorHAnsi"/>
          <w:color w:val="555555"/>
          <w:sz w:val="36"/>
          <w:szCs w:val="36"/>
          <w:shd w:val="clear" w:color="auto" w:fill="FFFFFF"/>
          <w:rtl/>
        </w:rPr>
        <w:t>.</w:t>
      </w:r>
      <w:r w:rsidRPr="001A5B45">
        <w:rPr>
          <w:rFonts w:asciiTheme="minorHAnsi" w:hAnsiTheme="minorHAnsi" w:cstheme="minorHAnsi"/>
          <w:color w:val="555555"/>
          <w:sz w:val="36"/>
          <w:szCs w:val="36"/>
        </w:rPr>
        <w:br/>
      </w:r>
      <w:r w:rsidRPr="001A5B45">
        <w:rPr>
          <w:rStyle w:val="title-1"/>
          <w:rFonts w:asciiTheme="minorHAnsi" w:hAnsiTheme="minorHAnsi" w:cstheme="minorHAnsi"/>
          <w:b w:val="0"/>
          <w:bCs w:val="0"/>
          <w:color w:val="800000"/>
          <w:sz w:val="36"/>
          <w:szCs w:val="36"/>
          <w:shd w:val="clear" w:color="auto" w:fill="FFFFFF"/>
          <w:rtl/>
        </w:rPr>
        <w:t>الفرع الثَّالث: حُكمُ الاستجمارِ مِنَ المذي</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اختلف أهلُ العلمِ في حُكمِ الاستجمارِ بالِحجارةِ مِنَ المَذْي على قَولينِ</w:t>
      </w:r>
      <w:r w:rsidRPr="001A5B45">
        <w:rPr>
          <w:rFonts w:asciiTheme="minorHAnsi" w:hAnsiTheme="minorHAnsi" w:cstheme="minorHAnsi"/>
          <w:color w:val="555555"/>
          <w:sz w:val="36"/>
          <w:szCs w:val="36"/>
          <w:shd w:val="clear" w:color="auto" w:fill="FFFFFF"/>
        </w:rPr>
        <w:t>:</w:t>
      </w:r>
      <w:r w:rsidRPr="001A5B45">
        <w:rPr>
          <w:rFonts w:asciiTheme="minorHAnsi" w:hAnsiTheme="minorHAnsi" w:cstheme="minorHAnsi"/>
          <w:color w:val="555555"/>
          <w:sz w:val="36"/>
          <w:szCs w:val="36"/>
        </w:rPr>
        <w:br/>
      </w:r>
      <w:r w:rsidRPr="001A5B45">
        <w:rPr>
          <w:rStyle w:val="title-3"/>
          <w:rFonts w:asciiTheme="minorHAnsi" w:hAnsiTheme="minorHAnsi" w:cstheme="minorHAnsi"/>
          <w:b w:val="0"/>
          <w:bCs w:val="0"/>
          <w:color w:val="555555"/>
          <w:sz w:val="36"/>
          <w:szCs w:val="36"/>
          <w:shd w:val="clear" w:color="auto" w:fill="FFFFFF"/>
          <w:rtl/>
        </w:rPr>
        <w:t>القول الأوّل</w:t>
      </w:r>
      <w:r w:rsidRPr="001A5B45">
        <w:rPr>
          <w:rStyle w:val="title-3"/>
          <w:rFonts w:asciiTheme="minorHAnsi" w:hAnsiTheme="minorHAnsi" w:cstheme="minorHAnsi"/>
          <w:color w:val="555555"/>
          <w:sz w:val="36"/>
          <w:szCs w:val="36"/>
          <w:shd w:val="clear" w:color="auto" w:fill="FFFFFF"/>
        </w:rPr>
        <w:t>:</w:t>
      </w:r>
      <w:r w:rsidRPr="001A5B45">
        <w:rPr>
          <w:rFonts w:asciiTheme="minorHAnsi" w:hAnsiTheme="minorHAnsi" w:cstheme="minorHAnsi"/>
          <w:color w:val="555555"/>
          <w:sz w:val="36"/>
          <w:szCs w:val="36"/>
          <w:shd w:val="clear" w:color="auto" w:fill="FFFFFF"/>
        </w:rPr>
        <w:t> </w:t>
      </w:r>
      <w:r w:rsidRPr="001A5B45">
        <w:rPr>
          <w:rFonts w:asciiTheme="minorHAnsi" w:hAnsiTheme="minorHAnsi" w:cstheme="minorHAnsi"/>
          <w:color w:val="555555"/>
          <w:sz w:val="36"/>
          <w:szCs w:val="36"/>
          <w:shd w:val="clear" w:color="auto" w:fill="FFFFFF"/>
          <w:rtl/>
        </w:rPr>
        <w:t>يُجزئُ الاستجمارُ بالحجارةِ، وهو مذهَبُ الحنفيَّة</w:t>
      </w:r>
      <w:r w:rsidRPr="001A5B45">
        <w:rPr>
          <w:rFonts w:asciiTheme="minorHAnsi" w:hAnsiTheme="minorHAnsi" w:cstheme="minorHAnsi"/>
          <w:color w:val="555555"/>
          <w:sz w:val="36"/>
          <w:szCs w:val="36"/>
          <w:shd w:val="clear" w:color="auto" w:fill="FFFFFF"/>
          <w:vertAlign w:val="superscript"/>
          <w:rtl/>
        </w:rPr>
        <w:t>(9)</w:t>
      </w:r>
      <w:r w:rsidRPr="001A5B45">
        <w:rPr>
          <w:rFonts w:asciiTheme="minorHAnsi" w:hAnsiTheme="minorHAnsi" w:cstheme="minorHAnsi"/>
          <w:color w:val="555555"/>
          <w:sz w:val="36"/>
          <w:szCs w:val="36"/>
          <w:shd w:val="clear" w:color="auto" w:fill="FFFFFF"/>
          <w:rtl/>
        </w:rPr>
        <w:t>، والحنابلة</w:t>
      </w:r>
      <w:r w:rsidRPr="001A5B45">
        <w:rPr>
          <w:rFonts w:asciiTheme="minorHAnsi" w:hAnsiTheme="minorHAnsi" w:cstheme="minorHAnsi"/>
          <w:color w:val="555555"/>
          <w:sz w:val="36"/>
          <w:szCs w:val="36"/>
          <w:shd w:val="clear" w:color="auto" w:fill="FFFFFF"/>
          <w:vertAlign w:val="superscript"/>
          <w:rtl/>
        </w:rPr>
        <w:t>(10)</w:t>
      </w:r>
      <w:r w:rsidRPr="001A5B45">
        <w:rPr>
          <w:rFonts w:asciiTheme="minorHAnsi" w:hAnsiTheme="minorHAnsi" w:cstheme="minorHAnsi"/>
          <w:color w:val="555555"/>
          <w:sz w:val="36"/>
          <w:szCs w:val="36"/>
          <w:shd w:val="clear" w:color="auto" w:fill="FFFFFF"/>
          <w:rtl/>
        </w:rPr>
        <w:t>، وهو قولٌ للمالكيَّة</w:t>
      </w:r>
      <w:r w:rsidRPr="001A5B45">
        <w:rPr>
          <w:rFonts w:asciiTheme="minorHAnsi" w:hAnsiTheme="minorHAnsi" w:cstheme="minorHAnsi"/>
          <w:color w:val="555555"/>
          <w:sz w:val="36"/>
          <w:szCs w:val="36"/>
          <w:shd w:val="clear" w:color="auto" w:fill="FFFFFF"/>
          <w:vertAlign w:val="superscript"/>
          <w:rtl/>
        </w:rPr>
        <w:t>(11)</w:t>
      </w:r>
      <w:r w:rsidRPr="001A5B45">
        <w:rPr>
          <w:rFonts w:asciiTheme="minorHAnsi" w:hAnsiTheme="minorHAnsi" w:cstheme="minorHAnsi"/>
          <w:color w:val="555555"/>
          <w:sz w:val="36"/>
          <w:szCs w:val="36"/>
          <w:shd w:val="clear" w:color="auto" w:fill="FFFFFF"/>
          <w:rtl/>
        </w:rPr>
        <w:t>، وقولٌ عند الشافعيَّة</w:t>
      </w:r>
      <w:r w:rsidRPr="001A5B45">
        <w:rPr>
          <w:rFonts w:asciiTheme="minorHAnsi" w:hAnsiTheme="minorHAnsi" w:cstheme="minorHAnsi"/>
          <w:color w:val="555555"/>
          <w:sz w:val="36"/>
          <w:szCs w:val="36"/>
          <w:shd w:val="clear" w:color="auto" w:fill="FFFFFF"/>
          <w:vertAlign w:val="superscript"/>
          <w:rtl/>
        </w:rPr>
        <w:t>(12)</w:t>
      </w:r>
      <w:r w:rsidRPr="001A5B45">
        <w:rPr>
          <w:rFonts w:asciiTheme="minorHAnsi" w:hAnsiTheme="minorHAnsi" w:cstheme="minorHAnsi"/>
          <w:color w:val="555555"/>
          <w:sz w:val="36"/>
          <w:szCs w:val="36"/>
          <w:shd w:val="clear" w:color="auto" w:fill="FFFFFF"/>
          <w:rtl/>
        </w:rPr>
        <w:t>، واختاره ابنُ تيميَّة</w:t>
      </w:r>
      <w:r w:rsidRPr="001A5B45">
        <w:rPr>
          <w:rFonts w:asciiTheme="minorHAnsi" w:hAnsiTheme="minorHAnsi" w:cstheme="minorHAnsi"/>
          <w:color w:val="555555"/>
          <w:sz w:val="36"/>
          <w:szCs w:val="36"/>
          <w:shd w:val="clear" w:color="auto" w:fill="FFFFFF"/>
          <w:vertAlign w:val="superscript"/>
          <w:rtl/>
        </w:rPr>
        <w:t>(13)</w:t>
      </w:r>
      <w:r w:rsidRPr="001A5B45">
        <w:rPr>
          <w:rFonts w:asciiTheme="minorHAnsi" w:hAnsiTheme="minorHAnsi" w:cstheme="minorHAnsi"/>
          <w:color w:val="555555"/>
          <w:sz w:val="36"/>
          <w:szCs w:val="36"/>
          <w:shd w:val="clear" w:color="auto" w:fill="FFFFFF"/>
          <w:rtl/>
        </w:rPr>
        <w:t>.</w:t>
      </w:r>
      <w:r w:rsidRPr="001A5B45">
        <w:rPr>
          <w:rFonts w:asciiTheme="minorHAnsi" w:hAnsiTheme="minorHAnsi" w:cstheme="minorHAnsi"/>
          <w:color w:val="555555"/>
          <w:sz w:val="36"/>
          <w:szCs w:val="36"/>
        </w:rPr>
        <w:br/>
      </w:r>
      <w:r w:rsidRPr="001A5B45">
        <w:rPr>
          <w:rStyle w:val="title-2"/>
          <w:rFonts w:asciiTheme="minorHAnsi" w:hAnsiTheme="minorHAnsi" w:cstheme="minorHAnsi"/>
          <w:b w:val="0"/>
          <w:bCs w:val="0"/>
          <w:color w:val="555555"/>
          <w:sz w:val="36"/>
          <w:szCs w:val="36"/>
          <w:shd w:val="clear" w:color="auto" w:fill="FFFFFF"/>
          <w:rtl/>
        </w:rPr>
        <w:t>أولًا:مِن السُّنَّةِ</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عن عائشةَ رَضِيَ اللهُ عنها أنَّ النبيَّ صلَّى اللهُ عليه وسلَّم قال: ((</w:t>
      </w:r>
      <w:r w:rsidRPr="001A5B45">
        <w:rPr>
          <w:rStyle w:val="hadith"/>
          <w:rFonts w:asciiTheme="minorHAnsi" w:hAnsiTheme="minorHAnsi" w:cstheme="minorHAnsi"/>
          <w:sz w:val="36"/>
          <w:szCs w:val="36"/>
          <w:shd w:val="clear" w:color="auto" w:fill="FFFFFF"/>
          <w:rtl/>
        </w:rPr>
        <w:t>إذا ذهب أحدُكم إلى الغائِطِ فليذهَبْ معه بثلاثةِ أحجارٍ يَستطيبُ بهنَّ؛ فإنَّها تُجزِئُ عنه))</w:t>
      </w:r>
      <w:r w:rsidRPr="001A5B45">
        <w:rPr>
          <w:rStyle w:val="hadith"/>
          <w:rFonts w:asciiTheme="minorHAnsi" w:hAnsiTheme="minorHAnsi" w:cstheme="minorHAnsi"/>
          <w:sz w:val="36"/>
          <w:szCs w:val="36"/>
          <w:shd w:val="clear" w:color="auto" w:fill="FFFFFF"/>
          <w:vertAlign w:val="superscript"/>
          <w:rtl/>
        </w:rPr>
        <w:t>(14)</w:t>
      </w:r>
      <w:r w:rsidRPr="001A5B45">
        <w:rPr>
          <w:rStyle w:val="hadith"/>
          <w:rFonts w:asciiTheme="minorHAnsi" w:hAnsiTheme="minorHAnsi" w:cstheme="minorHAnsi"/>
          <w:sz w:val="36"/>
          <w:szCs w:val="36"/>
          <w:shd w:val="clear" w:color="auto" w:fill="FFFFFF"/>
          <w:rtl/>
        </w:rPr>
        <w:t>.</w:t>
      </w:r>
      <w:r w:rsidRPr="001A5B45">
        <w:rPr>
          <w:rFonts w:asciiTheme="minorHAnsi" w:hAnsiTheme="minorHAnsi" w:cstheme="minorHAnsi"/>
          <w:color w:val="555555"/>
          <w:sz w:val="36"/>
          <w:szCs w:val="36"/>
        </w:rPr>
        <w:br/>
      </w:r>
      <w:r w:rsidRPr="001A5B45">
        <w:rPr>
          <w:rStyle w:val="title-2"/>
          <w:rFonts w:asciiTheme="minorHAnsi" w:hAnsiTheme="minorHAnsi" w:cstheme="minorHAnsi"/>
          <w:b w:val="0"/>
          <w:bCs w:val="0"/>
          <w:color w:val="555555"/>
          <w:sz w:val="36"/>
          <w:szCs w:val="36"/>
          <w:shd w:val="clear" w:color="auto" w:fill="FFFFFF"/>
          <w:rtl/>
        </w:rPr>
        <w:t>وجه الدَّلالة</w:t>
      </w:r>
      <w:r w:rsidRPr="001A5B45">
        <w:rPr>
          <w:rStyle w:val="title-2"/>
          <w:rFonts w:asciiTheme="minorHAnsi" w:hAnsiTheme="minorHAnsi" w:cstheme="minorHAnsi"/>
          <w:b w:val="0"/>
          <w:bCs w:val="0"/>
          <w:color w:val="555555"/>
          <w:sz w:val="36"/>
          <w:szCs w:val="36"/>
          <w:shd w:val="clear" w:color="auto" w:fill="FFFFFF"/>
        </w:rPr>
        <w:t>:</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 xml:space="preserve">أنَّ عمومَ الرُّخصةِ في الاستجمارِ بالأحجارِ، يشمَلُ المذيَ كما يشمَلُ البَولَ </w:t>
      </w:r>
      <w:r w:rsidRPr="001A5B45">
        <w:rPr>
          <w:rFonts w:asciiTheme="minorHAnsi" w:hAnsiTheme="minorHAnsi" w:cstheme="minorHAnsi"/>
          <w:color w:val="555555"/>
          <w:sz w:val="36"/>
          <w:szCs w:val="36"/>
          <w:shd w:val="clear" w:color="auto" w:fill="FFFFFF"/>
          <w:rtl/>
        </w:rPr>
        <w:lastRenderedPageBreak/>
        <w:t xml:space="preserve">والغائِطَ </w:t>
      </w:r>
      <w:r w:rsidRPr="001A5B45">
        <w:rPr>
          <w:rFonts w:asciiTheme="minorHAnsi" w:hAnsiTheme="minorHAnsi" w:cstheme="minorHAnsi"/>
          <w:color w:val="555555"/>
          <w:sz w:val="36"/>
          <w:szCs w:val="36"/>
          <w:shd w:val="clear" w:color="auto" w:fill="FFFFFF"/>
          <w:vertAlign w:val="superscript"/>
          <w:rtl/>
        </w:rPr>
        <w:t>(15)</w:t>
      </w:r>
      <w:r w:rsidRPr="001A5B45">
        <w:rPr>
          <w:rFonts w:asciiTheme="minorHAnsi" w:hAnsiTheme="minorHAnsi" w:cstheme="minorHAnsi"/>
          <w:color w:val="555555"/>
          <w:sz w:val="36"/>
          <w:szCs w:val="36"/>
          <w:shd w:val="clear" w:color="auto" w:fill="FFFFFF"/>
          <w:rtl/>
        </w:rPr>
        <w:t>.</w:t>
      </w:r>
      <w:r w:rsidRPr="001A5B45">
        <w:rPr>
          <w:rFonts w:asciiTheme="minorHAnsi" w:hAnsiTheme="minorHAnsi" w:cstheme="minorHAnsi"/>
          <w:color w:val="555555"/>
          <w:sz w:val="36"/>
          <w:szCs w:val="36"/>
        </w:rPr>
        <w:br/>
      </w:r>
      <w:r w:rsidRPr="001A5B45">
        <w:rPr>
          <w:rStyle w:val="title-2"/>
          <w:rFonts w:asciiTheme="minorHAnsi" w:hAnsiTheme="minorHAnsi" w:cstheme="minorHAnsi"/>
          <w:b w:val="0"/>
          <w:bCs w:val="0"/>
          <w:color w:val="555555"/>
          <w:sz w:val="36"/>
          <w:szCs w:val="36"/>
          <w:shd w:val="clear" w:color="auto" w:fill="FFFFFF"/>
          <w:rtl/>
        </w:rPr>
        <w:t>ثانيًا</w:t>
      </w:r>
      <w:r w:rsidRPr="001A5B45">
        <w:rPr>
          <w:rStyle w:val="title-2"/>
          <w:rFonts w:asciiTheme="minorHAnsi" w:hAnsiTheme="minorHAnsi" w:cstheme="minorHAnsi"/>
          <w:b w:val="0"/>
          <w:bCs w:val="0"/>
          <w:color w:val="555555"/>
          <w:sz w:val="36"/>
          <w:szCs w:val="36"/>
          <w:shd w:val="clear" w:color="auto" w:fill="FFFFFF"/>
        </w:rPr>
        <w:t>: </w:t>
      </w:r>
      <w:r w:rsidRPr="001A5B45">
        <w:rPr>
          <w:rStyle w:val="title-2"/>
          <w:rFonts w:asciiTheme="minorHAnsi" w:hAnsiTheme="minorHAnsi" w:cstheme="minorHAnsi"/>
          <w:b w:val="0"/>
          <w:bCs w:val="0"/>
          <w:color w:val="555555"/>
          <w:sz w:val="36"/>
          <w:szCs w:val="36"/>
          <w:shd w:val="clear" w:color="auto" w:fill="FFFFFF"/>
          <w:rtl/>
        </w:rPr>
        <w:t>قياسًا على إجزاءِ الاستجمارِ بالأحجار مِنَ البَولِ</w:t>
      </w:r>
      <w:r w:rsidRPr="001A5B45">
        <w:rPr>
          <w:rStyle w:val="title-2"/>
          <w:rFonts w:asciiTheme="minorHAnsi" w:hAnsiTheme="minorHAnsi" w:cstheme="minorHAnsi"/>
          <w:b w:val="0"/>
          <w:bCs w:val="0"/>
          <w:color w:val="555555"/>
          <w:sz w:val="36"/>
          <w:szCs w:val="36"/>
          <w:shd w:val="clear" w:color="auto" w:fill="FFFFFF"/>
          <w:vertAlign w:val="superscript"/>
          <w:rtl/>
        </w:rPr>
        <w:t>(16)</w:t>
      </w:r>
      <w:r w:rsidRPr="001A5B45">
        <w:rPr>
          <w:rStyle w:val="title-2"/>
          <w:rFonts w:asciiTheme="minorHAnsi" w:hAnsiTheme="minorHAnsi" w:cstheme="minorHAnsi"/>
          <w:b w:val="0"/>
          <w:bCs w:val="0"/>
          <w:color w:val="555555"/>
          <w:sz w:val="36"/>
          <w:szCs w:val="36"/>
          <w:shd w:val="clear" w:color="auto" w:fill="FFFFFF"/>
          <w:rtl/>
        </w:rPr>
        <w:t>.</w:t>
      </w:r>
      <w:r w:rsidRPr="001A5B45">
        <w:rPr>
          <w:rFonts w:asciiTheme="minorHAnsi" w:hAnsiTheme="minorHAnsi" w:cstheme="minorHAnsi"/>
          <w:color w:val="555555"/>
          <w:sz w:val="36"/>
          <w:szCs w:val="36"/>
        </w:rPr>
        <w:br/>
      </w:r>
      <w:r w:rsidRPr="001A5B45">
        <w:rPr>
          <w:rStyle w:val="title-3"/>
          <w:rFonts w:asciiTheme="minorHAnsi" w:hAnsiTheme="minorHAnsi" w:cstheme="minorHAnsi"/>
          <w:b w:val="0"/>
          <w:bCs w:val="0"/>
          <w:color w:val="555555"/>
          <w:sz w:val="36"/>
          <w:szCs w:val="36"/>
          <w:shd w:val="clear" w:color="auto" w:fill="FFFFFF"/>
          <w:rtl/>
        </w:rPr>
        <w:t>القول الثاني</w:t>
      </w:r>
      <w:r w:rsidRPr="001A5B45">
        <w:rPr>
          <w:rStyle w:val="title-3"/>
          <w:rFonts w:asciiTheme="minorHAnsi" w:hAnsiTheme="minorHAnsi" w:cstheme="minorHAnsi"/>
          <w:color w:val="555555"/>
          <w:sz w:val="36"/>
          <w:szCs w:val="36"/>
          <w:shd w:val="clear" w:color="auto" w:fill="FFFFFF"/>
        </w:rPr>
        <w:t>:</w:t>
      </w:r>
      <w:r w:rsidRPr="001A5B45">
        <w:rPr>
          <w:rFonts w:asciiTheme="minorHAnsi" w:hAnsiTheme="minorHAnsi" w:cstheme="minorHAnsi"/>
          <w:color w:val="555555"/>
          <w:sz w:val="36"/>
          <w:szCs w:val="36"/>
          <w:shd w:val="clear" w:color="auto" w:fill="FFFFFF"/>
        </w:rPr>
        <w:t> </w:t>
      </w:r>
      <w:r w:rsidRPr="001A5B45">
        <w:rPr>
          <w:rFonts w:asciiTheme="minorHAnsi" w:hAnsiTheme="minorHAnsi" w:cstheme="minorHAnsi"/>
          <w:color w:val="555555"/>
          <w:sz w:val="36"/>
          <w:szCs w:val="36"/>
          <w:shd w:val="clear" w:color="auto" w:fill="FFFFFF"/>
          <w:rtl/>
        </w:rPr>
        <w:t>أنَّه يتعيَّنُ الماءُ، ولا يَكفي فيه الاستجمارُ، وهذا مَذهَبُ المالكيَّة</w:t>
      </w:r>
      <w:r w:rsidRPr="001A5B45">
        <w:rPr>
          <w:rFonts w:asciiTheme="minorHAnsi" w:hAnsiTheme="minorHAnsi" w:cstheme="minorHAnsi"/>
          <w:color w:val="555555"/>
          <w:sz w:val="36"/>
          <w:szCs w:val="36"/>
          <w:shd w:val="clear" w:color="auto" w:fill="FFFFFF"/>
          <w:vertAlign w:val="superscript"/>
          <w:rtl/>
        </w:rPr>
        <w:t>(17)</w:t>
      </w:r>
      <w:r w:rsidRPr="001A5B45">
        <w:rPr>
          <w:rFonts w:asciiTheme="minorHAnsi" w:hAnsiTheme="minorHAnsi" w:cstheme="minorHAnsi"/>
          <w:color w:val="555555"/>
          <w:sz w:val="36"/>
          <w:szCs w:val="36"/>
          <w:shd w:val="clear" w:color="auto" w:fill="FFFFFF"/>
          <w:rtl/>
        </w:rPr>
        <w:t>، والصَّحيحُ عند الشافعيَّة</w:t>
      </w:r>
      <w:r w:rsidRPr="001A5B45">
        <w:rPr>
          <w:rFonts w:asciiTheme="minorHAnsi" w:hAnsiTheme="minorHAnsi" w:cstheme="minorHAnsi"/>
          <w:color w:val="555555"/>
          <w:sz w:val="36"/>
          <w:szCs w:val="36"/>
          <w:shd w:val="clear" w:color="auto" w:fill="FFFFFF"/>
          <w:vertAlign w:val="superscript"/>
          <w:rtl/>
        </w:rPr>
        <w:t>(18)</w:t>
      </w:r>
      <w:r w:rsidRPr="001A5B45">
        <w:rPr>
          <w:rFonts w:asciiTheme="minorHAnsi" w:hAnsiTheme="minorHAnsi" w:cstheme="minorHAnsi"/>
          <w:color w:val="555555"/>
          <w:sz w:val="36"/>
          <w:szCs w:val="36"/>
          <w:shd w:val="clear" w:color="auto" w:fill="FFFFFF"/>
          <w:rtl/>
        </w:rPr>
        <w:t>، وهو اختيارُ ابنِ حَزمٍ الظَّاهريِّ</w:t>
      </w:r>
      <w:r w:rsidRPr="001A5B45">
        <w:rPr>
          <w:rFonts w:asciiTheme="minorHAnsi" w:hAnsiTheme="minorHAnsi" w:cstheme="minorHAnsi"/>
          <w:color w:val="555555"/>
          <w:sz w:val="36"/>
          <w:szCs w:val="36"/>
          <w:shd w:val="clear" w:color="auto" w:fill="FFFFFF"/>
          <w:vertAlign w:val="superscript"/>
          <w:rtl/>
        </w:rPr>
        <w:t>(19)</w:t>
      </w:r>
      <w:r w:rsidRPr="001A5B45">
        <w:rPr>
          <w:rFonts w:asciiTheme="minorHAnsi" w:hAnsiTheme="minorHAnsi" w:cstheme="minorHAnsi"/>
          <w:color w:val="555555"/>
          <w:sz w:val="36"/>
          <w:szCs w:val="36"/>
          <w:shd w:val="clear" w:color="auto" w:fill="FFFFFF"/>
          <w:rtl/>
        </w:rPr>
        <w:t>.</w:t>
      </w:r>
      <w:r w:rsidRPr="001A5B45">
        <w:rPr>
          <w:rFonts w:asciiTheme="minorHAnsi" w:hAnsiTheme="minorHAnsi" w:cstheme="minorHAnsi"/>
          <w:color w:val="555555"/>
          <w:sz w:val="36"/>
          <w:szCs w:val="36"/>
        </w:rPr>
        <w:br/>
      </w:r>
      <w:r w:rsidRPr="001A5B45">
        <w:rPr>
          <w:rStyle w:val="title-2"/>
          <w:rFonts w:asciiTheme="minorHAnsi" w:hAnsiTheme="minorHAnsi" w:cstheme="minorHAnsi"/>
          <w:b w:val="0"/>
          <w:bCs w:val="0"/>
          <w:color w:val="555555"/>
          <w:sz w:val="36"/>
          <w:szCs w:val="36"/>
          <w:shd w:val="clear" w:color="auto" w:fill="FFFFFF"/>
          <w:rtl/>
        </w:rPr>
        <w:t>الدَّليل مِن السُّنَّةِ</w:t>
      </w:r>
      <w:r w:rsidRPr="001A5B45">
        <w:rPr>
          <w:rStyle w:val="title-2"/>
          <w:rFonts w:asciiTheme="minorHAnsi" w:hAnsiTheme="minorHAnsi" w:cstheme="minorHAnsi"/>
          <w:b w:val="0"/>
          <w:bCs w:val="0"/>
          <w:color w:val="555555"/>
          <w:sz w:val="36"/>
          <w:szCs w:val="36"/>
          <w:shd w:val="clear" w:color="auto" w:fill="FFFFFF"/>
        </w:rPr>
        <w:t>:</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عن عليٍّ رَضِيَ اللهُ عنه قال</w:t>
      </w:r>
      <w:r w:rsidRPr="001A5B45">
        <w:rPr>
          <w:rStyle w:val="hadith"/>
          <w:rFonts w:asciiTheme="minorHAnsi" w:hAnsiTheme="minorHAnsi" w:cstheme="minorHAnsi"/>
          <w:sz w:val="36"/>
          <w:szCs w:val="36"/>
          <w:shd w:val="clear" w:color="auto" w:fill="FFFFFF"/>
          <w:rtl/>
        </w:rPr>
        <w:t>: ((كنتُ رجُلًا مذَّاءً، فأمرتُ رجلًا أن يسألَ النبيَّ صلَّى اللهُ عليه وسلَّم لمكانِ ابنَتِه، فسأل، فقال: توضَّأْ واغسِلْ ذَكرَك))</w:t>
      </w:r>
      <w:r w:rsidRPr="001A5B45">
        <w:rPr>
          <w:rStyle w:val="hadith"/>
          <w:rFonts w:asciiTheme="minorHAnsi" w:hAnsiTheme="minorHAnsi" w:cstheme="minorHAnsi"/>
          <w:sz w:val="36"/>
          <w:szCs w:val="36"/>
          <w:shd w:val="clear" w:color="auto" w:fill="FFFFFF"/>
          <w:vertAlign w:val="superscript"/>
          <w:rtl/>
        </w:rPr>
        <w:t>(20)</w:t>
      </w:r>
      <w:r w:rsidRPr="001A5B45">
        <w:rPr>
          <w:rStyle w:val="hadith"/>
          <w:rFonts w:asciiTheme="minorHAnsi" w:hAnsiTheme="minorHAnsi" w:cstheme="minorHAnsi"/>
          <w:sz w:val="36"/>
          <w:szCs w:val="36"/>
          <w:shd w:val="clear" w:color="auto" w:fill="FFFFFF"/>
          <w:rtl/>
        </w:rPr>
        <w:t>.</w:t>
      </w:r>
      <w:r w:rsidRPr="001A5B45">
        <w:rPr>
          <w:rFonts w:asciiTheme="minorHAnsi" w:hAnsiTheme="minorHAnsi" w:cstheme="minorHAnsi"/>
          <w:color w:val="555555"/>
          <w:sz w:val="36"/>
          <w:szCs w:val="36"/>
        </w:rPr>
        <w:br/>
      </w:r>
      <w:r w:rsidRPr="001A5B45">
        <w:rPr>
          <w:rStyle w:val="title-2"/>
          <w:rFonts w:asciiTheme="minorHAnsi" w:hAnsiTheme="minorHAnsi" w:cstheme="minorHAnsi"/>
          <w:b w:val="0"/>
          <w:bCs w:val="0"/>
          <w:color w:val="555555"/>
          <w:sz w:val="36"/>
          <w:szCs w:val="36"/>
          <w:shd w:val="clear" w:color="auto" w:fill="FFFFFF"/>
          <w:rtl/>
        </w:rPr>
        <w:t>وجه الدَّلالة</w:t>
      </w:r>
      <w:r w:rsidRPr="001A5B45">
        <w:rPr>
          <w:rStyle w:val="title-2"/>
          <w:rFonts w:asciiTheme="minorHAnsi" w:hAnsiTheme="minorHAnsi" w:cstheme="minorHAnsi"/>
          <w:b w:val="0"/>
          <w:bCs w:val="0"/>
          <w:color w:val="555555"/>
          <w:sz w:val="36"/>
          <w:szCs w:val="36"/>
          <w:shd w:val="clear" w:color="auto" w:fill="FFFFFF"/>
        </w:rPr>
        <w:t>:</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أنَّ النبيَّ صلَّى اللهُ عليه وسلَّم أمر بغَسلِ الذَّكَرِ مِن المَذْي، والأمرُ يقتضي الوُجوبَ</w:t>
      </w:r>
      <w:r w:rsidRPr="001A5B45">
        <w:rPr>
          <w:rFonts w:asciiTheme="minorHAnsi" w:hAnsiTheme="minorHAnsi" w:cstheme="minorHAnsi"/>
          <w:color w:val="555555"/>
          <w:sz w:val="36"/>
          <w:szCs w:val="36"/>
          <w:shd w:val="clear" w:color="auto" w:fill="FFFFFF"/>
          <w:vertAlign w:val="superscript"/>
          <w:rtl/>
        </w:rPr>
        <w:t>(21)</w:t>
      </w:r>
      <w:r w:rsidRPr="001A5B45">
        <w:rPr>
          <w:rFonts w:asciiTheme="minorHAnsi" w:hAnsiTheme="minorHAnsi" w:cstheme="minorHAnsi"/>
          <w:color w:val="555555"/>
          <w:sz w:val="36"/>
          <w:szCs w:val="36"/>
          <w:shd w:val="clear" w:color="auto" w:fill="FFFFFF"/>
          <w:rtl/>
        </w:rPr>
        <w:t>.</w:t>
      </w:r>
    </w:p>
    <w:p w14:paraId="117516EA" w14:textId="77777777" w:rsidR="00E269D1" w:rsidRPr="001A5B45" w:rsidRDefault="00E269D1" w:rsidP="001A5B45">
      <w:pPr>
        <w:shd w:val="clear" w:color="auto" w:fill="FFFFFF"/>
        <w:bidi/>
        <w:spacing w:after="100" w:afterAutospacing="1" w:line="360" w:lineRule="auto"/>
        <w:outlineLvl w:val="0"/>
        <w:rPr>
          <w:rFonts w:eastAsia="Times New Roman" w:cstheme="minorHAnsi"/>
          <w:sz w:val="32"/>
          <w:szCs w:val="32"/>
          <w:rtl/>
        </w:rPr>
      </w:pPr>
      <w:r w:rsidRPr="001A5B45">
        <w:rPr>
          <w:rFonts w:eastAsia="Times New Roman" w:cstheme="minorHAnsi"/>
          <w:sz w:val="32"/>
          <w:szCs w:val="32"/>
          <w:rtl/>
        </w:rPr>
        <w:t>ــــــــــــــــــــــــــــــــــ</w:t>
      </w:r>
    </w:p>
    <w:p w14:paraId="53FCB884"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 ((منح الجليل)) لعليش (1/105)، وينظر: ((التمهيد)) لابن عبدِ البَرِّ (21/205)، ((الذخيرة)) للقرافي</w:t>
      </w:r>
      <w:r w:rsidRPr="001A5B45">
        <w:rPr>
          <w:rFonts w:eastAsia="Times New Roman" w:cstheme="minorHAnsi"/>
          <w:sz w:val="24"/>
          <w:szCs w:val="24"/>
        </w:rPr>
        <w:t xml:space="preserve"> </w:t>
      </w:r>
      <w:r w:rsidRPr="001A5B45">
        <w:rPr>
          <w:rFonts w:eastAsia="Times New Roman" w:cstheme="minorHAnsi"/>
          <w:sz w:val="24"/>
          <w:szCs w:val="24"/>
          <w:rtl/>
        </w:rPr>
        <w:t>(1/206).</w:t>
      </w:r>
    </w:p>
    <w:p w14:paraId="213F91EC"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(2) ((المجموع)) للنووي (2/127)، ((مغني المحتاج)) للشربيني</w:t>
      </w:r>
      <w:r w:rsidRPr="001A5B45">
        <w:rPr>
          <w:rFonts w:eastAsia="Times New Roman" w:cstheme="minorHAnsi"/>
          <w:sz w:val="24"/>
          <w:szCs w:val="24"/>
        </w:rPr>
        <w:t xml:space="preserve"> </w:t>
      </w:r>
      <w:r w:rsidRPr="001A5B45">
        <w:rPr>
          <w:rFonts w:eastAsia="Times New Roman" w:cstheme="minorHAnsi"/>
          <w:sz w:val="24"/>
          <w:szCs w:val="24"/>
          <w:rtl/>
        </w:rPr>
        <w:t>(1/43).</w:t>
      </w:r>
    </w:p>
    <w:p w14:paraId="1ECDC8C7"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(3) ((كشاف القناع)) للبهوتي (1/70)، وينظر: ((المغني)) لابن قدامة</w:t>
      </w:r>
      <w:r w:rsidRPr="001A5B45">
        <w:rPr>
          <w:rFonts w:eastAsia="Times New Roman" w:cstheme="minorHAnsi"/>
          <w:sz w:val="24"/>
          <w:szCs w:val="24"/>
        </w:rPr>
        <w:t xml:space="preserve"> </w:t>
      </w:r>
      <w:r w:rsidRPr="001A5B45">
        <w:rPr>
          <w:rFonts w:eastAsia="Times New Roman" w:cstheme="minorHAnsi"/>
          <w:sz w:val="24"/>
          <w:szCs w:val="24"/>
          <w:rtl/>
        </w:rPr>
        <w:t>(1/111).</w:t>
      </w:r>
    </w:p>
    <w:p w14:paraId="579C3D0E"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(4) رواه البخاري (269) واللفظ له، ومسلم</w:t>
      </w:r>
      <w:r w:rsidRPr="001A5B45">
        <w:rPr>
          <w:rFonts w:eastAsia="Times New Roman" w:cstheme="minorHAnsi"/>
          <w:sz w:val="24"/>
          <w:szCs w:val="24"/>
        </w:rPr>
        <w:t xml:space="preserve"> </w:t>
      </w:r>
      <w:r w:rsidRPr="001A5B45">
        <w:rPr>
          <w:rFonts w:eastAsia="Times New Roman" w:cstheme="minorHAnsi"/>
          <w:sz w:val="24"/>
          <w:szCs w:val="24"/>
          <w:rtl/>
        </w:rPr>
        <w:t>(303).</w:t>
      </w:r>
    </w:p>
    <w:p w14:paraId="1FDF15DC"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(5) قال ابن قدامة: (الرواية الثانية: لا يجِبُ أكثرُ من الاستنجاءِ والوضوء؛ رُوي ذلك عن ابنِ عبَّاس، وهو قول أكثر أهل العلم، وظاهر كلام الخرقي) ((المغني)) (1/127). وقال النووي: (يُستحَبُّ الاحتياطُ في استيفاءِ المقصودِ؛ ولهذا أمَرَ بغَسلِ الذَّكَرِ، والواجِبُ منه موضِعُ النجاسة فقط؛ هذا مذهبنا ومَذهَبُ الجُمهورِ، وعن مالك وأحمد روايةٌ: أنَّه يجِبُ غسل كلِّ الذَّكَر، وعن أحمد رواية أنَّه يجِبُ غَسلُ الذَّكَر والأُنثيَينِ) ((المجموع))</w:t>
      </w:r>
      <w:r w:rsidRPr="001A5B45">
        <w:rPr>
          <w:rFonts w:eastAsia="Times New Roman" w:cstheme="minorHAnsi"/>
          <w:sz w:val="24"/>
          <w:szCs w:val="24"/>
        </w:rPr>
        <w:t xml:space="preserve"> </w:t>
      </w:r>
      <w:r w:rsidRPr="001A5B45">
        <w:rPr>
          <w:rFonts w:eastAsia="Times New Roman" w:cstheme="minorHAnsi"/>
          <w:sz w:val="24"/>
          <w:szCs w:val="24"/>
          <w:rtl/>
        </w:rPr>
        <w:t>(2/144).</w:t>
      </w:r>
    </w:p>
    <w:p w14:paraId="4C564F3F"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(6) رواه البخاري (269) واللفظ له، ومسلم</w:t>
      </w:r>
      <w:r w:rsidRPr="001A5B45">
        <w:rPr>
          <w:rFonts w:eastAsia="Times New Roman" w:cstheme="minorHAnsi"/>
          <w:sz w:val="24"/>
          <w:szCs w:val="24"/>
        </w:rPr>
        <w:t xml:space="preserve"> </w:t>
      </w:r>
      <w:r w:rsidRPr="001A5B45">
        <w:rPr>
          <w:rFonts w:eastAsia="Times New Roman" w:cstheme="minorHAnsi"/>
          <w:sz w:val="24"/>
          <w:szCs w:val="24"/>
          <w:rtl/>
        </w:rPr>
        <w:t>(303).</w:t>
      </w:r>
    </w:p>
    <w:p w14:paraId="262AF1D0"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lastRenderedPageBreak/>
        <w:t>(7) قال ابن عبدِ البَرِّ: (أمَّا معنى غسل الذَّكر من المَذْي فإنَّه يريد غَسلَ مَخرَجِه وما مسَّ الأذى منه، وهذا الأصحُّ عندي في النظر، والله أعلم) ((التمهيد))</w:t>
      </w:r>
      <w:r w:rsidRPr="001A5B45">
        <w:rPr>
          <w:rFonts w:eastAsia="Times New Roman" w:cstheme="minorHAnsi"/>
          <w:sz w:val="24"/>
          <w:szCs w:val="24"/>
        </w:rPr>
        <w:t xml:space="preserve"> </w:t>
      </w:r>
      <w:r w:rsidRPr="001A5B45">
        <w:rPr>
          <w:rFonts w:eastAsia="Times New Roman" w:cstheme="minorHAnsi"/>
          <w:sz w:val="24"/>
          <w:szCs w:val="24"/>
          <w:rtl/>
        </w:rPr>
        <w:t>(21/208).</w:t>
      </w:r>
    </w:p>
    <w:p w14:paraId="588B8ECE"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(8) قال الطحاوي: (أمَّا وجه ذلك من طريقِ النَّظر؛ فإنَّا رأينا خروجَ المذي حدثًا, فأردْنا أن ننظُرَ في خروج الأحداث, ما الذي يجِبُ به؟ فكان خروجُ الغائط, يجب به غَسلُ ما أصاب البدنَ منه, ولا يجِبُ غسل ما سوى ذلك إلَّا التطهُّر للصَّلاة. وكذلك خروجُ الدَّمِ مِن أيِّ موضعٍ ما خرج, في قول مَن جعل ذلك حدثًا. فالنَّظَر على ذلك أن يكون كذلك خروجُ المذي الذي هو حدَثٌ، لا يجِبُ فيه غَسلُ غير الموضع الذي أصابَه مِن البَدَن غير التطهُّرِ للصلاةِ, فثبت ذلك أيضًا بما ذَكَرنا من طريقِ النَّظَر. وهذا قولُ أبي حنيفة, وأبي يوسف ومحمَّد بن الحسن, رحمهم الله تعالى) ((شرح معاني الآثار))</w:t>
      </w:r>
      <w:r w:rsidRPr="001A5B45">
        <w:rPr>
          <w:rFonts w:eastAsia="Times New Roman" w:cstheme="minorHAnsi"/>
          <w:sz w:val="24"/>
          <w:szCs w:val="24"/>
        </w:rPr>
        <w:t xml:space="preserve"> </w:t>
      </w:r>
      <w:r w:rsidRPr="001A5B45">
        <w:rPr>
          <w:rFonts w:eastAsia="Times New Roman" w:cstheme="minorHAnsi"/>
          <w:sz w:val="24"/>
          <w:szCs w:val="24"/>
          <w:rtl/>
        </w:rPr>
        <w:t>(1/48).</w:t>
      </w:r>
    </w:p>
    <w:p w14:paraId="7CF2514B"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(9) ((شرح مختصر الطحاوي)) للجصاص (1/348)، ((البناية)) للعيني (1/756)، وينظر:  ((بدائع الصنائع)) للكاساني</w:t>
      </w:r>
      <w:r w:rsidRPr="001A5B45">
        <w:rPr>
          <w:rFonts w:eastAsia="Times New Roman" w:cstheme="minorHAnsi"/>
          <w:sz w:val="24"/>
          <w:szCs w:val="24"/>
        </w:rPr>
        <w:t xml:space="preserve"> </w:t>
      </w:r>
      <w:r w:rsidRPr="001A5B45">
        <w:rPr>
          <w:rFonts w:eastAsia="Times New Roman" w:cstheme="minorHAnsi"/>
          <w:sz w:val="24"/>
          <w:szCs w:val="24"/>
          <w:rtl/>
        </w:rPr>
        <w:t>(1/19).</w:t>
      </w:r>
    </w:p>
    <w:p w14:paraId="7725AFFD"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(10) ((كشاف القناع)) للبهوتي (1/70)، وينظر: ((المغني)) لابن قدامة</w:t>
      </w:r>
      <w:r w:rsidRPr="001A5B45">
        <w:rPr>
          <w:rFonts w:eastAsia="Times New Roman" w:cstheme="minorHAnsi"/>
          <w:sz w:val="24"/>
          <w:szCs w:val="24"/>
        </w:rPr>
        <w:t xml:space="preserve"> </w:t>
      </w:r>
      <w:r w:rsidRPr="001A5B45">
        <w:rPr>
          <w:rFonts w:eastAsia="Times New Roman" w:cstheme="minorHAnsi"/>
          <w:sz w:val="24"/>
          <w:szCs w:val="24"/>
          <w:rtl/>
        </w:rPr>
        <w:t>(1/114).</w:t>
      </w:r>
    </w:p>
    <w:p w14:paraId="7BDD85F3"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(11)</w:t>
      </w:r>
      <w:r w:rsidRPr="001A5B45">
        <w:rPr>
          <w:rFonts w:eastAsia="Times New Roman" w:cstheme="minorHAnsi"/>
          <w:sz w:val="24"/>
          <w:szCs w:val="24"/>
        </w:rPr>
        <w:t> </w:t>
      </w:r>
      <w:r w:rsidRPr="001A5B45">
        <w:rPr>
          <w:rFonts w:eastAsia="Times New Roman" w:cstheme="minorHAnsi"/>
          <w:sz w:val="24"/>
          <w:szCs w:val="24"/>
          <w:rtl/>
        </w:rPr>
        <w:t>((التمهيد)) لابن عبدِ البَرِّ (21/205)، ((الذخيرة)) للقرافي</w:t>
      </w:r>
      <w:r w:rsidRPr="001A5B45">
        <w:rPr>
          <w:rFonts w:eastAsia="Times New Roman" w:cstheme="minorHAnsi"/>
          <w:sz w:val="24"/>
          <w:szCs w:val="24"/>
        </w:rPr>
        <w:t xml:space="preserve"> </w:t>
      </w:r>
      <w:r w:rsidRPr="001A5B45">
        <w:rPr>
          <w:rFonts w:eastAsia="Times New Roman" w:cstheme="minorHAnsi"/>
          <w:sz w:val="24"/>
          <w:szCs w:val="24"/>
          <w:rtl/>
        </w:rPr>
        <w:t>(1/206).</w:t>
      </w:r>
    </w:p>
    <w:p w14:paraId="7C68C405"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(12) ((الحاوي الكبير)) للماوردي (1/160)، ((شرح النووي على مسلم))</w:t>
      </w:r>
      <w:r w:rsidRPr="001A5B45">
        <w:rPr>
          <w:rFonts w:eastAsia="Times New Roman" w:cstheme="minorHAnsi"/>
          <w:sz w:val="24"/>
          <w:szCs w:val="24"/>
        </w:rPr>
        <w:t xml:space="preserve"> </w:t>
      </w:r>
      <w:r w:rsidRPr="001A5B45">
        <w:rPr>
          <w:rFonts w:eastAsia="Times New Roman" w:cstheme="minorHAnsi"/>
          <w:sz w:val="24"/>
          <w:szCs w:val="24"/>
          <w:rtl/>
        </w:rPr>
        <w:t>(3/213).</w:t>
      </w:r>
    </w:p>
    <w:p w14:paraId="5A34E0B0"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(13) قال ابن تيميَّة: (أمَّا إذا لم تتعدَّ النَّجاسةُ مَوضِعَ الحاجةِ، فإنَّه يجزِئُه الاستجمارُ إذا أنقى وأكمَلَ العددَ، سواء في ذلك جميعُ ما يُستنجى منه مِن البَولِ والمَذْي والوَدْي والدَّم، وغير ذلك) ((شرح عمدة الفقه لابن تيميَّة- من كتاب الطهارة والحج))</w:t>
      </w:r>
      <w:r w:rsidRPr="001A5B45">
        <w:rPr>
          <w:rFonts w:eastAsia="Times New Roman" w:cstheme="minorHAnsi"/>
          <w:sz w:val="24"/>
          <w:szCs w:val="24"/>
        </w:rPr>
        <w:t xml:space="preserve"> </w:t>
      </w:r>
      <w:r w:rsidRPr="001A5B45">
        <w:rPr>
          <w:rFonts w:eastAsia="Times New Roman" w:cstheme="minorHAnsi"/>
          <w:sz w:val="24"/>
          <w:szCs w:val="24"/>
          <w:rtl/>
        </w:rPr>
        <w:t>(1/156).</w:t>
      </w:r>
    </w:p>
    <w:p w14:paraId="399C96EE" w14:textId="77777777" w:rsidR="00844A5E" w:rsidRPr="001A5B45" w:rsidRDefault="00E269D1" w:rsidP="001A5B45">
      <w:pPr>
        <w:bidi/>
        <w:spacing w:before="100" w:beforeAutospacing="1" w:after="100" w:afterAutospacing="1" w:line="360" w:lineRule="auto"/>
        <w:rPr>
          <w:rFonts w:eastAsia="Times New Roman" w:cstheme="minorHAnsi"/>
          <w:sz w:val="24"/>
          <w:szCs w:val="24"/>
          <w:rtl/>
        </w:rPr>
      </w:pPr>
      <w:r w:rsidRPr="001A5B45">
        <w:rPr>
          <w:rFonts w:eastAsia="Times New Roman" w:cstheme="minorHAnsi"/>
          <w:sz w:val="24"/>
          <w:szCs w:val="24"/>
          <w:rtl/>
        </w:rPr>
        <w:t>(14)</w:t>
      </w:r>
      <w:r w:rsidRPr="001A5B45">
        <w:rPr>
          <w:rFonts w:eastAsia="Times New Roman" w:cstheme="minorHAnsi"/>
          <w:sz w:val="24"/>
          <w:szCs w:val="24"/>
        </w:rPr>
        <w:t> </w:t>
      </w:r>
      <w:r w:rsidRPr="001A5B45">
        <w:rPr>
          <w:rFonts w:eastAsia="Times New Roman" w:cstheme="minorHAnsi"/>
          <w:sz w:val="24"/>
          <w:szCs w:val="24"/>
          <w:rtl/>
        </w:rPr>
        <w:t>رواه أبو داود (40)، والنَّسائي (44)، وأحمد (6/133) (25056)، والدارمي (670). صحَّحه الدارقطني كما في ((التلخيص الحبير)) لابن حجر (1/162)، والنووي في ((المجموع)) (2/96)، وحسَّنه ابن الملقّ</w:t>
      </w:r>
      <w:r w:rsidR="00844A5E" w:rsidRPr="001A5B45">
        <w:rPr>
          <w:rFonts w:eastAsia="Times New Roman" w:cstheme="minorHAnsi"/>
          <w:sz w:val="24"/>
          <w:szCs w:val="24"/>
          <w:rtl/>
        </w:rPr>
        <w:t>ِن في ((البدر المنير)) (2/347).</w:t>
      </w:r>
    </w:p>
    <w:p w14:paraId="4756FDE1"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(15) ((المغني)) لابن قدامة</w:t>
      </w:r>
      <w:r w:rsidRPr="001A5B45">
        <w:rPr>
          <w:rFonts w:eastAsia="Times New Roman" w:cstheme="minorHAnsi"/>
          <w:sz w:val="24"/>
          <w:szCs w:val="24"/>
        </w:rPr>
        <w:t xml:space="preserve"> </w:t>
      </w:r>
      <w:r w:rsidRPr="001A5B45">
        <w:rPr>
          <w:rFonts w:eastAsia="Times New Roman" w:cstheme="minorHAnsi"/>
          <w:sz w:val="24"/>
          <w:szCs w:val="24"/>
          <w:rtl/>
        </w:rPr>
        <w:t>(1/114).</w:t>
      </w:r>
    </w:p>
    <w:p w14:paraId="6F567D46"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(16) ((شرح العمدة)) لابن تيميَّة (1/156)، ((حاشية الطحطاوي)) (ص: 29)</w:t>
      </w:r>
      <w:r w:rsidRPr="001A5B45">
        <w:rPr>
          <w:rFonts w:eastAsia="Times New Roman" w:cstheme="minorHAnsi"/>
          <w:sz w:val="24"/>
          <w:szCs w:val="24"/>
        </w:rPr>
        <w:t>.</w:t>
      </w:r>
    </w:p>
    <w:p w14:paraId="6410CCC8"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(17) ((مواهب الجليل)) للحطَّاب (1/412)، وينظر: ((القوانين الفقهيَّة)) لابن جَزِي (ص: 29)</w:t>
      </w:r>
      <w:r w:rsidRPr="001A5B45">
        <w:rPr>
          <w:rFonts w:eastAsia="Times New Roman" w:cstheme="minorHAnsi"/>
          <w:sz w:val="24"/>
          <w:szCs w:val="24"/>
        </w:rPr>
        <w:t>.</w:t>
      </w:r>
    </w:p>
    <w:p w14:paraId="738CF34A"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(18) ((شرح النووي على مسلم)) (3/213)، ((المجموع)) للنووي</w:t>
      </w:r>
      <w:r w:rsidRPr="001A5B45">
        <w:rPr>
          <w:rFonts w:eastAsia="Times New Roman" w:cstheme="minorHAnsi"/>
          <w:sz w:val="24"/>
          <w:szCs w:val="24"/>
        </w:rPr>
        <w:t xml:space="preserve"> </w:t>
      </w:r>
      <w:r w:rsidRPr="001A5B45">
        <w:rPr>
          <w:rFonts w:eastAsia="Times New Roman" w:cstheme="minorHAnsi"/>
          <w:sz w:val="24"/>
          <w:szCs w:val="24"/>
          <w:rtl/>
        </w:rPr>
        <w:t>(2/144).</w:t>
      </w:r>
    </w:p>
    <w:p w14:paraId="015E4789"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lastRenderedPageBreak/>
        <w:t>(19) قال ابن حزم: (المذي تطهيرُه بالماءِ، يُغسَلُ مَخرجُه من الذَّكر ويُنضَحُ بالماء ما مسَّ منه الثَّوب) ((المحلى))</w:t>
      </w:r>
      <w:r w:rsidRPr="001A5B45">
        <w:rPr>
          <w:rFonts w:eastAsia="Times New Roman" w:cstheme="minorHAnsi"/>
          <w:sz w:val="24"/>
          <w:szCs w:val="24"/>
        </w:rPr>
        <w:t xml:space="preserve"> </w:t>
      </w:r>
      <w:r w:rsidRPr="001A5B45">
        <w:rPr>
          <w:rFonts w:eastAsia="Times New Roman" w:cstheme="minorHAnsi"/>
          <w:sz w:val="24"/>
          <w:szCs w:val="24"/>
          <w:rtl/>
        </w:rPr>
        <w:t>(1/118).</w:t>
      </w:r>
    </w:p>
    <w:p w14:paraId="18EB0ABE"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(20) رواه البخاري (269) واللفظ له، ومسلم</w:t>
      </w:r>
      <w:r w:rsidRPr="001A5B45">
        <w:rPr>
          <w:rFonts w:eastAsia="Times New Roman" w:cstheme="minorHAnsi"/>
          <w:sz w:val="24"/>
          <w:szCs w:val="24"/>
        </w:rPr>
        <w:t xml:space="preserve"> </w:t>
      </w:r>
      <w:r w:rsidRPr="001A5B45">
        <w:rPr>
          <w:rFonts w:eastAsia="Times New Roman" w:cstheme="minorHAnsi"/>
          <w:sz w:val="24"/>
          <w:szCs w:val="24"/>
          <w:rtl/>
        </w:rPr>
        <w:t>(303).</w:t>
      </w:r>
    </w:p>
    <w:p w14:paraId="0C07E8CE" w14:textId="77777777" w:rsidR="00E269D1" w:rsidRPr="001A5B45" w:rsidRDefault="00E269D1"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(21) ((إحكام الأحكام)) (ص 56)</w:t>
      </w:r>
      <w:r w:rsidRPr="001A5B45">
        <w:rPr>
          <w:rFonts w:eastAsia="Times New Roman" w:cstheme="minorHAnsi"/>
          <w:sz w:val="24"/>
          <w:szCs w:val="24"/>
        </w:rPr>
        <w:t>.</w:t>
      </w:r>
    </w:p>
    <w:p w14:paraId="267AD448" w14:textId="77777777" w:rsidR="00E269D1" w:rsidRPr="001A5B45" w:rsidRDefault="00E269D1" w:rsidP="001A5B45">
      <w:pPr>
        <w:pStyle w:val="Heading1"/>
        <w:shd w:val="clear" w:color="auto" w:fill="FFFFFF"/>
        <w:bidi/>
        <w:spacing w:before="0" w:beforeAutospacing="0" w:line="360" w:lineRule="auto"/>
        <w:rPr>
          <w:rFonts w:asciiTheme="minorHAnsi" w:hAnsiTheme="minorHAnsi" w:cstheme="minorHAnsi"/>
          <w:b w:val="0"/>
          <w:bCs w:val="0"/>
          <w:color w:val="C00000"/>
          <w:sz w:val="36"/>
          <w:szCs w:val="36"/>
          <w:rtl/>
        </w:rPr>
      </w:pPr>
    </w:p>
    <w:p w14:paraId="512E9B25" w14:textId="77777777" w:rsidR="00E269D1" w:rsidRPr="001A5B45" w:rsidRDefault="00E269D1" w:rsidP="001A5B45">
      <w:pPr>
        <w:pStyle w:val="Heading1"/>
        <w:shd w:val="clear" w:color="auto" w:fill="FFFFFF"/>
        <w:bidi/>
        <w:spacing w:before="0" w:beforeAutospacing="0" w:line="360" w:lineRule="auto"/>
        <w:rPr>
          <w:rFonts w:asciiTheme="minorHAnsi" w:hAnsiTheme="minorHAnsi" w:cstheme="minorHAnsi"/>
          <w:b w:val="0"/>
          <w:bCs w:val="0"/>
          <w:color w:val="C00000"/>
          <w:sz w:val="36"/>
          <w:szCs w:val="36"/>
          <w:rtl/>
        </w:rPr>
      </w:pPr>
    </w:p>
    <w:p w14:paraId="0402B97E" w14:textId="77777777" w:rsidR="00E269D1" w:rsidRPr="001A5B45" w:rsidRDefault="00E269D1" w:rsidP="001A5B45">
      <w:pPr>
        <w:pStyle w:val="Heading1"/>
        <w:shd w:val="clear" w:color="auto" w:fill="FFFFFF"/>
        <w:bidi/>
        <w:spacing w:before="0" w:beforeAutospacing="0" w:line="360" w:lineRule="auto"/>
        <w:rPr>
          <w:rFonts w:asciiTheme="minorHAnsi" w:hAnsiTheme="minorHAnsi" w:cstheme="minorHAnsi"/>
          <w:b w:val="0"/>
          <w:bCs w:val="0"/>
          <w:color w:val="C00000"/>
          <w:sz w:val="36"/>
          <w:szCs w:val="36"/>
          <w:rtl/>
        </w:rPr>
      </w:pPr>
    </w:p>
    <w:p w14:paraId="7792C6E0" w14:textId="77777777" w:rsidR="00E269D1" w:rsidRPr="001A5B45" w:rsidRDefault="00E269D1" w:rsidP="001A5B45">
      <w:pPr>
        <w:pStyle w:val="Heading1"/>
        <w:shd w:val="clear" w:color="auto" w:fill="FFFFFF"/>
        <w:bidi/>
        <w:spacing w:before="0" w:beforeAutospacing="0" w:line="360" w:lineRule="auto"/>
        <w:rPr>
          <w:rFonts w:asciiTheme="minorHAnsi" w:hAnsiTheme="minorHAnsi" w:cstheme="minorHAnsi"/>
          <w:b w:val="0"/>
          <w:bCs w:val="0"/>
          <w:color w:val="C00000"/>
          <w:sz w:val="36"/>
          <w:szCs w:val="36"/>
          <w:rtl/>
        </w:rPr>
      </w:pPr>
    </w:p>
    <w:p w14:paraId="54E470BE" w14:textId="77777777" w:rsidR="00E269D1" w:rsidRPr="001A5B45" w:rsidRDefault="00E269D1" w:rsidP="001A5B45">
      <w:pPr>
        <w:pStyle w:val="Heading1"/>
        <w:shd w:val="clear" w:color="auto" w:fill="FFFFFF"/>
        <w:bidi/>
        <w:spacing w:before="0" w:beforeAutospacing="0" w:line="360" w:lineRule="auto"/>
        <w:rPr>
          <w:rFonts w:asciiTheme="minorHAnsi" w:hAnsiTheme="minorHAnsi" w:cstheme="minorHAnsi"/>
          <w:b w:val="0"/>
          <w:bCs w:val="0"/>
          <w:color w:val="C00000"/>
          <w:sz w:val="36"/>
          <w:szCs w:val="36"/>
          <w:rtl/>
        </w:rPr>
      </w:pPr>
    </w:p>
    <w:p w14:paraId="5AC5FC1E" w14:textId="77777777" w:rsidR="00E269D1" w:rsidRPr="001A5B45" w:rsidRDefault="00E269D1" w:rsidP="001A5B45">
      <w:pPr>
        <w:pStyle w:val="Heading1"/>
        <w:shd w:val="clear" w:color="auto" w:fill="FFFFFF"/>
        <w:bidi/>
        <w:spacing w:before="0" w:beforeAutospacing="0" w:line="360" w:lineRule="auto"/>
        <w:rPr>
          <w:rFonts w:asciiTheme="minorHAnsi" w:hAnsiTheme="minorHAnsi" w:cstheme="minorHAnsi"/>
          <w:b w:val="0"/>
          <w:bCs w:val="0"/>
          <w:color w:val="C00000"/>
          <w:sz w:val="36"/>
          <w:szCs w:val="36"/>
          <w:rtl/>
        </w:rPr>
      </w:pPr>
    </w:p>
    <w:p w14:paraId="7865F598" w14:textId="77777777" w:rsidR="00E269D1" w:rsidRPr="001A5B45" w:rsidRDefault="00E269D1" w:rsidP="001A5B45">
      <w:pPr>
        <w:pStyle w:val="Heading1"/>
        <w:shd w:val="clear" w:color="auto" w:fill="FFFFFF"/>
        <w:bidi/>
        <w:spacing w:before="0" w:beforeAutospacing="0" w:line="360" w:lineRule="auto"/>
        <w:rPr>
          <w:rFonts w:asciiTheme="minorHAnsi" w:hAnsiTheme="minorHAnsi" w:cstheme="minorHAnsi"/>
          <w:b w:val="0"/>
          <w:bCs w:val="0"/>
          <w:color w:val="C00000"/>
          <w:sz w:val="36"/>
          <w:szCs w:val="36"/>
          <w:rtl/>
        </w:rPr>
      </w:pPr>
    </w:p>
    <w:p w14:paraId="7A8BBB3B" w14:textId="77777777" w:rsidR="00E269D1" w:rsidRPr="001A5B45" w:rsidRDefault="00E269D1" w:rsidP="001A5B45">
      <w:pPr>
        <w:pStyle w:val="Heading1"/>
        <w:shd w:val="clear" w:color="auto" w:fill="FFFFFF"/>
        <w:bidi/>
        <w:spacing w:before="0" w:beforeAutospacing="0" w:line="360" w:lineRule="auto"/>
        <w:rPr>
          <w:rFonts w:asciiTheme="minorHAnsi" w:hAnsiTheme="minorHAnsi" w:cstheme="minorHAnsi"/>
          <w:b w:val="0"/>
          <w:bCs w:val="0"/>
          <w:color w:val="C00000"/>
          <w:sz w:val="36"/>
          <w:szCs w:val="36"/>
          <w:rtl/>
        </w:rPr>
      </w:pPr>
    </w:p>
    <w:p w14:paraId="5D9ABFBE" w14:textId="671D8C5B" w:rsidR="00E269D1" w:rsidRDefault="00E269D1" w:rsidP="001A5B45">
      <w:pPr>
        <w:pStyle w:val="Heading1"/>
        <w:shd w:val="clear" w:color="auto" w:fill="FFFFFF"/>
        <w:bidi/>
        <w:spacing w:before="0" w:beforeAutospacing="0" w:line="360" w:lineRule="auto"/>
        <w:rPr>
          <w:rFonts w:asciiTheme="minorHAnsi" w:hAnsiTheme="minorHAnsi" w:cstheme="minorHAnsi"/>
          <w:b w:val="0"/>
          <w:bCs w:val="0"/>
          <w:color w:val="C00000"/>
          <w:sz w:val="36"/>
          <w:szCs w:val="36"/>
          <w:rtl/>
        </w:rPr>
      </w:pPr>
    </w:p>
    <w:p w14:paraId="739E6299" w14:textId="77777777" w:rsidR="001A5B45" w:rsidRPr="001A5B45" w:rsidRDefault="001A5B45" w:rsidP="001A5B45">
      <w:pPr>
        <w:pStyle w:val="Heading1"/>
        <w:shd w:val="clear" w:color="auto" w:fill="FFFFFF"/>
        <w:bidi/>
        <w:spacing w:before="0" w:beforeAutospacing="0" w:line="360" w:lineRule="auto"/>
        <w:rPr>
          <w:rFonts w:asciiTheme="minorHAnsi" w:hAnsiTheme="minorHAnsi" w:cstheme="minorHAnsi"/>
          <w:b w:val="0"/>
          <w:bCs w:val="0"/>
          <w:color w:val="C00000"/>
          <w:sz w:val="36"/>
          <w:szCs w:val="36"/>
          <w:rtl/>
        </w:rPr>
      </w:pPr>
    </w:p>
    <w:p w14:paraId="1F042863" w14:textId="77777777" w:rsidR="001A5B45" w:rsidRDefault="001A5B45"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tl/>
        </w:rPr>
      </w:pPr>
    </w:p>
    <w:p w14:paraId="14BAB8DD" w14:textId="1E398085" w:rsidR="00E269D1" w:rsidRPr="001A5B45" w:rsidRDefault="00E269D1"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Pr>
      </w:pPr>
      <w:r w:rsidRPr="001A5B45">
        <w:rPr>
          <w:rFonts w:asciiTheme="minorHAnsi" w:hAnsiTheme="minorHAnsi" w:cstheme="minorHAnsi"/>
          <w:b w:val="0"/>
          <w:bCs w:val="0"/>
          <w:color w:val="C00000"/>
          <w:sz w:val="40"/>
          <w:szCs w:val="40"/>
          <w:rtl/>
        </w:rPr>
        <w:lastRenderedPageBreak/>
        <w:t>المطلب الثَّالث: الوَدْي</w:t>
      </w:r>
    </w:p>
    <w:p w14:paraId="32E167FC" w14:textId="7D8E2F09" w:rsidR="00844A5E" w:rsidRPr="001A5B45" w:rsidRDefault="00E269D1" w:rsidP="001A5B45">
      <w:pPr>
        <w:pStyle w:val="Heading1"/>
        <w:shd w:val="clear" w:color="auto" w:fill="FFFFFF"/>
        <w:bidi/>
        <w:spacing w:before="0" w:beforeAutospacing="0" w:line="360" w:lineRule="auto"/>
        <w:rPr>
          <w:rFonts w:asciiTheme="minorHAnsi" w:hAnsiTheme="minorHAnsi" w:cstheme="minorHAnsi"/>
          <w:color w:val="555555"/>
          <w:sz w:val="36"/>
          <w:szCs w:val="36"/>
          <w:shd w:val="clear" w:color="auto" w:fill="FFFFFF"/>
          <w:rtl/>
        </w:rPr>
      </w:pPr>
      <w:r w:rsidRPr="001A5B45">
        <w:rPr>
          <w:rFonts w:asciiTheme="minorHAnsi" w:hAnsiTheme="minorHAnsi" w:cstheme="minorHAnsi"/>
          <w:color w:val="555555"/>
          <w:sz w:val="36"/>
          <w:szCs w:val="36"/>
          <w:shd w:val="clear" w:color="auto" w:fill="FFFFFF"/>
          <w:rtl/>
        </w:rPr>
        <w:t xml:space="preserve">يجب الاستنجاءُ أو الاستجمارُ مِن </w:t>
      </w:r>
      <w:proofErr w:type="gramStart"/>
      <w:r w:rsidRPr="001A5B45">
        <w:rPr>
          <w:rFonts w:asciiTheme="minorHAnsi" w:hAnsiTheme="minorHAnsi" w:cstheme="minorHAnsi"/>
          <w:color w:val="555555"/>
          <w:sz w:val="36"/>
          <w:szCs w:val="36"/>
          <w:shd w:val="clear" w:color="auto" w:fill="FFFFFF"/>
          <w:rtl/>
        </w:rPr>
        <w:t>الوَدْيِ</w:t>
      </w:r>
      <w:r w:rsidRPr="001A5B45">
        <w:rPr>
          <w:rFonts w:asciiTheme="minorHAnsi" w:hAnsiTheme="minorHAnsi" w:cstheme="minorHAnsi"/>
          <w:color w:val="555555"/>
          <w:sz w:val="36"/>
          <w:szCs w:val="36"/>
          <w:shd w:val="clear" w:color="auto" w:fill="FFFFFF"/>
          <w:vertAlign w:val="superscript"/>
          <w:rtl/>
        </w:rPr>
        <w:t>(</w:t>
      </w:r>
      <w:proofErr w:type="gramEnd"/>
      <w:r w:rsidRPr="001A5B45">
        <w:rPr>
          <w:rFonts w:asciiTheme="minorHAnsi" w:hAnsiTheme="minorHAnsi" w:cstheme="minorHAnsi"/>
          <w:color w:val="555555"/>
          <w:sz w:val="36"/>
          <w:szCs w:val="36"/>
          <w:shd w:val="clear" w:color="auto" w:fill="FFFFFF"/>
          <w:vertAlign w:val="superscript"/>
          <w:rtl/>
        </w:rPr>
        <w:t>1)</w:t>
      </w:r>
      <w:r w:rsidRPr="001A5B45">
        <w:rPr>
          <w:rFonts w:asciiTheme="minorHAnsi" w:hAnsiTheme="minorHAnsi" w:cstheme="minorHAnsi"/>
          <w:color w:val="555555"/>
          <w:sz w:val="36"/>
          <w:szCs w:val="36"/>
          <w:shd w:val="clear" w:color="auto" w:fill="FFFFFF"/>
          <w:rtl/>
        </w:rPr>
        <w:t>، وهو مذهبُ الجمهورِ: المالكيَّةِ</w:t>
      </w:r>
      <w:r w:rsidRPr="001A5B45">
        <w:rPr>
          <w:rFonts w:asciiTheme="minorHAnsi" w:hAnsiTheme="minorHAnsi" w:cstheme="minorHAnsi"/>
          <w:color w:val="555555"/>
          <w:sz w:val="36"/>
          <w:szCs w:val="36"/>
          <w:shd w:val="clear" w:color="auto" w:fill="FFFFFF"/>
          <w:vertAlign w:val="superscript"/>
          <w:rtl/>
        </w:rPr>
        <w:t>(2)</w:t>
      </w:r>
      <w:r w:rsidRPr="001A5B45">
        <w:rPr>
          <w:rFonts w:asciiTheme="minorHAnsi" w:hAnsiTheme="minorHAnsi" w:cstheme="minorHAnsi"/>
          <w:color w:val="555555"/>
          <w:sz w:val="36"/>
          <w:szCs w:val="36"/>
          <w:shd w:val="clear" w:color="auto" w:fill="FFFFFF"/>
          <w:rtl/>
        </w:rPr>
        <w:t>، والشافعيَّة</w:t>
      </w:r>
      <w:r w:rsidRPr="001A5B45">
        <w:rPr>
          <w:rFonts w:asciiTheme="minorHAnsi" w:hAnsiTheme="minorHAnsi" w:cstheme="minorHAnsi"/>
          <w:color w:val="555555"/>
          <w:sz w:val="36"/>
          <w:szCs w:val="36"/>
          <w:shd w:val="clear" w:color="auto" w:fill="FFFFFF"/>
          <w:vertAlign w:val="superscript"/>
          <w:rtl/>
        </w:rPr>
        <w:t>(3)</w:t>
      </w:r>
      <w:r w:rsidRPr="001A5B45">
        <w:rPr>
          <w:rFonts w:asciiTheme="minorHAnsi" w:hAnsiTheme="minorHAnsi" w:cstheme="minorHAnsi"/>
          <w:color w:val="555555"/>
          <w:sz w:val="36"/>
          <w:szCs w:val="36"/>
          <w:shd w:val="clear" w:color="auto" w:fill="FFFFFF"/>
          <w:rtl/>
        </w:rPr>
        <w:t>، والحنابلة</w:t>
      </w:r>
      <w:r w:rsidRPr="001A5B45">
        <w:rPr>
          <w:rFonts w:asciiTheme="minorHAnsi" w:hAnsiTheme="minorHAnsi" w:cstheme="minorHAnsi"/>
          <w:color w:val="555555"/>
          <w:sz w:val="36"/>
          <w:szCs w:val="36"/>
          <w:shd w:val="clear" w:color="auto" w:fill="FFFFFF"/>
          <w:vertAlign w:val="superscript"/>
          <w:rtl/>
        </w:rPr>
        <w:t>(4)</w:t>
      </w:r>
      <w:r w:rsidRPr="001A5B45">
        <w:rPr>
          <w:rFonts w:asciiTheme="minorHAnsi" w:hAnsiTheme="minorHAnsi" w:cstheme="minorHAnsi"/>
          <w:color w:val="555555"/>
          <w:sz w:val="36"/>
          <w:szCs w:val="36"/>
          <w:shd w:val="clear" w:color="auto" w:fill="FFFFFF"/>
          <w:rtl/>
        </w:rPr>
        <w:t>؛ وذلك لأنَّ الوَديَ نَجِسٌ كالبول، وهو خارجٌ مِن مَخرَجِه، جارٍ في مَجراه</w:t>
      </w:r>
      <w:r w:rsidRPr="001A5B45">
        <w:rPr>
          <w:rFonts w:asciiTheme="minorHAnsi" w:hAnsiTheme="minorHAnsi" w:cstheme="minorHAnsi"/>
          <w:color w:val="555555"/>
          <w:sz w:val="36"/>
          <w:szCs w:val="36"/>
          <w:shd w:val="clear" w:color="auto" w:fill="FFFFFF"/>
          <w:vertAlign w:val="superscript"/>
          <w:rtl/>
        </w:rPr>
        <w:t>(5)</w:t>
      </w:r>
      <w:r w:rsidRPr="001A5B45">
        <w:rPr>
          <w:rFonts w:asciiTheme="minorHAnsi" w:hAnsiTheme="minorHAnsi" w:cstheme="minorHAnsi"/>
          <w:color w:val="555555"/>
          <w:sz w:val="36"/>
          <w:szCs w:val="36"/>
          <w:shd w:val="clear" w:color="auto" w:fill="FFFFFF"/>
          <w:rtl/>
        </w:rPr>
        <w:t>.</w:t>
      </w:r>
    </w:p>
    <w:p w14:paraId="0C5EF91B" w14:textId="77777777" w:rsidR="00E269D1" w:rsidRPr="001A5B45" w:rsidRDefault="00E269D1" w:rsidP="001A5B45">
      <w:pPr>
        <w:shd w:val="clear" w:color="auto" w:fill="FFFFFF"/>
        <w:bidi/>
        <w:spacing w:after="100" w:afterAutospacing="1" w:line="360" w:lineRule="auto"/>
        <w:outlineLvl w:val="0"/>
        <w:rPr>
          <w:rFonts w:eastAsia="Times New Roman" w:cstheme="minorHAnsi"/>
          <w:sz w:val="32"/>
          <w:szCs w:val="32"/>
          <w:rtl/>
        </w:rPr>
      </w:pPr>
      <w:r w:rsidRPr="001A5B45">
        <w:rPr>
          <w:rFonts w:eastAsia="Times New Roman" w:cstheme="minorHAnsi"/>
          <w:sz w:val="32"/>
          <w:szCs w:val="32"/>
          <w:rtl/>
        </w:rPr>
        <w:t>ــــــــــــــــــــــــــــــــــ</w:t>
      </w:r>
    </w:p>
    <w:p w14:paraId="32872A05" w14:textId="77777777" w:rsidR="00E269D1" w:rsidRPr="001A5B45" w:rsidRDefault="00844A5E"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 xml:space="preserve">(1) </w:t>
      </w:r>
      <w:r w:rsidR="00E269D1" w:rsidRPr="001A5B45">
        <w:rPr>
          <w:rFonts w:eastAsia="Times New Roman" w:cstheme="minorHAnsi"/>
          <w:sz w:val="24"/>
          <w:szCs w:val="24"/>
          <w:rtl/>
        </w:rPr>
        <w:t>الوَدْيُ: البَلَلُ اللَّزِجُ الذي يخرُجُ مِنَ الذَّكَر بعد البول. ((النهاية)) لابن الأثير (5/169)، ((الفواكه الدواني)) للنفراوي</w:t>
      </w:r>
      <w:r w:rsidR="00E269D1" w:rsidRPr="001A5B45">
        <w:rPr>
          <w:rFonts w:eastAsia="Times New Roman" w:cstheme="minorHAnsi"/>
          <w:sz w:val="24"/>
          <w:szCs w:val="24"/>
        </w:rPr>
        <w:t xml:space="preserve"> </w:t>
      </w:r>
      <w:r w:rsidRPr="001A5B45">
        <w:rPr>
          <w:rFonts w:eastAsia="Times New Roman" w:cstheme="minorHAnsi"/>
          <w:sz w:val="24"/>
          <w:szCs w:val="24"/>
          <w:rtl/>
        </w:rPr>
        <w:t>(</w:t>
      </w:r>
      <w:r w:rsidR="00E269D1" w:rsidRPr="001A5B45">
        <w:rPr>
          <w:rFonts w:eastAsia="Times New Roman" w:cstheme="minorHAnsi"/>
          <w:sz w:val="24"/>
          <w:szCs w:val="24"/>
          <w:rtl/>
        </w:rPr>
        <w:t>1/12</w:t>
      </w:r>
      <w:r w:rsidRPr="001A5B45">
        <w:rPr>
          <w:rFonts w:eastAsia="Times New Roman" w:cstheme="minorHAnsi"/>
          <w:sz w:val="24"/>
          <w:szCs w:val="24"/>
          <w:rtl/>
        </w:rPr>
        <w:t>).</w:t>
      </w:r>
    </w:p>
    <w:p w14:paraId="0663D7EA" w14:textId="77777777" w:rsidR="00E269D1" w:rsidRPr="001A5B45" w:rsidRDefault="00844A5E"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 xml:space="preserve">(2) </w:t>
      </w:r>
      <w:r w:rsidR="00E269D1" w:rsidRPr="001A5B45">
        <w:rPr>
          <w:rFonts w:eastAsia="Times New Roman" w:cstheme="minorHAnsi"/>
          <w:sz w:val="24"/>
          <w:szCs w:val="24"/>
          <w:rtl/>
        </w:rPr>
        <w:t>((حاشية العدوي)) (1/167)، وينظر: ((الفواكه الدواني)) للنفراوي</w:t>
      </w:r>
      <w:r w:rsidR="00E269D1" w:rsidRPr="001A5B45">
        <w:rPr>
          <w:rFonts w:eastAsia="Times New Roman" w:cstheme="minorHAnsi"/>
          <w:sz w:val="24"/>
          <w:szCs w:val="24"/>
        </w:rPr>
        <w:t xml:space="preserve"> </w:t>
      </w:r>
      <w:r w:rsidRPr="001A5B45">
        <w:rPr>
          <w:rFonts w:eastAsia="Times New Roman" w:cstheme="minorHAnsi"/>
          <w:sz w:val="24"/>
          <w:szCs w:val="24"/>
          <w:rtl/>
        </w:rPr>
        <w:t>(</w:t>
      </w:r>
      <w:r w:rsidR="00E269D1" w:rsidRPr="001A5B45">
        <w:rPr>
          <w:rFonts w:eastAsia="Times New Roman" w:cstheme="minorHAnsi"/>
          <w:sz w:val="24"/>
          <w:szCs w:val="24"/>
          <w:rtl/>
        </w:rPr>
        <w:t>1/12</w:t>
      </w:r>
      <w:r w:rsidRPr="001A5B45">
        <w:rPr>
          <w:rFonts w:eastAsia="Times New Roman" w:cstheme="minorHAnsi"/>
          <w:sz w:val="24"/>
          <w:szCs w:val="24"/>
          <w:rtl/>
        </w:rPr>
        <w:t>).</w:t>
      </w:r>
    </w:p>
    <w:p w14:paraId="3F5ED42B" w14:textId="77777777" w:rsidR="00E269D1" w:rsidRPr="001A5B45" w:rsidRDefault="00844A5E"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 xml:space="preserve">(3) </w:t>
      </w:r>
      <w:r w:rsidR="00E269D1" w:rsidRPr="001A5B45">
        <w:rPr>
          <w:rFonts w:eastAsia="Times New Roman" w:cstheme="minorHAnsi"/>
          <w:sz w:val="24"/>
          <w:szCs w:val="24"/>
          <w:rtl/>
        </w:rPr>
        <w:t>((المجموع)) للنووي (2/510)، وينظر: ((الحاوي الكبير)) للماوردي</w:t>
      </w:r>
      <w:r w:rsidR="00E269D1" w:rsidRPr="001A5B45">
        <w:rPr>
          <w:rFonts w:eastAsia="Times New Roman" w:cstheme="minorHAnsi"/>
          <w:sz w:val="24"/>
          <w:szCs w:val="24"/>
        </w:rPr>
        <w:t xml:space="preserve"> </w:t>
      </w:r>
      <w:r w:rsidRPr="001A5B45">
        <w:rPr>
          <w:rFonts w:eastAsia="Times New Roman" w:cstheme="minorHAnsi"/>
          <w:sz w:val="24"/>
          <w:szCs w:val="24"/>
          <w:rtl/>
        </w:rPr>
        <w:t>(</w:t>
      </w:r>
      <w:r w:rsidR="00E269D1" w:rsidRPr="001A5B45">
        <w:rPr>
          <w:rFonts w:eastAsia="Times New Roman" w:cstheme="minorHAnsi"/>
          <w:sz w:val="24"/>
          <w:szCs w:val="24"/>
          <w:rtl/>
        </w:rPr>
        <w:t>1/160</w:t>
      </w:r>
      <w:r w:rsidRPr="001A5B45">
        <w:rPr>
          <w:rFonts w:eastAsia="Times New Roman" w:cstheme="minorHAnsi"/>
          <w:sz w:val="24"/>
          <w:szCs w:val="24"/>
          <w:rtl/>
        </w:rPr>
        <w:t>).</w:t>
      </w:r>
    </w:p>
    <w:p w14:paraId="33FE5D3F" w14:textId="77777777" w:rsidR="00E269D1" w:rsidRPr="001A5B45" w:rsidRDefault="00844A5E"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 xml:space="preserve">(4) </w:t>
      </w:r>
      <w:r w:rsidR="00E269D1" w:rsidRPr="001A5B45">
        <w:rPr>
          <w:rFonts w:eastAsia="Times New Roman" w:cstheme="minorHAnsi"/>
          <w:sz w:val="24"/>
          <w:szCs w:val="24"/>
          <w:rtl/>
        </w:rPr>
        <w:t>((الإقناع)) للحجاوي (1/62)، ((كشاف القناع)) للبهوتي (1/193)، وينظر: ((المغني)) لابن قدامة (1/111)، ((الشرح الكبير)) لشمس الدِّين ابن قدامة</w:t>
      </w:r>
      <w:r w:rsidR="00E269D1" w:rsidRPr="001A5B45">
        <w:rPr>
          <w:rFonts w:eastAsia="Times New Roman" w:cstheme="minorHAnsi"/>
          <w:sz w:val="24"/>
          <w:szCs w:val="24"/>
        </w:rPr>
        <w:t xml:space="preserve"> </w:t>
      </w:r>
      <w:r w:rsidRPr="001A5B45">
        <w:rPr>
          <w:rFonts w:eastAsia="Times New Roman" w:cstheme="minorHAnsi"/>
          <w:sz w:val="24"/>
          <w:szCs w:val="24"/>
          <w:rtl/>
        </w:rPr>
        <w:t>(</w:t>
      </w:r>
      <w:r w:rsidR="00E269D1" w:rsidRPr="001A5B45">
        <w:rPr>
          <w:rFonts w:eastAsia="Times New Roman" w:cstheme="minorHAnsi"/>
          <w:sz w:val="24"/>
          <w:szCs w:val="24"/>
          <w:rtl/>
        </w:rPr>
        <w:t>1/303</w:t>
      </w:r>
      <w:r w:rsidRPr="001A5B45">
        <w:rPr>
          <w:rFonts w:eastAsia="Times New Roman" w:cstheme="minorHAnsi"/>
          <w:sz w:val="24"/>
          <w:szCs w:val="24"/>
          <w:rtl/>
        </w:rPr>
        <w:t>).</w:t>
      </w:r>
    </w:p>
    <w:p w14:paraId="404C1BBE" w14:textId="77777777" w:rsidR="00E269D1" w:rsidRPr="001A5B45" w:rsidRDefault="00844A5E"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 xml:space="preserve">(5) </w:t>
      </w:r>
      <w:r w:rsidR="00E269D1" w:rsidRPr="001A5B45">
        <w:rPr>
          <w:rFonts w:eastAsia="Times New Roman" w:cstheme="minorHAnsi"/>
          <w:sz w:val="24"/>
          <w:szCs w:val="24"/>
          <w:rtl/>
        </w:rPr>
        <w:t>يُنظر: (الاستذكار)) لابن عبدِ البَرِّ (1/286</w:t>
      </w:r>
      <w:r w:rsidRPr="001A5B45">
        <w:rPr>
          <w:rFonts w:eastAsia="Times New Roman" w:cstheme="minorHAnsi"/>
          <w:sz w:val="24"/>
          <w:szCs w:val="24"/>
          <w:rtl/>
        </w:rPr>
        <w:t>).</w:t>
      </w:r>
    </w:p>
    <w:p w14:paraId="42D12A68" w14:textId="77777777" w:rsidR="00844A5E" w:rsidRPr="001A5B45" w:rsidRDefault="00844A5E"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Pr>
      </w:pPr>
      <w:r w:rsidRPr="001A5B45">
        <w:rPr>
          <w:rFonts w:asciiTheme="minorHAnsi" w:hAnsiTheme="minorHAnsi" w:cstheme="minorHAnsi"/>
          <w:b w:val="0"/>
          <w:bCs w:val="0"/>
          <w:color w:val="C00000"/>
          <w:sz w:val="40"/>
          <w:szCs w:val="40"/>
          <w:rtl/>
        </w:rPr>
        <w:t>المطلب الرَّابع: الدَّمُ والقَيح</w:t>
      </w:r>
    </w:p>
    <w:p w14:paraId="550D23A2" w14:textId="52AF5AA3" w:rsidR="00844A5E" w:rsidRPr="001A5B45" w:rsidRDefault="00844A5E" w:rsidP="001A5B45">
      <w:pPr>
        <w:pStyle w:val="Heading1"/>
        <w:shd w:val="clear" w:color="auto" w:fill="FFFFFF"/>
        <w:bidi/>
        <w:spacing w:before="0" w:beforeAutospacing="0" w:line="360" w:lineRule="auto"/>
        <w:rPr>
          <w:rFonts w:asciiTheme="minorHAnsi" w:hAnsiTheme="minorHAnsi" w:cstheme="minorHAnsi"/>
          <w:color w:val="555555"/>
          <w:sz w:val="36"/>
          <w:szCs w:val="36"/>
          <w:shd w:val="clear" w:color="auto" w:fill="FFFFFF"/>
          <w:rtl/>
        </w:rPr>
      </w:pPr>
      <w:r w:rsidRPr="001A5B45">
        <w:rPr>
          <w:rFonts w:asciiTheme="minorHAnsi" w:hAnsiTheme="minorHAnsi" w:cstheme="minorHAnsi"/>
          <w:color w:val="555555"/>
          <w:sz w:val="36"/>
          <w:szCs w:val="36"/>
          <w:shd w:val="clear" w:color="auto" w:fill="FFFFFF"/>
          <w:rtl/>
        </w:rPr>
        <w:t xml:space="preserve">يجِبُ الاستنجاءُ مِنَ الدَّمِ الخارجِ من فرْجِ المرأةِ </w:t>
      </w:r>
      <w:proofErr w:type="gramStart"/>
      <w:r w:rsidRPr="001A5B45">
        <w:rPr>
          <w:rFonts w:asciiTheme="minorHAnsi" w:hAnsiTheme="minorHAnsi" w:cstheme="minorHAnsi"/>
          <w:color w:val="555555"/>
          <w:sz w:val="36"/>
          <w:szCs w:val="36"/>
          <w:shd w:val="clear" w:color="auto" w:fill="FFFFFF"/>
          <w:rtl/>
        </w:rPr>
        <w:t>كالاستحاضِة(</w:t>
      </w:r>
      <w:proofErr w:type="gramEnd"/>
      <w:r w:rsidRPr="001A5B45">
        <w:rPr>
          <w:rFonts w:asciiTheme="minorHAnsi" w:hAnsiTheme="minorHAnsi" w:cstheme="minorHAnsi"/>
          <w:color w:val="555555"/>
          <w:sz w:val="36"/>
          <w:szCs w:val="36"/>
          <w:shd w:val="clear" w:color="auto" w:fill="FFFFFF"/>
          <w:rtl/>
        </w:rPr>
        <w:t>1)، أو من الدُّبُرِ كالبواسير، وهو مَذهَبُ الجُمهورِ: المالكيَّة(2)، والشَّافعيَّة(3)، والحنابلة(4)؛ وذلك لأنَّه خارِجٌ نَجِسٌ مِنَ السَّبيلِ، يجب التطهُّرُ منه بالاستنجاءِ، كالبَولِ والغائِطِ</w:t>
      </w:r>
      <w:r w:rsidRPr="001A5B45">
        <w:rPr>
          <w:rFonts w:asciiTheme="minorHAnsi" w:hAnsiTheme="minorHAnsi" w:cstheme="minorHAnsi"/>
          <w:color w:val="555555"/>
          <w:sz w:val="36"/>
          <w:szCs w:val="36"/>
          <w:shd w:val="clear" w:color="auto" w:fill="FFFFFF"/>
        </w:rPr>
        <w:t>.</w:t>
      </w:r>
    </w:p>
    <w:p w14:paraId="741CE3D3" w14:textId="77777777" w:rsidR="00844A5E" w:rsidRPr="001A5B45" w:rsidRDefault="00844A5E" w:rsidP="001A5B45">
      <w:pPr>
        <w:shd w:val="clear" w:color="auto" w:fill="FFFFFF"/>
        <w:bidi/>
        <w:spacing w:after="100" w:afterAutospacing="1" w:line="360" w:lineRule="auto"/>
        <w:outlineLvl w:val="0"/>
        <w:rPr>
          <w:rFonts w:eastAsia="Times New Roman" w:cstheme="minorHAnsi"/>
          <w:sz w:val="32"/>
          <w:szCs w:val="32"/>
          <w:rtl/>
        </w:rPr>
      </w:pPr>
      <w:r w:rsidRPr="001A5B45">
        <w:rPr>
          <w:rFonts w:eastAsia="Times New Roman" w:cstheme="minorHAnsi"/>
          <w:sz w:val="32"/>
          <w:szCs w:val="32"/>
          <w:rtl/>
        </w:rPr>
        <w:t>ــــــــــــــــــــــــــــــــــ</w:t>
      </w:r>
    </w:p>
    <w:p w14:paraId="135D1E06" w14:textId="77777777" w:rsidR="00844A5E" w:rsidRPr="001A5B45" w:rsidRDefault="00844A5E"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lastRenderedPageBreak/>
        <w:t>(1) الاستحاضة: أَن يستمرَّ بالمرأة خروجُ الدَّم بعد أيامِ حَيضِها المعتاد، وهو يخرُجُ مِن الفَرجِ دون الرحِم، وعلامَتُه أنَّه لا رائحةَ له. ((لسان العرب)) لابن منظور (7/142)، ((البحر الرائق)) لابن نجيم(1/226).</w:t>
      </w:r>
    </w:p>
    <w:p w14:paraId="76559622" w14:textId="77777777" w:rsidR="00844A5E" w:rsidRPr="001A5B45" w:rsidRDefault="00844A5E"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(2) ((حاشية الدسوقي)) (1/111)، وينظر: ((الفواكه الدواني)) للنفراوي</w:t>
      </w:r>
      <w:r w:rsidRPr="001A5B45">
        <w:rPr>
          <w:rFonts w:eastAsia="Times New Roman" w:cstheme="minorHAnsi"/>
          <w:sz w:val="24"/>
          <w:szCs w:val="24"/>
        </w:rPr>
        <w:t xml:space="preserve"> </w:t>
      </w:r>
      <w:r w:rsidRPr="001A5B45">
        <w:rPr>
          <w:rFonts w:eastAsia="Times New Roman" w:cstheme="minorHAnsi"/>
          <w:sz w:val="24"/>
          <w:szCs w:val="24"/>
          <w:rtl/>
        </w:rPr>
        <w:t>(1/133).</w:t>
      </w:r>
    </w:p>
    <w:p w14:paraId="4C6D7AE8" w14:textId="77777777" w:rsidR="00844A5E" w:rsidRPr="001A5B45" w:rsidRDefault="00844A5E"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(3) ((المجموع)) للنووي (2/95،127)، ((فتح العزيز)) للرافعي (1/477)، وينظر: ((الأم)) للشافعي (1/37)، ((الحاوي الكبير)) للماوردي</w:t>
      </w:r>
      <w:r w:rsidRPr="001A5B45">
        <w:rPr>
          <w:rFonts w:eastAsia="Times New Roman" w:cstheme="minorHAnsi"/>
          <w:sz w:val="24"/>
          <w:szCs w:val="24"/>
        </w:rPr>
        <w:t xml:space="preserve"> </w:t>
      </w:r>
      <w:r w:rsidRPr="001A5B45">
        <w:rPr>
          <w:rFonts w:eastAsia="Times New Roman" w:cstheme="minorHAnsi"/>
          <w:sz w:val="24"/>
          <w:szCs w:val="24"/>
          <w:rtl/>
        </w:rPr>
        <w:t>(2/160).</w:t>
      </w:r>
    </w:p>
    <w:p w14:paraId="1F10E722" w14:textId="77777777" w:rsidR="00844A5E" w:rsidRPr="001A5B45" w:rsidRDefault="00844A5E"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(4) ((الإنصاف)) للمرداوي (1/90)، ((كشاف القناع)) للبهوتي(1/70).</w:t>
      </w:r>
    </w:p>
    <w:p w14:paraId="667FB673" w14:textId="77777777" w:rsidR="00844A5E" w:rsidRPr="001A5B45" w:rsidRDefault="00844A5E"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Pr>
      </w:pPr>
      <w:r w:rsidRPr="001A5B45">
        <w:rPr>
          <w:rFonts w:asciiTheme="minorHAnsi" w:hAnsiTheme="minorHAnsi" w:cstheme="minorHAnsi"/>
          <w:b w:val="0"/>
          <w:bCs w:val="0"/>
          <w:color w:val="C00000"/>
          <w:sz w:val="40"/>
          <w:szCs w:val="40"/>
          <w:rtl/>
        </w:rPr>
        <w:t>المبحث الثَّاني: الخارج الطاهر</w:t>
      </w:r>
    </w:p>
    <w:p w14:paraId="4C875555" w14:textId="77777777" w:rsidR="00844A5E" w:rsidRPr="001A5B45" w:rsidRDefault="00844A5E" w:rsidP="001A5B45">
      <w:pPr>
        <w:pStyle w:val="Heading1"/>
        <w:shd w:val="clear" w:color="auto" w:fill="FFFFFF"/>
        <w:bidi/>
        <w:spacing w:before="0" w:beforeAutospacing="0" w:line="360" w:lineRule="auto"/>
        <w:rPr>
          <w:rFonts w:asciiTheme="minorHAnsi" w:hAnsiTheme="minorHAnsi" w:cstheme="minorHAnsi"/>
          <w:color w:val="555555"/>
          <w:sz w:val="36"/>
          <w:szCs w:val="36"/>
          <w:shd w:val="clear" w:color="auto" w:fill="FFFFFF"/>
          <w:rtl/>
        </w:rPr>
      </w:pPr>
      <w:r w:rsidRPr="001A5B45">
        <w:rPr>
          <w:rStyle w:val="title-1"/>
          <w:rFonts w:asciiTheme="minorHAnsi" w:hAnsiTheme="minorHAnsi" w:cstheme="minorHAnsi"/>
          <w:b w:val="0"/>
          <w:bCs w:val="0"/>
          <w:color w:val="800000"/>
          <w:sz w:val="36"/>
          <w:szCs w:val="36"/>
          <w:shd w:val="clear" w:color="auto" w:fill="FFFFFF"/>
          <w:rtl/>
        </w:rPr>
        <w:t>المطلب الأوَّل: الرِّيح</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لا يجِبُ الاستنجاءُ مِن الرِّيح، وهذا باتِّفاقِ المَذاهِبِ الفِقهيَّةِ الأربَعةِ: الحنفيَّة</w:t>
      </w:r>
      <w:r w:rsidRPr="001A5B45">
        <w:rPr>
          <w:rFonts w:asciiTheme="minorHAnsi" w:hAnsiTheme="minorHAnsi" w:cstheme="minorHAnsi"/>
          <w:color w:val="555555"/>
          <w:sz w:val="36"/>
          <w:szCs w:val="36"/>
          <w:shd w:val="clear" w:color="auto" w:fill="FFFFFF"/>
          <w:vertAlign w:val="superscript"/>
          <w:rtl/>
        </w:rPr>
        <w:t>(1)</w:t>
      </w:r>
      <w:r w:rsidRPr="001A5B45">
        <w:rPr>
          <w:rFonts w:asciiTheme="minorHAnsi" w:hAnsiTheme="minorHAnsi" w:cstheme="minorHAnsi"/>
          <w:color w:val="555555"/>
          <w:sz w:val="36"/>
          <w:szCs w:val="36"/>
          <w:shd w:val="clear" w:color="auto" w:fill="FFFFFF"/>
          <w:rtl/>
        </w:rPr>
        <w:t>، والمالكيَّة</w:t>
      </w:r>
      <w:r w:rsidRPr="001A5B45">
        <w:rPr>
          <w:rFonts w:asciiTheme="minorHAnsi" w:hAnsiTheme="minorHAnsi" w:cstheme="minorHAnsi"/>
          <w:color w:val="555555"/>
          <w:sz w:val="36"/>
          <w:szCs w:val="36"/>
          <w:shd w:val="clear" w:color="auto" w:fill="FFFFFF"/>
          <w:vertAlign w:val="superscript"/>
          <w:rtl/>
        </w:rPr>
        <w:t>(2)</w:t>
      </w:r>
      <w:r w:rsidRPr="001A5B45">
        <w:rPr>
          <w:rFonts w:asciiTheme="minorHAnsi" w:hAnsiTheme="minorHAnsi" w:cstheme="minorHAnsi"/>
          <w:color w:val="555555"/>
          <w:sz w:val="36"/>
          <w:szCs w:val="36"/>
          <w:shd w:val="clear" w:color="auto" w:fill="FFFFFF"/>
          <w:rtl/>
        </w:rPr>
        <w:t>، والشافعية</w:t>
      </w:r>
      <w:r w:rsidRPr="001A5B45">
        <w:rPr>
          <w:rFonts w:asciiTheme="minorHAnsi" w:hAnsiTheme="minorHAnsi" w:cstheme="minorHAnsi"/>
          <w:color w:val="555555"/>
          <w:sz w:val="36"/>
          <w:szCs w:val="36"/>
          <w:shd w:val="clear" w:color="auto" w:fill="FFFFFF"/>
          <w:vertAlign w:val="superscript"/>
          <w:rtl/>
        </w:rPr>
        <w:t>(3)</w:t>
      </w:r>
      <w:r w:rsidRPr="001A5B45">
        <w:rPr>
          <w:rFonts w:asciiTheme="minorHAnsi" w:hAnsiTheme="minorHAnsi" w:cstheme="minorHAnsi"/>
          <w:color w:val="555555"/>
          <w:sz w:val="36"/>
          <w:szCs w:val="36"/>
          <w:shd w:val="clear" w:color="auto" w:fill="FFFFFF"/>
          <w:rtl/>
        </w:rPr>
        <w:t>، والحنابلة</w:t>
      </w:r>
      <w:r w:rsidRPr="001A5B45">
        <w:rPr>
          <w:rFonts w:asciiTheme="minorHAnsi" w:hAnsiTheme="minorHAnsi" w:cstheme="minorHAnsi"/>
          <w:color w:val="555555"/>
          <w:sz w:val="36"/>
          <w:szCs w:val="36"/>
          <w:shd w:val="clear" w:color="auto" w:fill="FFFFFF"/>
          <w:vertAlign w:val="superscript"/>
          <w:rtl/>
        </w:rPr>
        <w:t>(4)</w:t>
      </w:r>
      <w:r w:rsidRPr="001A5B45">
        <w:rPr>
          <w:rFonts w:asciiTheme="minorHAnsi" w:hAnsiTheme="minorHAnsi" w:cstheme="minorHAnsi"/>
          <w:color w:val="555555"/>
          <w:sz w:val="36"/>
          <w:szCs w:val="36"/>
          <w:shd w:val="clear" w:color="auto" w:fill="FFFFFF"/>
          <w:rtl/>
        </w:rPr>
        <w:t>، وحُكِيَ الإجماعُ على ذلك</w:t>
      </w:r>
      <w:r w:rsidRPr="001A5B45">
        <w:rPr>
          <w:rFonts w:asciiTheme="minorHAnsi" w:hAnsiTheme="minorHAnsi" w:cstheme="minorHAnsi"/>
          <w:color w:val="555555"/>
          <w:sz w:val="36"/>
          <w:szCs w:val="36"/>
          <w:shd w:val="clear" w:color="auto" w:fill="FFFFFF"/>
          <w:vertAlign w:val="superscript"/>
          <w:rtl/>
        </w:rPr>
        <w:t>(5)</w:t>
      </w:r>
      <w:r w:rsidRPr="001A5B45">
        <w:rPr>
          <w:rFonts w:asciiTheme="minorHAnsi" w:hAnsiTheme="minorHAnsi" w:cstheme="minorHAnsi"/>
          <w:color w:val="555555"/>
          <w:sz w:val="36"/>
          <w:szCs w:val="36"/>
          <w:shd w:val="clear" w:color="auto" w:fill="FFFFFF"/>
          <w:rtl/>
        </w:rPr>
        <w:t>.</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وذلك، لأنَّ الأصلَ عَدمُ الوُجوبِ حتى يوجَدَ دليلٌ من كتابٍ أو سنةٍ أو إجماعٍ على مشروعيَّةِ الاستنجاءِ، ولم يُنقَل أنَّ الرَّسولَ صلَّى اللهُ عليه وسلَّم استنجى من الرِّيحِ، ولا صحابَتُه الكِرامُ رَضِيَ اللهُ عنهم، ولا أنَّه أمَر بالاستنجاءِ منها، وهذا كافٍ في عَدمِ المشروعيَّة</w:t>
      </w:r>
      <w:r w:rsidRPr="001A5B45">
        <w:rPr>
          <w:rFonts w:asciiTheme="minorHAnsi" w:hAnsiTheme="minorHAnsi" w:cstheme="minorHAnsi"/>
          <w:color w:val="555555"/>
          <w:sz w:val="36"/>
          <w:szCs w:val="36"/>
          <w:shd w:val="clear" w:color="auto" w:fill="FFFFFF"/>
          <w:vertAlign w:val="superscript"/>
          <w:rtl/>
        </w:rPr>
        <w:t>(6)</w:t>
      </w:r>
      <w:r w:rsidRPr="001A5B45">
        <w:rPr>
          <w:rFonts w:asciiTheme="minorHAnsi" w:hAnsiTheme="minorHAnsi" w:cstheme="minorHAnsi"/>
          <w:color w:val="555555"/>
          <w:sz w:val="36"/>
          <w:szCs w:val="36"/>
          <w:shd w:val="clear" w:color="auto" w:fill="FFFFFF"/>
          <w:rtl/>
        </w:rPr>
        <w:t>.</w:t>
      </w:r>
      <w:r w:rsidRPr="001A5B45">
        <w:rPr>
          <w:rFonts w:asciiTheme="minorHAnsi" w:hAnsiTheme="minorHAnsi" w:cstheme="minorHAnsi"/>
          <w:color w:val="555555"/>
          <w:sz w:val="36"/>
          <w:szCs w:val="36"/>
        </w:rPr>
        <w:br/>
      </w:r>
      <w:r w:rsidRPr="001A5B45">
        <w:rPr>
          <w:rStyle w:val="title-1"/>
          <w:rFonts w:asciiTheme="minorHAnsi" w:hAnsiTheme="minorHAnsi" w:cstheme="minorHAnsi"/>
          <w:b w:val="0"/>
          <w:bCs w:val="0"/>
          <w:color w:val="800000"/>
          <w:sz w:val="36"/>
          <w:szCs w:val="36"/>
          <w:shd w:val="clear" w:color="auto" w:fill="FFFFFF"/>
          <w:rtl/>
        </w:rPr>
        <w:t>المطلب الثَّاني: الخارِجُ الطاهر الناشِفُ كالحصاة</w:t>
      </w:r>
      <w:r w:rsidRPr="001A5B45">
        <w:rPr>
          <w:rFonts w:asciiTheme="minorHAnsi" w:hAnsiTheme="minorHAnsi" w:cstheme="minorHAnsi"/>
          <w:color w:val="555555"/>
          <w:sz w:val="36"/>
          <w:szCs w:val="36"/>
        </w:rPr>
        <w:br/>
      </w:r>
      <w:r w:rsidRPr="001A5B45">
        <w:rPr>
          <w:rFonts w:asciiTheme="minorHAnsi" w:hAnsiTheme="minorHAnsi" w:cstheme="minorHAnsi"/>
          <w:color w:val="555555"/>
          <w:sz w:val="36"/>
          <w:szCs w:val="36"/>
          <w:shd w:val="clear" w:color="auto" w:fill="FFFFFF"/>
          <w:rtl/>
        </w:rPr>
        <w:t>لا يجِبُ الاستنجاءُ مِن الخارج الطاهرِ النَّاشِفِ غيرِ الملوَّثِ كالحصاة، وهذا مَذهَبُ الجُمهورِ: الحنفيَّة</w:t>
      </w:r>
      <w:r w:rsidRPr="001A5B45">
        <w:rPr>
          <w:rFonts w:asciiTheme="minorHAnsi" w:hAnsiTheme="minorHAnsi" w:cstheme="minorHAnsi"/>
          <w:color w:val="555555"/>
          <w:sz w:val="36"/>
          <w:szCs w:val="36"/>
          <w:shd w:val="clear" w:color="auto" w:fill="FFFFFF"/>
          <w:vertAlign w:val="superscript"/>
          <w:rtl/>
        </w:rPr>
        <w:t>(7)</w:t>
      </w:r>
      <w:r w:rsidRPr="001A5B45">
        <w:rPr>
          <w:rFonts w:asciiTheme="minorHAnsi" w:hAnsiTheme="minorHAnsi" w:cstheme="minorHAnsi"/>
          <w:color w:val="555555"/>
          <w:sz w:val="36"/>
          <w:szCs w:val="36"/>
          <w:shd w:val="clear" w:color="auto" w:fill="FFFFFF"/>
          <w:rtl/>
        </w:rPr>
        <w:t>، والمالكيَّة</w:t>
      </w:r>
      <w:r w:rsidRPr="001A5B45">
        <w:rPr>
          <w:rFonts w:asciiTheme="minorHAnsi" w:hAnsiTheme="minorHAnsi" w:cstheme="minorHAnsi"/>
          <w:color w:val="555555"/>
          <w:sz w:val="36"/>
          <w:szCs w:val="36"/>
          <w:shd w:val="clear" w:color="auto" w:fill="FFFFFF"/>
          <w:vertAlign w:val="superscript"/>
          <w:rtl/>
        </w:rPr>
        <w:t>(8)</w:t>
      </w:r>
      <w:r w:rsidRPr="001A5B45">
        <w:rPr>
          <w:rFonts w:asciiTheme="minorHAnsi" w:hAnsiTheme="minorHAnsi" w:cstheme="minorHAnsi"/>
          <w:color w:val="555555"/>
          <w:sz w:val="36"/>
          <w:szCs w:val="36"/>
          <w:shd w:val="clear" w:color="auto" w:fill="FFFFFF"/>
          <w:rtl/>
        </w:rPr>
        <w:t>، والشافعيَّة</w:t>
      </w:r>
      <w:r w:rsidRPr="001A5B45">
        <w:rPr>
          <w:rFonts w:asciiTheme="minorHAnsi" w:hAnsiTheme="minorHAnsi" w:cstheme="minorHAnsi"/>
          <w:color w:val="555555"/>
          <w:sz w:val="36"/>
          <w:szCs w:val="36"/>
          <w:shd w:val="clear" w:color="auto" w:fill="FFFFFF"/>
          <w:vertAlign w:val="superscript"/>
          <w:rtl/>
        </w:rPr>
        <w:t>(9)</w:t>
      </w:r>
      <w:r w:rsidRPr="001A5B45">
        <w:rPr>
          <w:rFonts w:asciiTheme="minorHAnsi" w:hAnsiTheme="minorHAnsi" w:cstheme="minorHAnsi"/>
          <w:color w:val="555555"/>
          <w:sz w:val="36"/>
          <w:szCs w:val="36"/>
          <w:shd w:val="clear" w:color="auto" w:fill="FFFFFF"/>
          <w:rtl/>
        </w:rPr>
        <w:t>، وهو قَولُ بَعضِ الحنابلة</w:t>
      </w:r>
      <w:r w:rsidRPr="001A5B45">
        <w:rPr>
          <w:rFonts w:asciiTheme="minorHAnsi" w:hAnsiTheme="minorHAnsi" w:cstheme="minorHAnsi"/>
          <w:color w:val="555555"/>
          <w:sz w:val="36"/>
          <w:szCs w:val="36"/>
          <w:shd w:val="clear" w:color="auto" w:fill="FFFFFF"/>
          <w:vertAlign w:val="superscript"/>
          <w:rtl/>
        </w:rPr>
        <w:t>(10)</w:t>
      </w:r>
      <w:r w:rsidRPr="001A5B45">
        <w:rPr>
          <w:rFonts w:asciiTheme="minorHAnsi" w:hAnsiTheme="minorHAnsi" w:cstheme="minorHAnsi"/>
          <w:color w:val="555555"/>
          <w:sz w:val="36"/>
          <w:szCs w:val="36"/>
          <w:shd w:val="clear" w:color="auto" w:fill="FFFFFF"/>
          <w:rtl/>
        </w:rPr>
        <w:t>.</w:t>
      </w:r>
      <w:r w:rsidRPr="001A5B45">
        <w:rPr>
          <w:rFonts w:asciiTheme="minorHAnsi" w:hAnsiTheme="minorHAnsi" w:cstheme="minorHAnsi"/>
          <w:color w:val="555555"/>
          <w:sz w:val="36"/>
          <w:szCs w:val="36"/>
        </w:rPr>
        <w:br/>
      </w:r>
      <w:r w:rsidRPr="001A5B45">
        <w:rPr>
          <w:rStyle w:val="title-2"/>
          <w:rFonts w:asciiTheme="minorHAnsi" w:hAnsiTheme="minorHAnsi" w:cstheme="minorHAnsi"/>
          <w:b w:val="0"/>
          <w:bCs w:val="0"/>
          <w:color w:val="555555"/>
          <w:sz w:val="36"/>
          <w:szCs w:val="36"/>
          <w:shd w:val="clear" w:color="auto" w:fill="FFFFFF"/>
          <w:rtl/>
        </w:rPr>
        <w:t>وذلك للآتي</w:t>
      </w:r>
      <w:r w:rsidRPr="001A5B45">
        <w:rPr>
          <w:rStyle w:val="title-2"/>
          <w:rFonts w:asciiTheme="minorHAnsi" w:hAnsiTheme="minorHAnsi" w:cstheme="minorHAnsi"/>
          <w:b w:val="0"/>
          <w:bCs w:val="0"/>
          <w:color w:val="555555"/>
          <w:sz w:val="36"/>
          <w:szCs w:val="36"/>
          <w:shd w:val="clear" w:color="auto" w:fill="FFFFFF"/>
        </w:rPr>
        <w:t>:</w:t>
      </w:r>
      <w:r w:rsidRPr="001A5B45">
        <w:rPr>
          <w:rFonts w:asciiTheme="minorHAnsi" w:hAnsiTheme="minorHAnsi" w:cstheme="minorHAnsi"/>
          <w:color w:val="555555"/>
          <w:sz w:val="36"/>
          <w:szCs w:val="36"/>
        </w:rPr>
        <w:br/>
      </w:r>
      <w:r w:rsidRPr="001A5B45">
        <w:rPr>
          <w:rFonts w:asciiTheme="minorHAnsi" w:hAnsiTheme="minorHAnsi" w:cstheme="minorHAnsi"/>
          <w:b w:val="0"/>
          <w:bCs w:val="0"/>
          <w:color w:val="555555"/>
          <w:sz w:val="36"/>
          <w:szCs w:val="36"/>
          <w:shd w:val="clear" w:color="auto" w:fill="FFFFFF"/>
          <w:rtl/>
        </w:rPr>
        <w:lastRenderedPageBreak/>
        <w:t>أولًا</w:t>
      </w:r>
      <w:r w:rsidRPr="001A5B45">
        <w:rPr>
          <w:rFonts w:asciiTheme="minorHAnsi" w:hAnsiTheme="minorHAnsi" w:cstheme="minorHAnsi"/>
          <w:b w:val="0"/>
          <w:bCs w:val="0"/>
          <w:color w:val="555555"/>
          <w:sz w:val="36"/>
          <w:szCs w:val="36"/>
          <w:shd w:val="clear" w:color="auto" w:fill="FFFFFF"/>
        </w:rPr>
        <w:t>:</w:t>
      </w:r>
      <w:r w:rsidRPr="001A5B45">
        <w:rPr>
          <w:rFonts w:asciiTheme="minorHAnsi" w:hAnsiTheme="minorHAnsi" w:cstheme="minorHAnsi"/>
          <w:color w:val="555555"/>
          <w:sz w:val="36"/>
          <w:szCs w:val="36"/>
          <w:shd w:val="clear" w:color="auto" w:fill="FFFFFF"/>
        </w:rPr>
        <w:t> </w:t>
      </w:r>
      <w:r w:rsidRPr="001A5B45">
        <w:rPr>
          <w:rFonts w:asciiTheme="minorHAnsi" w:hAnsiTheme="minorHAnsi" w:cstheme="minorHAnsi"/>
          <w:color w:val="555555"/>
          <w:sz w:val="36"/>
          <w:szCs w:val="36"/>
          <w:shd w:val="clear" w:color="auto" w:fill="FFFFFF"/>
          <w:rtl/>
        </w:rPr>
        <w:t>أنَّ الاستنجاءَ إنَّما هو لإزالة الخارِجِ النَّجِسِ، ولا نجاسةَ هنا يُطلَبُ إزالَتُها، فلا معنى له</w:t>
      </w:r>
      <w:r w:rsidRPr="001A5B45">
        <w:rPr>
          <w:rFonts w:asciiTheme="minorHAnsi" w:hAnsiTheme="minorHAnsi" w:cstheme="minorHAnsi"/>
          <w:color w:val="555555"/>
          <w:sz w:val="36"/>
          <w:szCs w:val="36"/>
          <w:shd w:val="clear" w:color="auto" w:fill="FFFFFF"/>
          <w:vertAlign w:val="superscript"/>
          <w:rtl/>
        </w:rPr>
        <w:t>(11)</w:t>
      </w:r>
      <w:r w:rsidRPr="001A5B45">
        <w:rPr>
          <w:rFonts w:asciiTheme="minorHAnsi" w:hAnsiTheme="minorHAnsi" w:cstheme="minorHAnsi"/>
          <w:color w:val="555555"/>
          <w:sz w:val="36"/>
          <w:szCs w:val="36"/>
          <w:shd w:val="clear" w:color="auto" w:fill="FFFFFF"/>
          <w:rtl/>
        </w:rPr>
        <w:t>.</w:t>
      </w:r>
      <w:r w:rsidRPr="001A5B45">
        <w:rPr>
          <w:rFonts w:asciiTheme="minorHAnsi" w:hAnsiTheme="minorHAnsi" w:cstheme="minorHAnsi"/>
          <w:color w:val="555555"/>
          <w:sz w:val="36"/>
          <w:szCs w:val="36"/>
        </w:rPr>
        <w:br/>
      </w:r>
      <w:r w:rsidRPr="001A5B45">
        <w:rPr>
          <w:rFonts w:asciiTheme="minorHAnsi" w:hAnsiTheme="minorHAnsi" w:cstheme="minorHAnsi"/>
          <w:b w:val="0"/>
          <w:bCs w:val="0"/>
          <w:color w:val="555555"/>
          <w:sz w:val="36"/>
          <w:szCs w:val="36"/>
          <w:shd w:val="clear" w:color="auto" w:fill="FFFFFF"/>
          <w:rtl/>
        </w:rPr>
        <w:t>ثانيًا</w:t>
      </w:r>
      <w:r w:rsidRPr="001A5B45">
        <w:rPr>
          <w:rFonts w:asciiTheme="minorHAnsi" w:hAnsiTheme="minorHAnsi" w:cstheme="minorHAnsi"/>
          <w:b w:val="0"/>
          <w:bCs w:val="0"/>
          <w:color w:val="555555"/>
          <w:sz w:val="36"/>
          <w:szCs w:val="36"/>
          <w:shd w:val="clear" w:color="auto" w:fill="FFFFFF"/>
        </w:rPr>
        <w:t>:</w:t>
      </w:r>
      <w:r w:rsidRPr="001A5B45">
        <w:rPr>
          <w:rFonts w:asciiTheme="minorHAnsi" w:hAnsiTheme="minorHAnsi" w:cstheme="minorHAnsi"/>
          <w:color w:val="555555"/>
          <w:sz w:val="36"/>
          <w:szCs w:val="36"/>
          <w:shd w:val="clear" w:color="auto" w:fill="FFFFFF"/>
        </w:rPr>
        <w:t> </w:t>
      </w:r>
      <w:r w:rsidRPr="001A5B45">
        <w:rPr>
          <w:rFonts w:asciiTheme="minorHAnsi" w:hAnsiTheme="minorHAnsi" w:cstheme="minorHAnsi"/>
          <w:color w:val="555555"/>
          <w:sz w:val="36"/>
          <w:szCs w:val="36"/>
          <w:shd w:val="clear" w:color="auto" w:fill="FFFFFF"/>
          <w:rtl/>
        </w:rPr>
        <w:t>أنَّ البلَّةَ إن لوَّثت المحلَّ، فالاستنجاءُ يكون للنَّجاسةِ، لا للحصاةِ ونَحوِها</w:t>
      </w:r>
      <w:r w:rsidRPr="001A5B45">
        <w:rPr>
          <w:rFonts w:asciiTheme="minorHAnsi" w:hAnsiTheme="minorHAnsi" w:cstheme="minorHAnsi"/>
          <w:color w:val="555555"/>
          <w:sz w:val="36"/>
          <w:szCs w:val="36"/>
          <w:shd w:val="clear" w:color="auto" w:fill="FFFFFF"/>
          <w:vertAlign w:val="superscript"/>
          <w:rtl/>
        </w:rPr>
        <w:t>(12)</w:t>
      </w:r>
      <w:r w:rsidRPr="001A5B45">
        <w:rPr>
          <w:rFonts w:asciiTheme="minorHAnsi" w:hAnsiTheme="minorHAnsi" w:cstheme="minorHAnsi"/>
          <w:color w:val="555555"/>
          <w:sz w:val="36"/>
          <w:szCs w:val="36"/>
          <w:shd w:val="clear" w:color="auto" w:fill="FFFFFF"/>
          <w:rtl/>
        </w:rPr>
        <w:t>.</w:t>
      </w:r>
    </w:p>
    <w:p w14:paraId="7EE18BDF" w14:textId="77777777" w:rsidR="002A6C95" w:rsidRPr="001A5B45" w:rsidRDefault="002A6C95" w:rsidP="001A5B45">
      <w:pPr>
        <w:shd w:val="clear" w:color="auto" w:fill="FFFFFF"/>
        <w:bidi/>
        <w:spacing w:after="100" w:afterAutospacing="1" w:line="360" w:lineRule="auto"/>
        <w:outlineLvl w:val="0"/>
        <w:rPr>
          <w:rFonts w:eastAsia="Times New Roman" w:cstheme="minorHAnsi"/>
          <w:sz w:val="32"/>
          <w:szCs w:val="32"/>
          <w:rtl/>
        </w:rPr>
      </w:pPr>
      <w:r w:rsidRPr="001A5B45">
        <w:rPr>
          <w:rFonts w:eastAsia="Times New Roman" w:cstheme="minorHAnsi"/>
          <w:sz w:val="32"/>
          <w:szCs w:val="32"/>
          <w:rtl/>
        </w:rPr>
        <w:t>ــــــــــــــــــــــــــــــــــ</w:t>
      </w:r>
    </w:p>
    <w:p w14:paraId="2DBFDCBA" w14:textId="77777777" w:rsidR="002A6C95" w:rsidRPr="001A5B45" w:rsidRDefault="002A6C9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 ((البحر الرائق)) لابن نجيم (1/252)، وينظر: ((بدائع الصنائع)) للكاساني</w:t>
      </w:r>
      <w:r w:rsidRPr="001A5B45">
        <w:rPr>
          <w:rFonts w:eastAsia="Times New Roman" w:cstheme="minorHAnsi"/>
          <w:sz w:val="24"/>
          <w:szCs w:val="24"/>
        </w:rPr>
        <w:t xml:space="preserve"> </w:t>
      </w:r>
      <w:r w:rsidRPr="001A5B45">
        <w:rPr>
          <w:rFonts w:eastAsia="Times New Roman" w:cstheme="minorHAnsi"/>
          <w:sz w:val="24"/>
          <w:szCs w:val="24"/>
          <w:rtl/>
        </w:rPr>
        <w:t>(1/19).</w:t>
      </w:r>
    </w:p>
    <w:p w14:paraId="3483A902" w14:textId="77777777" w:rsidR="002A6C95" w:rsidRPr="001A5B45" w:rsidRDefault="002A6C9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(2) ((مواهب الجليل)) للحطاب (1/150)، وينظر: ((شرح مختصر خليل)) للخرشي</w:t>
      </w:r>
      <w:r w:rsidRPr="001A5B45">
        <w:rPr>
          <w:rFonts w:eastAsia="Times New Roman" w:cstheme="minorHAnsi"/>
          <w:sz w:val="24"/>
          <w:szCs w:val="24"/>
        </w:rPr>
        <w:t xml:space="preserve"> </w:t>
      </w:r>
      <w:r w:rsidRPr="001A5B45">
        <w:rPr>
          <w:rFonts w:eastAsia="Times New Roman" w:cstheme="minorHAnsi"/>
          <w:sz w:val="24"/>
          <w:szCs w:val="24"/>
          <w:rtl/>
        </w:rPr>
        <w:t>(1/149).</w:t>
      </w:r>
    </w:p>
    <w:p w14:paraId="39F7789C" w14:textId="77777777" w:rsidR="002A6C95" w:rsidRPr="001A5B45" w:rsidRDefault="002A6C9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(3) ((المجموع)) (2/96)، وينظر: ((الحاوي الكبير)) للماوردي</w:t>
      </w:r>
      <w:r w:rsidRPr="001A5B45">
        <w:rPr>
          <w:rFonts w:eastAsia="Times New Roman" w:cstheme="minorHAnsi"/>
          <w:sz w:val="24"/>
          <w:szCs w:val="24"/>
        </w:rPr>
        <w:t xml:space="preserve"> </w:t>
      </w:r>
      <w:r w:rsidRPr="001A5B45">
        <w:rPr>
          <w:rFonts w:eastAsia="Times New Roman" w:cstheme="minorHAnsi"/>
          <w:sz w:val="24"/>
          <w:szCs w:val="24"/>
          <w:rtl/>
        </w:rPr>
        <w:t>(1/160).</w:t>
      </w:r>
    </w:p>
    <w:p w14:paraId="65DACC11" w14:textId="77777777" w:rsidR="002A6C95" w:rsidRPr="001A5B45" w:rsidRDefault="002A6C9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(4) ((الإنصاف)) للمرداوي (1/90-91)، وينظر: ((المغني)) لابن قدامة</w:t>
      </w:r>
      <w:r w:rsidRPr="001A5B45">
        <w:rPr>
          <w:rFonts w:eastAsia="Times New Roman" w:cstheme="minorHAnsi"/>
          <w:sz w:val="24"/>
          <w:szCs w:val="24"/>
        </w:rPr>
        <w:t xml:space="preserve"> </w:t>
      </w:r>
      <w:r w:rsidRPr="001A5B45">
        <w:rPr>
          <w:rFonts w:eastAsia="Times New Roman" w:cstheme="minorHAnsi"/>
          <w:sz w:val="24"/>
          <w:szCs w:val="24"/>
          <w:rtl/>
        </w:rPr>
        <w:t>(1/111).</w:t>
      </w:r>
    </w:p>
    <w:p w14:paraId="15D38863" w14:textId="77777777" w:rsidR="002A6C95" w:rsidRPr="001A5B45" w:rsidRDefault="002A6C9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(5) قال ابن قدامة: (وليس على من نام أو خرجت منه ريحٌ استنجاءٌ، ولا نعلم في هذا خلافًا) ((المغني)) (1/111). وقال النووي: (أجمَعَ العُلَماءُ أنَّه لا يَجِبُ الاستنجاءُ مِن الرِّيح) ((المجموع)) (2/96). لكن قال المرداوي: (قوله: "إلَّا الرِّيح" يعني لا يجِبُ الاستنجاء له، وهذا المذهب، نصَّ عليه الأصحابُ، وقيل: يجب الاستنجاءُ له، قاله في الفائق وأوجبه حنابلة الشام... قلت: لم نطَّلِعْ على كلام أحدٍ من الأصحابِ بِعَينِه ممَّن سكن الشامَ وبلادَها قال ذلك) ((الإنصاف))</w:t>
      </w:r>
      <w:r w:rsidRPr="001A5B45">
        <w:rPr>
          <w:rFonts w:eastAsia="Times New Roman" w:cstheme="minorHAnsi"/>
          <w:sz w:val="24"/>
          <w:szCs w:val="24"/>
        </w:rPr>
        <w:t xml:space="preserve"> </w:t>
      </w:r>
      <w:r w:rsidRPr="001A5B45">
        <w:rPr>
          <w:rFonts w:eastAsia="Times New Roman" w:cstheme="minorHAnsi"/>
          <w:sz w:val="24"/>
          <w:szCs w:val="24"/>
          <w:rtl/>
        </w:rPr>
        <w:t>(1/90</w:t>
      </w:r>
      <w:r w:rsidRPr="001A5B45">
        <w:rPr>
          <w:rFonts w:eastAsia="Times New Roman" w:cstheme="minorHAnsi"/>
          <w:sz w:val="24"/>
          <w:szCs w:val="24"/>
        </w:rPr>
        <w:t>-</w:t>
      </w:r>
      <w:r w:rsidRPr="001A5B45">
        <w:rPr>
          <w:rFonts w:eastAsia="Times New Roman" w:cstheme="minorHAnsi"/>
          <w:sz w:val="24"/>
          <w:szCs w:val="24"/>
          <w:rtl/>
        </w:rPr>
        <w:t>91).</w:t>
      </w:r>
    </w:p>
    <w:p w14:paraId="6F23FA21" w14:textId="77777777" w:rsidR="002A6C95" w:rsidRPr="001A5B45" w:rsidRDefault="002A6C9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(6) قال الإمام أحمد: ليس في الرِّيحِ استنجاءٌ، في كتابِ الله ولا في سُنَّة رسوله. ((كشاف القناع)) للبهوتي</w:t>
      </w:r>
      <w:r w:rsidRPr="001A5B45">
        <w:rPr>
          <w:rFonts w:eastAsia="Times New Roman" w:cstheme="minorHAnsi"/>
          <w:sz w:val="24"/>
          <w:szCs w:val="24"/>
        </w:rPr>
        <w:t xml:space="preserve"> </w:t>
      </w:r>
      <w:r w:rsidRPr="001A5B45">
        <w:rPr>
          <w:rFonts w:eastAsia="Times New Roman" w:cstheme="minorHAnsi"/>
          <w:sz w:val="24"/>
          <w:szCs w:val="24"/>
          <w:rtl/>
        </w:rPr>
        <w:t>(1/70).</w:t>
      </w:r>
    </w:p>
    <w:p w14:paraId="523FBEB8" w14:textId="77777777" w:rsidR="002A6C95" w:rsidRPr="001A5B45" w:rsidRDefault="002A6C9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(7) ((حاشية ابن عابدين))</w:t>
      </w:r>
      <w:r w:rsidRPr="001A5B45">
        <w:rPr>
          <w:rFonts w:eastAsia="Times New Roman" w:cstheme="minorHAnsi"/>
          <w:sz w:val="24"/>
          <w:szCs w:val="24"/>
        </w:rPr>
        <w:t xml:space="preserve"> </w:t>
      </w:r>
      <w:r w:rsidRPr="001A5B45">
        <w:rPr>
          <w:rFonts w:eastAsia="Times New Roman" w:cstheme="minorHAnsi"/>
          <w:sz w:val="24"/>
          <w:szCs w:val="24"/>
          <w:rtl/>
        </w:rPr>
        <w:t>(1/335).</w:t>
      </w:r>
    </w:p>
    <w:p w14:paraId="7284870F"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r w:rsidRPr="001A5B45">
        <w:rPr>
          <w:rFonts w:eastAsia="Times New Roman" w:cstheme="minorHAnsi"/>
          <w:sz w:val="24"/>
          <w:szCs w:val="24"/>
          <w:rtl/>
        </w:rPr>
        <w:t>(8) ((مواهب الجليل)) للحطَّاب (1/411)، ((حاشية الدسوقي))</w:t>
      </w:r>
      <w:r w:rsidRPr="001A5B45">
        <w:rPr>
          <w:rFonts w:eastAsia="Times New Roman" w:cstheme="minorHAnsi"/>
          <w:sz w:val="24"/>
          <w:szCs w:val="24"/>
        </w:rPr>
        <w:t xml:space="preserve"> </w:t>
      </w:r>
      <w:r w:rsidRPr="001A5B45">
        <w:rPr>
          <w:rFonts w:eastAsia="Times New Roman" w:cstheme="minorHAnsi"/>
          <w:sz w:val="24"/>
          <w:szCs w:val="24"/>
          <w:rtl/>
        </w:rPr>
        <w:t>(1/115).</w:t>
      </w:r>
    </w:p>
    <w:p w14:paraId="613E5211" w14:textId="77777777" w:rsidR="002A6C95" w:rsidRPr="001A5B45" w:rsidRDefault="002A6C9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(9) ((المجموع)) للنووي (2/96)، ((نهاية المحتاج)) للرملي</w:t>
      </w:r>
      <w:r w:rsidRPr="001A5B45">
        <w:rPr>
          <w:rFonts w:eastAsia="Times New Roman" w:cstheme="minorHAnsi"/>
          <w:sz w:val="24"/>
          <w:szCs w:val="24"/>
        </w:rPr>
        <w:t xml:space="preserve"> </w:t>
      </w:r>
      <w:r w:rsidRPr="001A5B45">
        <w:rPr>
          <w:rFonts w:eastAsia="Times New Roman" w:cstheme="minorHAnsi"/>
          <w:sz w:val="24"/>
          <w:szCs w:val="24"/>
          <w:rtl/>
        </w:rPr>
        <w:t>(1/152).</w:t>
      </w:r>
    </w:p>
    <w:p w14:paraId="2EDF4DB0" w14:textId="77777777" w:rsidR="002A6C95" w:rsidRPr="001A5B45" w:rsidRDefault="002A6C9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(10) ((كشاف القناع)) للبهوتي (1/70)، ((الإنصاف)) للمرداوي</w:t>
      </w:r>
      <w:r w:rsidRPr="001A5B45">
        <w:rPr>
          <w:rFonts w:eastAsia="Times New Roman" w:cstheme="minorHAnsi"/>
          <w:sz w:val="24"/>
          <w:szCs w:val="24"/>
        </w:rPr>
        <w:t xml:space="preserve"> </w:t>
      </w:r>
      <w:r w:rsidRPr="001A5B45">
        <w:rPr>
          <w:rFonts w:eastAsia="Times New Roman" w:cstheme="minorHAnsi"/>
          <w:sz w:val="24"/>
          <w:szCs w:val="24"/>
          <w:rtl/>
        </w:rPr>
        <w:t>(1/90).</w:t>
      </w:r>
    </w:p>
    <w:p w14:paraId="47B427E9" w14:textId="77777777" w:rsidR="002A6C95" w:rsidRPr="001A5B45" w:rsidRDefault="002A6C9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(11)</w:t>
      </w:r>
      <w:r w:rsidRPr="001A5B45">
        <w:rPr>
          <w:rFonts w:eastAsia="Times New Roman" w:cstheme="minorHAnsi"/>
          <w:sz w:val="24"/>
          <w:szCs w:val="24"/>
        </w:rPr>
        <w:t> </w:t>
      </w:r>
      <w:r w:rsidRPr="001A5B45">
        <w:rPr>
          <w:rFonts w:eastAsia="Times New Roman" w:cstheme="minorHAnsi"/>
          <w:sz w:val="24"/>
          <w:szCs w:val="24"/>
          <w:rtl/>
        </w:rPr>
        <w:t>((حاشية ابن عابدين)) (1/335)، ((مواهب الجليل)) للحطاب (1/411), ((مغني المحتاج)) للشربيني</w:t>
      </w:r>
      <w:r w:rsidRPr="001A5B45">
        <w:rPr>
          <w:rFonts w:eastAsia="Times New Roman" w:cstheme="minorHAnsi"/>
          <w:sz w:val="24"/>
          <w:szCs w:val="24"/>
        </w:rPr>
        <w:t xml:space="preserve"> </w:t>
      </w:r>
      <w:r w:rsidRPr="001A5B45">
        <w:rPr>
          <w:rFonts w:eastAsia="Times New Roman" w:cstheme="minorHAnsi"/>
          <w:sz w:val="24"/>
          <w:szCs w:val="24"/>
          <w:rtl/>
        </w:rPr>
        <w:t>(1/46).</w:t>
      </w:r>
    </w:p>
    <w:p w14:paraId="656C00B7"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r w:rsidRPr="001A5B45">
        <w:rPr>
          <w:rFonts w:eastAsia="Times New Roman" w:cstheme="minorHAnsi"/>
          <w:sz w:val="24"/>
          <w:szCs w:val="24"/>
          <w:rtl/>
        </w:rPr>
        <w:lastRenderedPageBreak/>
        <w:t>(12) ((حاشية ابن عابدين)) (1/335)، ((الاستذكار)) لابن عبدِ البَرِّ (1/157)، ((مواهب الجليل)) للحطاب (1/411), ((مغني المحتاج)) للشربيني (1/46)، ((نهاية المحتاج)) للرملي</w:t>
      </w:r>
      <w:r w:rsidRPr="001A5B45">
        <w:rPr>
          <w:rFonts w:eastAsia="Times New Roman" w:cstheme="minorHAnsi"/>
          <w:sz w:val="24"/>
          <w:szCs w:val="24"/>
        </w:rPr>
        <w:t xml:space="preserve"> </w:t>
      </w:r>
      <w:r w:rsidRPr="001A5B45">
        <w:rPr>
          <w:rFonts w:eastAsia="Times New Roman" w:cstheme="minorHAnsi"/>
          <w:sz w:val="24"/>
          <w:szCs w:val="24"/>
          <w:rtl/>
        </w:rPr>
        <w:t>(1/152).</w:t>
      </w:r>
    </w:p>
    <w:p w14:paraId="7B645BF8"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54294416"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4E25D7BC"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1CD215AD"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4296412C"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194F1F16"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0B684A44"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3AF5B9D1"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7FE659B8"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430CDD08"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5F88590A"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0CCCCC5F"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27C91608"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685EE940" w14:textId="77777777" w:rsidR="002A6C95" w:rsidRPr="001A5B45" w:rsidRDefault="002A6C95" w:rsidP="001A5B45">
      <w:pPr>
        <w:bidi/>
        <w:spacing w:before="100" w:beforeAutospacing="1" w:after="100" w:afterAutospacing="1" w:line="360" w:lineRule="auto"/>
        <w:rPr>
          <w:rFonts w:eastAsia="Times New Roman" w:cstheme="minorHAnsi"/>
          <w:sz w:val="24"/>
          <w:szCs w:val="24"/>
          <w:rtl/>
        </w:rPr>
      </w:pPr>
    </w:p>
    <w:p w14:paraId="2B8058A7" w14:textId="4195575F" w:rsidR="002A6C95" w:rsidRDefault="002A6C95" w:rsidP="001A5B45">
      <w:pPr>
        <w:bidi/>
        <w:spacing w:before="100" w:beforeAutospacing="1" w:after="100" w:afterAutospacing="1" w:line="360" w:lineRule="auto"/>
        <w:rPr>
          <w:rFonts w:eastAsia="Times New Roman" w:cstheme="minorHAnsi"/>
          <w:sz w:val="24"/>
          <w:szCs w:val="24"/>
          <w:rtl/>
        </w:rPr>
      </w:pPr>
    </w:p>
    <w:p w14:paraId="1945C223" w14:textId="77777777" w:rsidR="00E20E15" w:rsidRPr="001A5B45" w:rsidRDefault="00E20E15" w:rsidP="00E20E15">
      <w:pPr>
        <w:bidi/>
        <w:spacing w:before="100" w:beforeAutospacing="1" w:after="100" w:afterAutospacing="1" w:line="360" w:lineRule="auto"/>
        <w:rPr>
          <w:rFonts w:eastAsia="Times New Roman" w:cstheme="minorHAnsi"/>
          <w:sz w:val="24"/>
          <w:szCs w:val="24"/>
          <w:rtl/>
        </w:rPr>
      </w:pPr>
    </w:p>
    <w:p w14:paraId="75D5BFDA" w14:textId="5F14F203" w:rsidR="002A6C95" w:rsidRPr="001A5B45" w:rsidRDefault="002A6C95"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Pr>
      </w:pPr>
      <w:r w:rsidRPr="001A5B45">
        <w:rPr>
          <w:rFonts w:asciiTheme="minorHAnsi" w:hAnsiTheme="minorHAnsi" w:cstheme="minorHAnsi"/>
          <w:b w:val="0"/>
          <w:bCs w:val="0"/>
          <w:color w:val="C00000"/>
          <w:sz w:val="40"/>
          <w:szCs w:val="40"/>
          <w:rtl/>
        </w:rPr>
        <w:lastRenderedPageBreak/>
        <w:t>الحدَث الدائم</w:t>
      </w:r>
    </w:p>
    <w:p w14:paraId="242E0F73" w14:textId="77777777" w:rsidR="002A6C95" w:rsidRPr="001A5B45" w:rsidRDefault="002A6C95" w:rsidP="001A5B45">
      <w:pPr>
        <w:bidi/>
        <w:spacing w:before="100" w:beforeAutospacing="1" w:after="100" w:afterAutospacing="1" w:line="360" w:lineRule="auto"/>
        <w:rPr>
          <w:rFonts w:cstheme="minorHAnsi"/>
          <w:color w:val="555555"/>
          <w:sz w:val="36"/>
          <w:szCs w:val="36"/>
          <w:shd w:val="clear" w:color="auto" w:fill="FFFFFF"/>
          <w:rtl/>
        </w:rPr>
      </w:pPr>
      <w:r w:rsidRPr="001A5B45">
        <w:rPr>
          <w:rStyle w:val="title-1"/>
          <w:rFonts w:cstheme="minorHAnsi"/>
          <w:b/>
          <w:bCs/>
          <w:color w:val="800000"/>
          <w:sz w:val="36"/>
          <w:szCs w:val="36"/>
          <w:shd w:val="clear" w:color="auto" w:fill="FFFFFF"/>
          <w:rtl/>
        </w:rPr>
        <w:t>المطلب الأوَّل: وجوبُ التحفُّظِ مِن النَّجاسةِ</w:t>
      </w:r>
      <w:r w:rsidRPr="001A5B45">
        <w:rPr>
          <w:rFonts w:cstheme="minorHAnsi"/>
          <w:color w:val="555555"/>
          <w:sz w:val="36"/>
          <w:szCs w:val="36"/>
        </w:rPr>
        <w:br/>
      </w:r>
      <w:r w:rsidRPr="001A5B45">
        <w:rPr>
          <w:rFonts w:cstheme="minorHAnsi"/>
          <w:color w:val="555555"/>
          <w:sz w:val="36"/>
          <w:szCs w:val="36"/>
          <w:shd w:val="clear" w:color="auto" w:fill="FFFFFF"/>
          <w:rtl/>
        </w:rPr>
        <w:t>يجِبُ تحفُّظُ أصحابِ الحدَثِ الدَّائِمِ مِن النَّجاسةِ</w:t>
      </w:r>
      <w:r w:rsidRPr="001A5B45">
        <w:rPr>
          <w:rFonts w:cstheme="minorHAnsi"/>
          <w:color w:val="555555"/>
          <w:sz w:val="36"/>
          <w:szCs w:val="36"/>
          <w:shd w:val="clear" w:color="auto" w:fill="FFFFFF"/>
          <w:vertAlign w:val="superscript"/>
          <w:rtl/>
        </w:rPr>
        <w:t>(1)</w:t>
      </w:r>
      <w:r w:rsidRPr="001A5B45">
        <w:rPr>
          <w:rFonts w:cstheme="minorHAnsi"/>
          <w:color w:val="555555"/>
          <w:sz w:val="36"/>
          <w:szCs w:val="36"/>
          <w:shd w:val="clear" w:color="auto" w:fill="FFFFFF"/>
          <w:rtl/>
        </w:rPr>
        <w:t>، وهو مَذهَبُ الجُمهورِ: الحنفيَّة</w:t>
      </w:r>
      <w:r w:rsidRPr="001A5B45">
        <w:rPr>
          <w:rFonts w:cstheme="minorHAnsi"/>
          <w:color w:val="555555"/>
          <w:sz w:val="36"/>
          <w:szCs w:val="36"/>
          <w:shd w:val="clear" w:color="auto" w:fill="FFFFFF"/>
          <w:vertAlign w:val="superscript"/>
          <w:rtl/>
        </w:rPr>
        <w:t>(2)</w:t>
      </w:r>
      <w:r w:rsidRPr="001A5B45">
        <w:rPr>
          <w:rFonts w:cstheme="minorHAnsi"/>
          <w:color w:val="555555"/>
          <w:sz w:val="36"/>
          <w:szCs w:val="36"/>
          <w:shd w:val="clear" w:color="auto" w:fill="FFFFFF"/>
          <w:rtl/>
        </w:rPr>
        <w:t>، والشافعيَّة</w:t>
      </w:r>
      <w:r w:rsidRPr="001A5B45">
        <w:rPr>
          <w:rFonts w:cstheme="minorHAnsi"/>
          <w:color w:val="555555"/>
          <w:sz w:val="36"/>
          <w:szCs w:val="36"/>
          <w:shd w:val="clear" w:color="auto" w:fill="FFFFFF"/>
          <w:vertAlign w:val="superscript"/>
          <w:rtl/>
        </w:rPr>
        <w:t>(3)</w:t>
      </w:r>
      <w:r w:rsidRPr="001A5B45">
        <w:rPr>
          <w:rFonts w:cstheme="minorHAnsi"/>
          <w:color w:val="555555"/>
          <w:sz w:val="36"/>
          <w:szCs w:val="36"/>
          <w:shd w:val="clear" w:color="auto" w:fill="FFFFFF"/>
          <w:rtl/>
        </w:rPr>
        <w:t>، والحنابلة</w:t>
      </w:r>
      <w:r w:rsidRPr="001A5B45">
        <w:rPr>
          <w:rFonts w:cstheme="minorHAnsi"/>
          <w:color w:val="555555"/>
          <w:sz w:val="36"/>
          <w:szCs w:val="36"/>
          <w:shd w:val="clear" w:color="auto" w:fill="FFFFFF"/>
          <w:vertAlign w:val="superscript"/>
          <w:rtl/>
        </w:rPr>
        <w:t>(4)</w:t>
      </w:r>
      <w:r w:rsidRPr="001A5B45">
        <w:rPr>
          <w:rFonts w:cstheme="minorHAnsi"/>
          <w:color w:val="555555"/>
          <w:sz w:val="36"/>
          <w:szCs w:val="36"/>
          <w:shd w:val="clear" w:color="auto" w:fill="FFFFFF"/>
          <w:rtl/>
        </w:rPr>
        <w:t>.</w:t>
      </w:r>
      <w:r w:rsidRPr="001A5B45">
        <w:rPr>
          <w:rFonts w:cstheme="minorHAnsi"/>
          <w:color w:val="555555"/>
          <w:sz w:val="36"/>
          <w:szCs w:val="36"/>
        </w:rPr>
        <w:br/>
      </w:r>
      <w:r w:rsidRPr="001A5B45">
        <w:rPr>
          <w:rStyle w:val="title-2"/>
          <w:rFonts w:cstheme="minorHAnsi"/>
          <w:b/>
          <w:bCs/>
          <w:color w:val="555555"/>
          <w:sz w:val="36"/>
          <w:szCs w:val="36"/>
          <w:shd w:val="clear" w:color="auto" w:fill="FFFFFF"/>
          <w:rtl/>
        </w:rPr>
        <w:t>الأدلَّة</w:t>
      </w:r>
      <w:r w:rsidRPr="001A5B45">
        <w:rPr>
          <w:rStyle w:val="title-2"/>
          <w:rFonts w:cstheme="minorHAnsi"/>
          <w:b/>
          <w:bCs/>
          <w:color w:val="555555"/>
          <w:sz w:val="36"/>
          <w:szCs w:val="36"/>
          <w:shd w:val="clear" w:color="auto" w:fill="FFFFFF"/>
        </w:rPr>
        <w:t>:</w:t>
      </w:r>
      <w:r w:rsidRPr="001A5B45">
        <w:rPr>
          <w:rFonts w:cstheme="minorHAnsi"/>
          <w:color w:val="555555"/>
          <w:sz w:val="36"/>
          <w:szCs w:val="36"/>
        </w:rPr>
        <w:br/>
      </w:r>
      <w:r w:rsidRPr="001A5B45">
        <w:rPr>
          <w:rStyle w:val="title-2"/>
          <w:rFonts w:cstheme="minorHAnsi"/>
          <w:b/>
          <w:bCs/>
          <w:color w:val="555555"/>
          <w:sz w:val="36"/>
          <w:szCs w:val="36"/>
          <w:shd w:val="clear" w:color="auto" w:fill="FFFFFF"/>
          <w:rtl/>
        </w:rPr>
        <w:t>أولًا</w:t>
      </w:r>
      <w:r w:rsidRPr="001A5B45">
        <w:rPr>
          <w:rStyle w:val="title-2"/>
          <w:rFonts w:cstheme="minorHAnsi"/>
          <w:b/>
          <w:bCs/>
          <w:color w:val="555555"/>
          <w:sz w:val="36"/>
          <w:szCs w:val="36"/>
          <w:shd w:val="clear" w:color="auto" w:fill="FFFFFF"/>
        </w:rPr>
        <w:t>: </w:t>
      </w:r>
      <w:r w:rsidRPr="001A5B45">
        <w:rPr>
          <w:rStyle w:val="title-2"/>
          <w:rFonts w:cstheme="minorHAnsi"/>
          <w:b/>
          <w:bCs/>
          <w:color w:val="555555"/>
          <w:sz w:val="36"/>
          <w:szCs w:val="36"/>
          <w:shd w:val="clear" w:color="auto" w:fill="FFFFFF"/>
          <w:rtl/>
        </w:rPr>
        <w:t>مِن السُّنَّةِ</w:t>
      </w:r>
      <w:r w:rsidRPr="001A5B45">
        <w:rPr>
          <w:rFonts w:cstheme="minorHAnsi"/>
          <w:color w:val="555555"/>
          <w:sz w:val="36"/>
          <w:szCs w:val="36"/>
        </w:rPr>
        <w:br/>
      </w:r>
      <w:r w:rsidRPr="001A5B45">
        <w:rPr>
          <w:rFonts w:cstheme="minorHAnsi"/>
          <w:color w:val="555555"/>
          <w:sz w:val="36"/>
          <w:szCs w:val="36"/>
          <w:shd w:val="clear" w:color="auto" w:fill="FFFFFF"/>
          <w:rtl/>
        </w:rPr>
        <w:t>عن حَمنةَ بنتِ جَحشٍ رَضِيَ اللهُ عنها، أنَّها قالت:</w:t>
      </w:r>
      <w:r w:rsidRPr="001A5B45">
        <w:rPr>
          <w:rFonts w:cstheme="minorHAnsi"/>
          <w:color w:val="555555"/>
          <w:sz w:val="36"/>
          <w:szCs w:val="36"/>
          <w:shd w:val="clear" w:color="auto" w:fill="FFFFFF"/>
        </w:rPr>
        <w:t> </w:t>
      </w:r>
      <w:r w:rsidRPr="001A5B45">
        <w:rPr>
          <w:rStyle w:val="hadith"/>
          <w:rFonts w:cstheme="minorHAnsi"/>
          <w:sz w:val="36"/>
          <w:szCs w:val="36"/>
          <w:shd w:val="clear" w:color="auto" w:fill="FFFFFF"/>
          <w:rtl/>
        </w:rPr>
        <w:t>((يا رسولَ الله: إنِّي أُستحاضُ حيضةً كبيرةً شديدةً؛ فما ترى فيها، قدْ منعَتني الصَّلاةَ والصِّيامَ؟ فقال: أنعَتُ لك الكُرْسُفَ</w:t>
      </w:r>
      <w:r w:rsidRPr="001A5B45">
        <w:rPr>
          <w:rStyle w:val="hadith"/>
          <w:rFonts w:cstheme="minorHAnsi"/>
          <w:sz w:val="36"/>
          <w:szCs w:val="36"/>
          <w:shd w:val="clear" w:color="auto" w:fill="FFFFFF"/>
          <w:vertAlign w:val="superscript"/>
          <w:rtl/>
        </w:rPr>
        <w:t>(5)</w:t>
      </w:r>
      <w:r w:rsidRPr="001A5B45">
        <w:rPr>
          <w:rStyle w:val="hadith"/>
          <w:rFonts w:cstheme="minorHAnsi"/>
          <w:sz w:val="36"/>
          <w:szCs w:val="36"/>
          <w:shd w:val="clear" w:color="auto" w:fill="FFFFFF"/>
          <w:rtl/>
        </w:rPr>
        <w:t>))</w:t>
      </w:r>
      <w:r w:rsidRPr="001A5B45">
        <w:rPr>
          <w:rStyle w:val="hadith"/>
          <w:rFonts w:cstheme="minorHAnsi"/>
          <w:sz w:val="36"/>
          <w:szCs w:val="36"/>
          <w:shd w:val="clear" w:color="auto" w:fill="FFFFFF"/>
          <w:vertAlign w:val="superscript"/>
          <w:rtl/>
        </w:rPr>
        <w:t>(6)</w:t>
      </w:r>
      <w:r w:rsidRPr="001A5B45">
        <w:rPr>
          <w:rStyle w:val="hadith"/>
          <w:rFonts w:cstheme="minorHAnsi"/>
          <w:sz w:val="36"/>
          <w:szCs w:val="36"/>
          <w:shd w:val="clear" w:color="auto" w:fill="FFFFFF"/>
          <w:rtl/>
        </w:rPr>
        <w:t>.</w:t>
      </w:r>
      <w:r w:rsidRPr="001A5B45">
        <w:rPr>
          <w:rFonts w:cstheme="minorHAnsi"/>
          <w:color w:val="555555"/>
          <w:sz w:val="36"/>
          <w:szCs w:val="36"/>
        </w:rPr>
        <w:br/>
      </w:r>
      <w:r w:rsidRPr="001A5B45">
        <w:rPr>
          <w:rFonts w:cstheme="minorHAnsi"/>
          <w:b/>
          <w:bCs/>
          <w:color w:val="555555"/>
          <w:sz w:val="36"/>
          <w:szCs w:val="36"/>
          <w:shd w:val="clear" w:color="auto" w:fill="FFFFFF"/>
          <w:rtl/>
        </w:rPr>
        <w:t>ثانيًا</w:t>
      </w:r>
      <w:r w:rsidRPr="001A5B45">
        <w:rPr>
          <w:rFonts w:cstheme="minorHAnsi"/>
          <w:b/>
          <w:bCs/>
          <w:color w:val="555555"/>
          <w:sz w:val="36"/>
          <w:szCs w:val="36"/>
          <w:shd w:val="clear" w:color="auto" w:fill="FFFFFF"/>
        </w:rPr>
        <w:t>:</w:t>
      </w:r>
      <w:r w:rsidRPr="001A5B45">
        <w:rPr>
          <w:rFonts w:cstheme="minorHAnsi"/>
          <w:color w:val="555555"/>
          <w:sz w:val="36"/>
          <w:szCs w:val="36"/>
          <w:shd w:val="clear" w:color="auto" w:fill="FFFFFF"/>
        </w:rPr>
        <w:t> </w:t>
      </w:r>
      <w:r w:rsidRPr="001A5B45">
        <w:rPr>
          <w:rFonts w:cstheme="minorHAnsi"/>
          <w:color w:val="555555"/>
          <w:sz w:val="36"/>
          <w:szCs w:val="36"/>
          <w:shd w:val="clear" w:color="auto" w:fill="FFFFFF"/>
          <w:rtl/>
        </w:rPr>
        <w:t>أنَّ في ذلك دفعًا للنَّجاسةِ وتقليلًا لها، وهو واجبٌ ما أمكَنَ</w:t>
      </w:r>
      <w:r w:rsidRPr="001A5B45">
        <w:rPr>
          <w:rFonts w:cstheme="minorHAnsi"/>
          <w:color w:val="555555"/>
          <w:sz w:val="36"/>
          <w:szCs w:val="36"/>
          <w:shd w:val="clear" w:color="auto" w:fill="FFFFFF"/>
          <w:vertAlign w:val="superscript"/>
          <w:rtl/>
        </w:rPr>
        <w:t>(7)</w:t>
      </w:r>
      <w:r w:rsidRPr="001A5B45">
        <w:rPr>
          <w:rFonts w:cstheme="minorHAnsi"/>
          <w:color w:val="555555"/>
          <w:sz w:val="36"/>
          <w:szCs w:val="36"/>
          <w:shd w:val="clear" w:color="auto" w:fill="FFFFFF"/>
          <w:rtl/>
        </w:rPr>
        <w:t>.</w:t>
      </w:r>
      <w:r w:rsidRPr="001A5B45">
        <w:rPr>
          <w:rFonts w:cstheme="minorHAnsi"/>
          <w:color w:val="555555"/>
          <w:sz w:val="36"/>
          <w:szCs w:val="36"/>
        </w:rPr>
        <w:br/>
      </w:r>
      <w:r w:rsidRPr="001A5B45">
        <w:rPr>
          <w:rStyle w:val="title-1"/>
          <w:rFonts w:cstheme="minorHAnsi"/>
          <w:b/>
          <w:bCs/>
          <w:color w:val="800000"/>
          <w:sz w:val="36"/>
          <w:szCs w:val="36"/>
          <w:shd w:val="clear" w:color="auto" w:fill="FFFFFF"/>
          <w:rtl/>
        </w:rPr>
        <w:t>المطلب الثَّاني: الاستنجاءُ عند دُخولِ وَقتِ كلِّ صلاةٍ</w:t>
      </w:r>
      <w:r w:rsidRPr="001A5B45">
        <w:rPr>
          <w:rFonts w:cstheme="minorHAnsi"/>
          <w:color w:val="555555"/>
          <w:sz w:val="36"/>
          <w:szCs w:val="36"/>
        </w:rPr>
        <w:br/>
      </w:r>
      <w:r w:rsidRPr="001A5B45">
        <w:rPr>
          <w:rFonts w:cstheme="minorHAnsi"/>
          <w:color w:val="555555"/>
          <w:sz w:val="36"/>
          <w:szCs w:val="36"/>
          <w:shd w:val="clear" w:color="auto" w:fill="FFFFFF"/>
          <w:rtl/>
        </w:rPr>
        <w:t>مَن به حدثٌ دائمٌ كالاستحاضةِ، أو سَلَسِ البولِ؛ فإنَّه لا يَلزَمُه أن يستنجِيَ منه لكلِّ صلاةٍ، وهو مذهَبُ المالكيَّة</w:t>
      </w:r>
      <w:r w:rsidRPr="001A5B45">
        <w:rPr>
          <w:rFonts w:cstheme="minorHAnsi"/>
          <w:color w:val="555555"/>
          <w:sz w:val="36"/>
          <w:szCs w:val="36"/>
          <w:shd w:val="clear" w:color="auto" w:fill="FFFFFF"/>
          <w:vertAlign w:val="superscript"/>
          <w:rtl/>
        </w:rPr>
        <w:t>(8)</w:t>
      </w:r>
      <w:r w:rsidRPr="001A5B45">
        <w:rPr>
          <w:rFonts w:cstheme="minorHAnsi"/>
          <w:color w:val="555555"/>
          <w:sz w:val="36"/>
          <w:szCs w:val="36"/>
          <w:shd w:val="clear" w:color="auto" w:fill="FFFFFF"/>
          <w:rtl/>
        </w:rPr>
        <w:t>، وقولٌ للشَّافعيَّة</w:t>
      </w:r>
      <w:r w:rsidRPr="001A5B45">
        <w:rPr>
          <w:rFonts w:cstheme="minorHAnsi"/>
          <w:color w:val="555555"/>
          <w:sz w:val="36"/>
          <w:szCs w:val="36"/>
          <w:shd w:val="clear" w:color="auto" w:fill="FFFFFF"/>
          <w:vertAlign w:val="superscript"/>
          <w:rtl/>
        </w:rPr>
        <w:t>(9)</w:t>
      </w:r>
      <w:r w:rsidRPr="001A5B45">
        <w:rPr>
          <w:rFonts w:cstheme="minorHAnsi"/>
          <w:color w:val="555555"/>
          <w:sz w:val="36"/>
          <w:szCs w:val="36"/>
          <w:shd w:val="clear" w:color="auto" w:fill="FFFFFF"/>
          <w:rtl/>
        </w:rPr>
        <w:t>، وروايةٌ عن أحمد</w:t>
      </w:r>
      <w:r w:rsidRPr="001A5B45">
        <w:rPr>
          <w:rFonts w:cstheme="minorHAnsi"/>
          <w:color w:val="555555"/>
          <w:sz w:val="36"/>
          <w:szCs w:val="36"/>
          <w:shd w:val="clear" w:color="auto" w:fill="FFFFFF"/>
          <w:vertAlign w:val="superscript"/>
          <w:rtl/>
        </w:rPr>
        <w:t>(10)</w:t>
      </w:r>
      <w:r w:rsidRPr="001A5B45">
        <w:rPr>
          <w:rFonts w:cstheme="minorHAnsi"/>
          <w:color w:val="555555"/>
          <w:sz w:val="36"/>
          <w:szCs w:val="36"/>
          <w:shd w:val="clear" w:color="auto" w:fill="FFFFFF"/>
          <w:rtl/>
        </w:rPr>
        <w:t>، واختاره ابنُ رَجب</w:t>
      </w:r>
      <w:r w:rsidRPr="001A5B45">
        <w:rPr>
          <w:rFonts w:cstheme="minorHAnsi"/>
          <w:color w:val="555555"/>
          <w:sz w:val="36"/>
          <w:szCs w:val="36"/>
          <w:shd w:val="clear" w:color="auto" w:fill="FFFFFF"/>
          <w:vertAlign w:val="superscript"/>
          <w:rtl/>
        </w:rPr>
        <w:t>(11)</w:t>
      </w:r>
      <w:r w:rsidRPr="001A5B45">
        <w:rPr>
          <w:rFonts w:cstheme="minorHAnsi"/>
          <w:color w:val="555555"/>
          <w:sz w:val="36"/>
          <w:szCs w:val="36"/>
          <w:shd w:val="clear" w:color="auto" w:fill="FFFFFF"/>
          <w:rtl/>
        </w:rPr>
        <w:t>.</w:t>
      </w:r>
      <w:r w:rsidRPr="001A5B45">
        <w:rPr>
          <w:rFonts w:cstheme="minorHAnsi"/>
          <w:color w:val="555555"/>
          <w:sz w:val="36"/>
          <w:szCs w:val="36"/>
        </w:rPr>
        <w:br/>
      </w:r>
      <w:r w:rsidRPr="001A5B45">
        <w:rPr>
          <w:rStyle w:val="title-2"/>
          <w:rFonts w:cstheme="minorHAnsi"/>
          <w:b/>
          <w:bCs/>
          <w:color w:val="555555"/>
          <w:sz w:val="36"/>
          <w:szCs w:val="36"/>
          <w:shd w:val="clear" w:color="auto" w:fill="FFFFFF"/>
          <w:rtl/>
        </w:rPr>
        <w:t>وذلك للآتي</w:t>
      </w:r>
      <w:r w:rsidRPr="001A5B45">
        <w:rPr>
          <w:rStyle w:val="title-2"/>
          <w:rFonts w:cstheme="minorHAnsi"/>
          <w:b/>
          <w:bCs/>
          <w:color w:val="555555"/>
          <w:sz w:val="36"/>
          <w:szCs w:val="36"/>
          <w:shd w:val="clear" w:color="auto" w:fill="FFFFFF"/>
        </w:rPr>
        <w:t>:</w:t>
      </w:r>
      <w:r w:rsidRPr="001A5B45">
        <w:rPr>
          <w:rFonts w:cstheme="minorHAnsi"/>
          <w:color w:val="555555"/>
          <w:sz w:val="36"/>
          <w:szCs w:val="36"/>
        </w:rPr>
        <w:br/>
      </w:r>
      <w:r w:rsidRPr="001A5B45">
        <w:rPr>
          <w:rFonts w:cstheme="minorHAnsi"/>
          <w:b/>
          <w:bCs/>
          <w:color w:val="555555"/>
          <w:sz w:val="36"/>
          <w:szCs w:val="36"/>
          <w:shd w:val="clear" w:color="auto" w:fill="FFFFFF"/>
          <w:rtl/>
        </w:rPr>
        <w:t>أولًا</w:t>
      </w:r>
      <w:r w:rsidRPr="001A5B45">
        <w:rPr>
          <w:rFonts w:cstheme="minorHAnsi"/>
          <w:b/>
          <w:bCs/>
          <w:color w:val="555555"/>
          <w:sz w:val="36"/>
          <w:szCs w:val="36"/>
          <w:shd w:val="clear" w:color="auto" w:fill="FFFFFF"/>
        </w:rPr>
        <w:t>:</w:t>
      </w:r>
      <w:r w:rsidRPr="001A5B45">
        <w:rPr>
          <w:rFonts w:cstheme="minorHAnsi"/>
          <w:color w:val="555555"/>
          <w:sz w:val="36"/>
          <w:szCs w:val="36"/>
          <w:shd w:val="clear" w:color="auto" w:fill="FFFFFF"/>
        </w:rPr>
        <w:t> </w:t>
      </w:r>
      <w:r w:rsidRPr="001A5B45">
        <w:rPr>
          <w:rFonts w:cstheme="minorHAnsi"/>
          <w:color w:val="555555"/>
          <w:sz w:val="36"/>
          <w:szCs w:val="36"/>
          <w:shd w:val="clear" w:color="auto" w:fill="FFFFFF"/>
          <w:rtl/>
        </w:rPr>
        <w:t>أنَّه لا معنى للأمرِ بإزالة النَّجاسةِ مع استمرارِها</w:t>
      </w:r>
      <w:r w:rsidR="00D86209" w:rsidRPr="001A5B45">
        <w:rPr>
          <w:rFonts w:cstheme="minorHAnsi"/>
          <w:color w:val="555555"/>
          <w:sz w:val="36"/>
          <w:szCs w:val="36"/>
          <w:shd w:val="clear" w:color="auto" w:fill="FFFFFF"/>
          <w:vertAlign w:val="superscript"/>
          <w:rtl/>
        </w:rPr>
        <w:t>(12)</w:t>
      </w:r>
      <w:r w:rsidR="00D86209" w:rsidRPr="001A5B45">
        <w:rPr>
          <w:rFonts w:cstheme="minorHAnsi"/>
          <w:color w:val="555555"/>
          <w:sz w:val="36"/>
          <w:szCs w:val="36"/>
          <w:shd w:val="clear" w:color="auto" w:fill="FFFFFF"/>
          <w:rtl/>
        </w:rPr>
        <w:t>.</w:t>
      </w:r>
      <w:r w:rsidRPr="001A5B45">
        <w:rPr>
          <w:rFonts w:cstheme="minorHAnsi"/>
          <w:color w:val="555555"/>
          <w:sz w:val="36"/>
          <w:szCs w:val="36"/>
        </w:rPr>
        <w:br/>
      </w:r>
      <w:r w:rsidRPr="001A5B45">
        <w:rPr>
          <w:rFonts w:cstheme="minorHAnsi"/>
          <w:b/>
          <w:bCs/>
          <w:color w:val="555555"/>
          <w:sz w:val="36"/>
          <w:szCs w:val="36"/>
          <w:shd w:val="clear" w:color="auto" w:fill="FFFFFF"/>
          <w:rtl/>
        </w:rPr>
        <w:t>ثانيًا</w:t>
      </w:r>
      <w:r w:rsidRPr="001A5B45">
        <w:rPr>
          <w:rFonts w:cstheme="minorHAnsi"/>
          <w:b/>
          <w:bCs/>
          <w:color w:val="555555"/>
          <w:sz w:val="36"/>
          <w:szCs w:val="36"/>
          <w:shd w:val="clear" w:color="auto" w:fill="FFFFFF"/>
        </w:rPr>
        <w:t>:</w:t>
      </w:r>
      <w:r w:rsidRPr="001A5B45">
        <w:rPr>
          <w:rFonts w:cstheme="minorHAnsi"/>
          <w:color w:val="555555"/>
          <w:sz w:val="36"/>
          <w:szCs w:val="36"/>
          <w:shd w:val="clear" w:color="auto" w:fill="FFFFFF"/>
        </w:rPr>
        <w:t> </w:t>
      </w:r>
      <w:r w:rsidRPr="001A5B45">
        <w:rPr>
          <w:rFonts w:cstheme="minorHAnsi"/>
          <w:color w:val="555555"/>
          <w:sz w:val="36"/>
          <w:szCs w:val="36"/>
          <w:shd w:val="clear" w:color="auto" w:fill="FFFFFF"/>
          <w:rtl/>
        </w:rPr>
        <w:t>أنَّه سقط اعتبارُ حدَثِها لِمكانِ العُذرِ</w:t>
      </w:r>
      <w:r w:rsidR="00D86209" w:rsidRPr="001A5B45">
        <w:rPr>
          <w:rFonts w:cstheme="minorHAnsi"/>
          <w:color w:val="555555"/>
          <w:sz w:val="36"/>
          <w:szCs w:val="36"/>
          <w:shd w:val="clear" w:color="auto" w:fill="FFFFFF"/>
          <w:vertAlign w:val="superscript"/>
          <w:rtl/>
        </w:rPr>
        <w:t>(13)</w:t>
      </w:r>
      <w:r w:rsidR="00D86209" w:rsidRPr="001A5B45">
        <w:rPr>
          <w:rFonts w:cstheme="minorHAnsi"/>
          <w:color w:val="555555"/>
          <w:sz w:val="36"/>
          <w:szCs w:val="36"/>
          <w:shd w:val="clear" w:color="auto" w:fill="FFFFFF"/>
          <w:rtl/>
        </w:rPr>
        <w:t>.</w:t>
      </w:r>
      <w:r w:rsidRPr="001A5B45">
        <w:rPr>
          <w:rFonts w:cstheme="minorHAnsi"/>
          <w:color w:val="555555"/>
          <w:sz w:val="36"/>
          <w:szCs w:val="36"/>
        </w:rPr>
        <w:br/>
      </w:r>
      <w:r w:rsidRPr="001A5B45">
        <w:rPr>
          <w:rFonts w:cstheme="minorHAnsi"/>
          <w:b/>
          <w:bCs/>
          <w:color w:val="555555"/>
          <w:sz w:val="36"/>
          <w:szCs w:val="36"/>
          <w:shd w:val="clear" w:color="auto" w:fill="FFFFFF"/>
          <w:rtl/>
        </w:rPr>
        <w:t>ثالثًا</w:t>
      </w:r>
      <w:r w:rsidRPr="001A5B45">
        <w:rPr>
          <w:rFonts w:cstheme="minorHAnsi"/>
          <w:b/>
          <w:bCs/>
          <w:color w:val="555555"/>
          <w:sz w:val="36"/>
          <w:szCs w:val="36"/>
          <w:shd w:val="clear" w:color="auto" w:fill="FFFFFF"/>
        </w:rPr>
        <w:t>:</w:t>
      </w:r>
      <w:r w:rsidRPr="001A5B45">
        <w:rPr>
          <w:rFonts w:cstheme="minorHAnsi"/>
          <w:color w:val="555555"/>
          <w:sz w:val="36"/>
          <w:szCs w:val="36"/>
          <w:shd w:val="clear" w:color="auto" w:fill="FFFFFF"/>
        </w:rPr>
        <w:t> </w:t>
      </w:r>
      <w:r w:rsidRPr="001A5B45">
        <w:rPr>
          <w:rFonts w:cstheme="minorHAnsi"/>
          <w:color w:val="555555"/>
          <w:sz w:val="36"/>
          <w:szCs w:val="36"/>
          <w:shd w:val="clear" w:color="auto" w:fill="FFFFFF"/>
          <w:rtl/>
        </w:rPr>
        <w:t>دفعًا للحَرَج لِعَدمِ إمكانِ التحرُّزِ منه</w:t>
      </w:r>
      <w:r w:rsidR="00D86209" w:rsidRPr="001A5B45">
        <w:rPr>
          <w:rFonts w:cstheme="minorHAnsi"/>
          <w:color w:val="555555"/>
          <w:sz w:val="36"/>
          <w:szCs w:val="36"/>
          <w:shd w:val="clear" w:color="auto" w:fill="FFFFFF"/>
          <w:vertAlign w:val="superscript"/>
          <w:rtl/>
        </w:rPr>
        <w:t>(14)</w:t>
      </w:r>
      <w:r w:rsidR="00D86209" w:rsidRPr="001A5B45">
        <w:rPr>
          <w:rFonts w:cstheme="minorHAnsi"/>
          <w:color w:val="555555"/>
          <w:sz w:val="36"/>
          <w:szCs w:val="36"/>
          <w:shd w:val="clear" w:color="auto" w:fill="FFFFFF"/>
          <w:rtl/>
        </w:rPr>
        <w:t>.</w:t>
      </w:r>
    </w:p>
    <w:p w14:paraId="16136EFE" w14:textId="77777777" w:rsidR="00D86209" w:rsidRPr="001A5B45" w:rsidRDefault="00D86209" w:rsidP="001A5B45">
      <w:pPr>
        <w:shd w:val="clear" w:color="auto" w:fill="FFFFFF"/>
        <w:bidi/>
        <w:spacing w:after="100" w:afterAutospacing="1" w:line="360" w:lineRule="auto"/>
        <w:outlineLvl w:val="0"/>
        <w:rPr>
          <w:rFonts w:eastAsia="Times New Roman" w:cstheme="minorHAnsi"/>
          <w:sz w:val="32"/>
          <w:szCs w:val="32"/>
          <w:rtl/>
        </w:rPr>
      </w:pPr>
      <w:r w:rsidRPr="001A5B45">
        <w:rPr>
          <w:rFonts w:eastAsia="Times New Roman" w:cstheme="minorHAnsi"/>
          <w:sz w:val="32"/>
          <w:szCs w:val="32"/>
          <w:rtl/>
        </w:rPr>
        <w:t>ــــــــــــــــــــــــــــــــــ</w:t>
      </w:r>
    </w:p>
    <w:p w14:paraId="0295D34E" w14:textId="77777777" w:rsidR="00D86209" w:rsidRPr="001A5B45" w:rsidRDefault="00D86209"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lastRenderedPageBreak/>
        <w:t>(1) فالمُستحاضةُ تحتشي أو تعصِبُ فرْجَها، والمبتلَى بسَلَس البَولِ وكثرة المذي يعصِبُ رأس ذَكَره بخِرقةٍ ويحتَرِسُ حَسَبما أمكَنَه، وكذلك مَن به جُرحٌ أو رِيح أو نحوه من الأحداثِ، فإنْ كان ممَّا لا يمكِنُ عَصْبُه كالجُرح الذي لا يمكن شدُّه، أو من به باسورٌ أو ناصور لا يمكن عصبُه، صلَّى على حَسَب حاله. ((البحر الرائق)) لابن نجيم (1/227)، ((مغني المحتاج)) للشربيني</w:t>
      </w:r>
      <w:r w:rsidRPr="001A5B45">
        <w:rPr>
          <w:rFonts w:eastAsia="Times New Roman" w:cstheme="minorHAnsi"/>
          <w:sz w:val="24"/>
          <w:szCs w:val="24"/>
        </w:rPr>
        <w:t xml:space="preserve"> </w:t>
      </w:r>
      <w:r w:rsidRPr="001A5B45">
        <w:rPr>
          <w:rFonts w:eastAsia="Times New Roman" w:cstheme="minorHAnsi"/>
          <w:sz w:val="24"/>
          <w:szCs w:val="24"/>
          <w:rtl/>
        </w:rPr>
        <w:t>(1/111).</w:t>
      </w:r>
    </w:p>
    <w:p w14:paraId="48D80052" w14:textId="77777777" w:rsidR="00D86209" w:rsidRPr="001A5B45" w:rsidRDefault="00D86209"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(2) ((البحر الرائق)) لابن نجيم (1/227)، وينظر: ((فتح القدير)) للكمال ابن الهمام</w:t>
      </w:r>
      <w:r w:rsidRPr="001A5B45">
        <w:rPr>
          <w:rFonts w:eastAsia="Times New Roman" w:cstheme="minorHAnsi"/>
          <w:sz w:val="24"/>
          <w:szCs w:val="24"/>
        </w:rPr>
        <w:t xml:space="preserve"> </w:t>
      </w:r>
      <w:r w:rsidRPr="001A5B45">
        <w:rPr>
          <w:rFonts w:eastAsia="Times New Roman" w:cstheme="minorHAnsi"/>
          <w:sz w:val="24"/>
          <w:szCs w:val="24"/>
          <w:rtl/>
        </w:rPr>
        <w:t>(1/185).</w:t>
      </w:r>
    </w:p>
    <w:p w14:paraId="21913158" w14:textId="77777777" w:rsidR="00D86209" w:rsidRPr="001A5B45" w:rsidRDefault="00D86209"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(3) ((المجموع)) للنووي (2/533)، ((مغني المحتاج)) للشربيني</w:t>
      </w:r>
      <w:r w:rsidRPr="001A5B45">
        <w:rPr>
          <w:rFonts w:eastAsia="Times New Roman" w:cstheme="minorHAnsi"/>
          <w:sz w:val="24"/>
          <w:szCs w:val="24"/>
        </w:rPr>
        <w:t xml:space="preserve"> </w:t>
      </w:r>
      <w:r w:rsidRPr="001A5B45">
        <w:rPr>
          <w:rFonts w:eastAsia="Times New Roman" w:cstheme="minorHAnsi"/>
          <w:sz w:val="24"/>
          <w:szCs w:val="24"/>
          <w:rtl/>
        </w:rPr>
        <w:t>(1/111).</w:t>
      </w:r>
    </w:p>
    <w:p w14:paraId="5A1EC87F" w14:textId="77777777" w:rsidR="00D86209" w:rsidRPr="001A5B45" w:rsidRDefault="00D86209"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(4) ((الإنصاف)) للمرداوي (1/269)، وينظر: ((الشرح الكبير)) لابن قدامة</w:t>
      </w:r>
      <w:r w:rsidRPr="001A5B45">
        <w:rPr>
          <w:rFonts w:eastAsia="Times New Roman" w:cstheme="minorHAnsi"/>
          <w:sz w:val="24"/>
          <w:szCs w:val="24"/>
        </w:rPr>
        <w:t xml:space="preserve"> </w:t>
      </w:r>
      <w:r w:rsidRPr="001A5B45">
        <w:rPr>
          <w:rFonts w:eastAsia="Times New Roman" w:cstheme="minorHAnsi"/>
          <w:sz w:val="24"/>
          <w:szCs w:val="24"/>
          <w:rtl/>
        </w:rPr>
        <w:t>(1/354).</w:t>
      </w:r>
    </w:p>
    <w:p w14:paraId="69FE8D92" w14:textId="77777777" w:rsidR="00D86209" w:rsidRPr="001A5B45" w:rsidRDefault="00D86209" w:rsidP="001A5B45">
      <w:pPr>
        <w:bidi/>
        <w:spacing w:before="100" w:beforeAutospacing="1" w:after="100" w:afterAutospacing="1" w:line="360" w:lineRule="auto"/>
        <w:rPr>
          <w:rFonts w:eastAsia="Times New Roman" w:cstheme="minorHAnsi"/>
          <w:sz w:val="24"/>
          <w:szCs w:val="24"/>
          <w:rtl/>
        </w:rPr>
      </w:pPr>
      <w:r w:rsidRPr="001A5B45">
        <w:rPr>
          <w:rFonts w:eastAsia="Times New Roman" w:cstheme="minorHAnsi"/>
          <w:sz w:val="24"/>
          <w:szCs w:val="24"/>
          <w:rtl/>
        </w:rPr>
        <w:t>(5) أنعَتُ لك الكُرْسُفَ: أي: أصفُ لك استعمالَ القُطنِ تَضعينَه على الفرْجِ، فإنَّه يُذهِبُ الدَّمَ. ((الصحاح)) للجوهري (4/1421).</w:t>
      </w:r>
    </w:p>
    <w:p w14:paraId="658A0748" w14:textId="77777777" w:rsidR="00D86209" w:rsidRPr="001A5B45" w:rsidRDefault="00D86209" w:rsidP="001A5B45">
      <w:pPr>
        <w:bidi/>
        <w:spacing w:before="100" w:beforeAutospacing="1" w:after="100" w:afterAutospacing="1" w:line="360" w:lineRule="auto"/>
        <w:rPr>
          <w:rFonts w:eastAsia="Times New Roman" w:cstheme="minorHAnsi"/>
          <w:sz w:val="24"/>
          <w:szCs w:val="24"/>
          <w:rtl/>
        </w:rPr>
      </w:pPr>
      <w:r w:rsidRPr="001A5B45">
        <w:rPr>
          <w:rFonts w:eastAsia="Times New Roman" w:cstheme="minorHAnsi"/>
          <w:sz w:val="24"/>
          <w:szCs w:val="24"/>
          <w:rtl/>
        </w:rPr>
        <w:t>(6) رواه أبو داود (287)، والترمذي (128)، وابن ماجه (622)، وأحمد (27514). قال الإمام أحمد والبخاريُّ والترمذيُّ كما في ((سنن الترمذي)) (128): حسن صحيح، وصححه النووي في ((المجموع)) (2/533)، وقال محمَّد ابن عبد الهادي في ((المحرر)) (81): صحَّحه أحمد بن حنبل، وحسَّنه البخاري، وقال الدارقطني: تفرَّد به ابن عقيل وليس بقوي، ووهَّنه أبو حاتم، وقال ابن القيِّم ((تهذيب السنن)) (1/475): هذا الحديث مداره على ابن عَقيل، وهو عبد الله بن محمَّد بن عقيل، ثِقة صدوق، لم يتكلَّم فيه بجرح أصلًا، وكان الإمام أحمد وعبد الله بن الزُّبير الحُميدي وإسحاق بن راهويه يحتجُّون بحديثه.</w:t>
      </w:r>
    </w:p>
    <w:p w14:paraId="7B464EE9" w14:textId="77777777" w:rsidR="00D86209" w:rsidRPr="001A5B45" w:rsidRDefault="00D86209"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(7) ((المجموع)) للنووي</w:t>
      </w:r>
      <w:r w:rsidRPr="001A5B45">
        <w:rPr>
          <w:rFonts w:eastAsia="Times New Roman" w:cstheme="minorHAnsi"/>
          <w:sz w:val="24"/>
          <w:szCs w:val="24"/>
        </w:rPr>
        <w:t xml:space="preserve"> </w:t>
      </w:r>
      <w:r w:rsidRPr="001A5B45">
        <w:rPr>
          <w:rFonts w:eastAsia="Times New Roman" w:cstheme="minorHAnsi"/>
          <w:sz w:val="24"/>
          <w:szCs w:val="24"/>
          <w:rtl/>
        </w:rPr>
        <w:t>(2/533).</w:t>
      </w:r>
    </w:p>
    <w:p w14:paraId="534E4737" w14:textId="77777777" w:rsidR="00D86209" w:rsidRPr="001A5B45" w:rsidRDefault="00D86209"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(8) ((مواهب الجليل)) للحطاب (1/205)، ((حاشية العدوي))</w:t>
      </w:r>
      <w:r w:rsidRPr="001A5B45">
        <w:rPr>
          <w:rFonts w:eastAsia="Times New Roman" w:cstheme="minorHAnsi"/>
          <w:sz w:val="24"/>
          <w:szCs w:val="24"/>
        </w:rPr>
        <w:t xml:space="preserve"> </w:t>
      </w:r>
      <w:r w:rsidRPr="001A5B45">
        <w:rPr>
          <w:rFonts w:eastAsia="Times New Roman" w:cstheme="minorHAnsi"/>
          <w:sz w:val="24"/>
          <w:szCs w:val="24"/>
          <w:rtl/>
        </w:rPr>
        <w:t>(1/136).</w:t>
      </w:r>
    </w:p>
    <w:p w14:paraId="7D0EEB82" w14:textId="77777777" w:rsidR="00D86209" w:rsidRPr="001A5B45" w:rsidRDefault="00D86209"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(9) ((مغني المحتاج)) للشربيني(1/112).</w:t>
      </w:r>
    </w:p>
    <w:p w14:paraId="406DD4F6" w14:textId="77777777" w:rsidR="00D86209" w:rsidRPr="001A5B45" w:rsidRDefault="00D86209"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(10) ((فتح الباري)) لابن رجب</w:t>
      </w:r>
      <w:r w:rsidRPr="001A5B45">
        <w:rPr>
          <w:rFonts w:eastAsia="Times New Roman" w:cstheme="minorHAnsi"/>
          <w:sz w:val="24"/>
          <w:szCs w:val="24"/>
        </w:rPr>
        <w:t xml:space="preserve"> </w:t>
      </w:r>
      <w:r w:rsidRPr="001A5B45">
        <w:rPr>
          <w:rFonts w:eastAsia="Times New Roman" w:cstheme="minorHAnsi"/>
          <w:sz w:val="24"/>
          <w:szCs w:val="24"/>
          <w:rtl/>
        </w:rPr>
        <w:t>(1/446).</w:t>
      </w:r>
    </w:p>
    <w:p w14:paraId="508FA939" w14:textId="77777777" w:rsidR="00D86209" w:rsidRPr="001A5B45" w:rsidRDefault="00D86209"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(11)</w:t>
      </w:r>
      <w:r w:rsidRPr="001A5B45">
        <w:rPr>
          <w:rFonts w:eastAsia="Times New Roman" w:cstheme="minorHAnsi"/>
          <w:sz w:val="24"/>
          <w:szCs w:val="24"/>
        </w:rPr>
        <w:t> </w:t>
      </w:r>
      <w:r w:rsidRPr="001A5B45">
        <w:rPr>
          <w:rFonts w:eastAsia="Times New Roman" w:cstheme="minorHAnsi"/>
          <w:sz w:val="24"/>
          <w:szCs w:val="24"/>
          <w:rtl/>
        </w:rPr>
        <w:t>قال ابن رجب: (وكذلك اختلفوا؛ هل يجِبُ عليها غَسلُ الدَّم والتحفُّظ والتلجُّمِ عند كلِّ صلاة؟ فيه قولان: هما روايتان عن أحمد، وربما يرجِعُ هذا الاختلاف إلى الاختلاف المشهور: في أنَّ الأمرَ المُطلَق: هل يقتضي التَّكرارَ، أم لا؟ وفيه اختلافٌ مشهور، لكنَّ الأصحَّ هنا أنه لا يقتضي التَّكرارَ لكلِّ صلاةٍ؛ فإنَّ الأمرَ بالاغتسالِ وغَسلِ الدَّمِ، إنما مُعلَّقٌ بانقضاءِ الحَيضة وإدبارِها، فإذا قيل: إنَّه يَقتضي التَّكرارَ، فالجواب أنَّه لم يقتضِه إلَّا عند إدبارِ كلِّ حيضةٍ فقط). ((فتح الباري))</w:t>
      </w:r>
      <w:r w:rsidRPr="001A5B45">
        <w:rPr>
          <w:rFonts w:eastAsia="Times New Roman" w:cstheme="minorHAnsi"/>
          <w:sz w:val="24"/>
          <w:szCs w:val="24"/>
        </w:rPr>
        <w:t xml:space="preserve"> </w:t>
      </w:r>
      <w:r w:rsidRPr="001A5B45">
        <w:rPr>
          <w:rFonts w:eastAsia="Times New Roman" w:cstheme="minorHAnsi"/>
          <w:sz w:val="24"/>
          <w:szCs w:val="24"/>
          <w:rtl/>
        </w:rPr>
        <w:t>(1/446).</w:t>
      </w:r>
    </w:p>
    <w:p w14:paraId="325BD0F7" w14:textId="77777777" w:rsidR="00D86209" w:rsidRPr="001A5B45" w:rsidRDefault="00D86209" w:rsidP="001A5B45">
      <w:pPr>
        <w:bidi/>
        <w:spacing w:before="100" w:beforeAutospacing="1" w:after="100" w:afterAutospacing="1" w:line="360" w:lineRule="auto"/>
        <w:rPr>
          <w:rFonts w:eastAsia="Times New Roman" w:cstheme="minorHAnsi"/>
          <w:sz w:val="24"/>
          <w:szCs w:val="24"/>
          <w:rtl/>
        </w:rPr>
      </w:pPr>
      <w:r w:rsidRPr="001A5B45">
        <w:rPr>
          <w:rFonts w:eastAsia="Times New Roman" w:cstheme="minorHAnsi"/>
          <w:sz w:val="24"/>
          <w:szCs w:val="24"/>
          <w:rtl/>
        </w:rPr>
        <w:lastRenderedPageBreak/>
        <w:t>(12)</w:t>
      </w:r>
      <w:r w:rsidRPr="001A5B45">
        <w:rPr>
          <w:rFonts w:eastAsia="Times New Roman" w:cstheme="minorHAnsi"/>
          <w:sz w:val="24"/>
          <w:szCs w:val="24"/>
        </w:rPr>
        <w:t> </w:t>
      </w:r>
      <w:r w:rsidRPr="001A5B45">
        <w:rPr>
          <w:rFonts w:eastAsia="Times New Roman" w:cstheme="minorHAnsi"/>
          <w:sz w:val="24"/>
          <w:szCs w:val="24"/>
          <w:rtl/>
        </w:rPr>
        <w:t>((مغني المحتاج)) للشربيني</w:t>
      </w:r>
      <w:r w:rsidRPr="001A5B45">
        <w:rPr>
          <w:rFonts w:eastAsia="Times New Roman" w:cstheme="minorHAnsi"/>
          <w:sz w:val="24"/>
          <w:szCs w:val="24"/>
        </w:rPr>
        <w:t xml:space="preserve"> </w:t>
      </w:r>
      <w:r w:rsidRPr="001A5B45">
        <w:rPr>
          <w:rFonts w:eastAsia="Times New Roman" w:cstheme="minorHAnsi"/>
          <w:sz w:val="24"/>
          <w:szCs w:val="24"/>
          <w:rtl/>
        </w:rPr>
        <w:t>(1/112).</w:t>
      </w:r>
    </w:p>
    <w:p w14:paraId="076C64BB" w14:textId="77777777" w:rsidR="00D86209" w:rsidRPr="001A5B45" w:rsidRDefault="00D86209"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(13) ((حاشية الطحطاوي)) (ص: 99)</w:t>
      </w:r>
      <w:r w:rsidRPr="001A5B45">
        <w:rPr>
          <w:rFonts w:eastAsia="Times New Roman" w:cstheme="minorHAnsi"/>
          <w:sz w:val="24"/>
          <w:szCs w:val="24"/>
        </w:rPr>
        <w:t>.</w:t>
      </w:r>
    </w:p>
    <w:p w14:paraId="64611AF8" w14:textId="77777777" w:rsidR="00D86209" w:rsidRPr="001A5B45" w:rsidRDefault="00D86209"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(14)</w:t>
      </w:r>
      <w:r w:rsidRPr="001A5B45">
        <w:rPr>
          <w:rFonts w:eastAsia="Times New Roman" w:cstheme="minorHAnsi"/>
          <w:sz w:val="24"/>
          <w:szCs w:val="24"/>
        </w:rPr>
        <w:t> </w:t>
      </w:r>
      <w:r w:rsidRPr="001A5B45">
        <w:rPr>
          <w:rFonts w:eastAsia="Times New Roman" w:cstheme="minorHAnsi"/>
          <w:sz w:val="24"/>
          <w:szCs w:val="24"/>
          <w:rtl/>
        </w:rPr>
        <w:t>((حاشية الطحطاوي)) (ص: 99)، ((كشاف القناع)) للبهوتي</w:t>
      </w:r>
      <w:r w:rsidRPr="001A5B45">
        <w:rPr>
          <w:rFonts w:eastAsia="Times New Roman" w:cstheme="minorHAnsi"/>
          <w:sz w:val="24"/>
          <w:szCs w:val="24"/>
        </w:rPr>
        <w:t xml:space="preserve"> </w:t>
      </w:r>
      <w:r w:rsidRPr="001A5B45">
        <w:rPr>
          <w:rFonts w:eastAsia="Times New Roman" w:cstheme="minorHAnsi"/>
          <w:sz w:val="24"/>
          <w:szCs w:val="24"/>
          <w:rtl/>
        </w:rPr>
        <w:t>(1/215).</w:t>
      </w:r>
    </w:p>
    <w:p w14:paraId="7C548F68" w14:textId="77777777" w:rsidR="00D86209" w:rsidRPr="001A5B45" w:rsidRDefault="00D86209" w:rsidP="001A5B45">
      <w:pPr>
        <w:bidi/>
        <w:spacing w:before="100" w:beforeAutospacing="1" w:after="100" w:afterAutospacing="1" w:line="360" w:lineRule="auto"/>
        <w:rPr>
          <w:rFonts w:eastAsia="Times New Roman" w:cstheme="minorHAnsi"/>
          <w:sz w:val="36"/>
          <w:szCs w:val="36"/>
        </w:rPr>
      </w:pPr>
    </w:p>
    <w:p w14:paraId="530E7786" w14:textId="77777777" w:rsidR="002A6C95" w:rsidRPr="001A5B45" w:rsidRDefault="002A6C95" w:rsidP="001A5B45">
      <w:pPr>
        <w:pStyle w:val="Heading1"/>
        <w:shd w:val="clear" w:color="auto" w:fill="FFFFFF"/>
        <w:bidi/>
        <w:spacing w:before="0" w:beforeAutospacing="0" w:line="360" w:lineRule="auto"/>
        <w:rPr>
          <w:rFonts w:asciiTheme="minorHAnsi" w:hAnsiTheme="minorHAnsi" w:cstheme="minorHAnsi"/>
          <w:b w:val="0"/>
          <w:bCs w:val="0"/>
          <w:color w:val="C00000"/>
          <w:sz w:val="36"/>
          <w:szCs w:val="36"/>
        </w:rPr>
      </w:pPr>
    </w:p>
    <w:p w14:paraId="6D0C3B80" w14:textId="77777777" w:rsidR="00546CC0" w:rsidRPr="001A5B45" w:rsidRDefault="00546CC0" w:rsidP="001A5B45">
      <w:pPr>
        <w:bidi/>
        <w:spacing w:line="360" w:lineRule="auto"/>
        <w:rPr>
          <w:rFonts w:cstheme="minorHAnsi"/>
          <w:color w:val="C00000"/>
          <w:sz w:val="40"/>
          <w:szCs w:val="40"/>
          <w:rtl/>
          <w:lang w:bidi="ar-EG"/>
        </w:rPr>
      </w:pPr>
    </w:p>
    <w:p w14:paraId="095385F4" w14:textId="77777777" w:rsidR="00D86209" w:rsidRPr="001A5B45" w:rsidRDefault="00D86209" w:rsidP="001A5B45">
      <w:pPr>
        <w:bidi/>
        <w:spacing w:line="360" w:lineRule="auto"/>
        <w:rPr>
          <w:rFonts w:cstheme="minorHAnsi"/>
          <w:color w:val="C00000"/>
          <w:sz w:val="40"/>
          <w:szCs w:val="40"/>
          <w:rtl/>
          <w:lang w:bidi="ar-EG"/>
        </w:rPr>
      </w:pPr>
    </w:p>
    <w:p w14:paraId="64469D35" w14:textId="77777777" w:rsidR="00D86209" w:rsidRPr="001A5B45" w:rsidRDefault="00D86209" w:rsidP="001A5B45">
      <w:pPr>
        <w:bidi/>
        <w:spacing w:line="360" w:lineRule="auto"/>
        <w:rPr>
          <w:rFonts w:cstheme="minorHAnsi"/>
          <w:color w:val="C00000"/>
          <w:sz w:val="40"/>
          <w:szCs w:val="40"/>
          <w:rtl/>
          <w:lang w:bidi="ar-EG"/>
        </w:rPr>
      </w:pPr>
    </w:p>
    <w:p w14:paraId="0409E39B" w14:textId="24357E66" w:rsidR="00D86209" w:rsidRDefault="00D86209" w:rsidP="001A5B45">
      <w:pPr>
        <w:bidi/>
        <w:spacing w:line="360" w:lineRule="auto"/>
        <w:rPr>
          <w:rFonts w:cstheme="minorHAnsi"/>
          <w:color w:val="C00000"/>
          <w:sz w:val="40"/>
          <w:szCs w:val="40"/>
          <w:rtl/>
          <w:lang w:bidi="ar-EG"/>
        </w:rPr>
      </w:pPr>
    </w:p>
    <w:p w14:paraId="333EE60C" w14:textId="0F0C2FC8" w:rsidR="00E20E15" w:rsidRDefault="00E20E15" w:rsidP="00E20E15">
      <w:pPr>
        <w:bidi/>
        <w:spacing w:line="360" w:lineRule="auto"/>
        <w:rPr>
          <w:rFonts w:cstheme="minorHAnsi"/>
          <w:color w:val="C00000"/>
          <w:sz w:val="40"/>
          <w:szCs w:val="40"/>
          <w:rtl/>
          <w:lang w:bidi="ar-EG"/>
        </w:rPr>
      </w:pPr>
    </w:p>
    <w:p w14:paraId="6191C1D4" w14:textId="2FC5C85E" w:rsidR="00E20E15" w:rsidRDefault="00E20E15" w:rsidP="00E20E15">
      <w:pPr>
        <w:bidi/>
        <w:spacing w:line="360" w:lineRule="auto"/>
        <w:rPr>
          <w:rFonts w:cstheme="minorHAnsi"/>
          <w:color w:val="C00000"/>
          <w:sz w:val="40"/>
          <w:szCs w:val="40"/>
          <w:rtl/>
          <w:lang w:bidi="ar-EG"/>
        </w:rPr>
      </w:pPr>
    </w:p>
    <w:p w14:paraId="51A49CA2" w14:textId="77777777" w:rsidR="00E20E15" w:rsidRPr="001A5B45" w:rsidRDefault="00E20E15" w:rsidP="00E20E15">
      <w:pPr>
        <w:bidi/>
        <w:spacing w:line="360" w:lineRule="auto"/>
        <w:rPr>
          <w:rFonts w:cstheme="minorHAnsi"/>
          <w:color w:val="C00000"/>
          <w:sz w:val="40"/>
          <w:szCs w:val="40"/>
          <w:rtl/>
          <w:lang w:bidi="ar-EG"/>
        </w:rPr>
      </w:pPr>
    </w:p>
    <w:p w14:paraId="0A6D73A0" w14:textId="77777777" w:rsidR="00D86209" w:rsidRPr="001A5B45" w:rsidRDefault="00D86209" w:rsidP="001A5B45">
      <w:pPr>
        <w:bidi/>
        <w:spacing w:line="360" w:lineRule="auto"/>
        <w:rPr>
          <w:rFonts w:cstheme="minorHAnsi"/>
          <w:color w:val="C00000"/>
          <w:sz w:val="40"/>
          <w:szCs w:val="40"/>
          <w:rtl/>
          <w:lang w:bidi="ar-EG"/>
        </w:rPr>
      </w:pPr>
    </w:p>
    <w:p w14:paraId="23F96B16" w14:textId="77777777" w:rsidR="00D86209" w:rsidRPr="001A5B45" w:rsidRDefault="00D86209" w:rsidP="001A5B45">
      <w:pPr>
        <w:bidi/>
        <w:spacing w:line="360" w:lineRule="auto"/>
        <w:rPr>
          <w:rFonts w:cstheme="minorHAnsi"/>
          <w:color w:val="C00000"/>
          <w:sz w:val="40"/>
          <w:szCs w:val="40"/>
          <w:rtl/>
          <w:lang w:bidi="ar-EG"/>
        </w:rPr>
      </w:pPr>
    </w:p>
    <w:p w14:paraId="328DFA0B" w14:textId="77777777" w:rsidR="00D86209" w:rsidRPr="001A5B45" w:rsidRDefault="00D86209" w:rsidP="001A5B45">
      <w:pPr>
        <w:bidi/>
        <w:spacing w:line="360" w:lineRule="auto"/>
        <w:rPr>
          <w:rFonts w:cstheme="minorHAnsi"/>
          <w:color w:val="C00000"/>
          <w:sz w:val="40"/>
          <w:szCs w:val="40"/>
          <w:rtl/>
          <w:lang w:bidi="ar-EG"/>
        </w:rPr>
      </w:pPr>
    </w:p>
    <w:p w14:paraId="0BBE43AD" w14:textId="3319CE91" w:rsidR="00D86209" w:rsidRPr="001A5B45" w:rsidRDefault="00D86209" w:rsidP="001A5B45">
      <w:pPr>
        <w:pStyle w:val="Heading1"/>
        <w:shd w:val="clear" w:color="auto" w:fill="FFFFFF"/>
        <w:bidi/>
        <w:spacing w:before="0" w:beforeAutospacing="0" w:line="360" w:lineRule="auto"/>
        <w:rPr>
          <w:rFonts w:asciiTheme="minorHAnsi" w:hAnsiTheme="minorHAnsi" w:cstheme="minorHAnsi"/>
          <w:b w:val="0"/>
          <w:bCs w:val="0"/>
          <w:color w:val="C00000"/>
          <w:sz w:val="40"/>
          <w:szCs w:val="40"/>
        </w:rPr>
      </w:pPr>
      <w:r w:rsidRPr="001A5B45">
        <w:rPr>
          <w:rFonts w:asciiTheme="minorHAnsi" w:hAnsiTheme="minorHAnsi" w:cstheme="minorHAnsi"/>
          <w:b w:val="0"/>
          <w:bCs w:val="0"/>
          <w:color w:val="C00000"/>
          <w:sz w:val="40"/>
          <w:szCs w:val="40"/>
          <w:rtl/>
        </w:rPr>
        <w:lastRenderedPageBreak/>
        <w:t>النَّوم</w:t>
      </w:r>
    </w:p>
    <w:p w14:paraId="1D3708DC" w14:textId="77777777" w:rsidR="00D86209" w:rsidRPr="001A5B45" w:rsidRDefault="00D86209" w:rsidP="001A5B45">
      <w:pPr>
        <w:bidi/>
        <w:spacing w:line="360" w:lineRule="auto"/>
        <w:rPr>
          <w:rFonts w:cstheme="minorHAnsi"/>
          <w:color w:val="555555"/>
          <w:sz w:val="36"/>
          <w:szCs w:val="36"/>
          <w:shd w:val="clear" w:color="auto" w:fill="FFFFFF"/>
          <w:rtl/>
        </w:rPr>
      </w:pPr>
      <w:r w:rsidRPr="001A5B45">
        <w:rPr>
          <w:rFonts w:cstheme="minorHAnsi"/>
          <w:color w:val="555555"/>
          <w:sz w:val="36"/>
          <w:szCs w:val="36"/>
          <w:shd w:val="clear" w:color="auto" w:fill="FFFFFF"/>
          <w:rtl/>
        </w:rPr>
        <w:t>لا يُشرَعُ الاستنجاءُ مِن النَّوم، وهذا باتِّفاقِ المَذاهِبِ الفِقهيَّةِ الأربَعةِ: الحنفيَّة</w:t>
      </w:r>
      <w:r w:rsidR="00F53D05" w:rsidRPr="001A5B45">
        <w:rPr>
          <w:rFonts w:cstheme="minorHAnsi"/>
          <w:color w:val="555555"/>
          <w:sz w:val="36"/>
          <w:szCs w:val="36"/>
          <w:shd w:val="clear" w:color="auto" w:fill="FFFFFF"/>
          <w:vertAlign w:val="superscript"/>
          <w:rtl/>
        </w:rPr>
        <w:t>(1)</w:t>
      </w:r>
      <w:r w:rsidRPr="001A5B45">
        <w:rPr>
          <w:rFonts w:cstheme="minorHAnsi"/>
          <w:color w:val="555555"/>
          <w:sz w:val="36"/>
          <w:szCs w:val="36"/>
          <w:shd w:val="clear" w:color="auto" w:fill="FFFFFF"/>
          <w:rtl/>
        </w:rPr>
        <w:t>، والمالكيَّة</w:t>
      </w:r>
      <w:r w:rsidR="00F53D05" w:rsidRPr="001A5B45">
        <w:rPr>
          <w:rFonts w:cstheme="minorHAnsi"/>
          <w:color w:val="555555"/>
          <w:sz w:val="36"/>
          <w:szCs w:val="36"/>
          <w:shd w:val="clear" w:color="auto" w:fill="FFFFFF"/>
          <w:vertAlign w:val="superscript"/>
          <w:rtl/>
        </w:rPr>
        <w:t>(2)</w:t>
      </w:r>
      <w:r w:rsidRPr="001A5B45">
        <w:rPr>
          <w:rFonts w:cstheme="minorHAnsi"/>
          <w:color w:val="555555"/>
          <w:sz w:val="36"/>
          <w:szCs w:val="36"/>
          <w:shd w:val="clear" w:color="auto" w:fill="FFFFFF"/>
          <w:rtl/>
        </w:rPr>
        <w:t>، والشَّافعية</w:t>
      </w:r>
      <w:r w:rsidR="00F53D05" w:rsidRPr="001A5B45">
        <w:rPr>
          <w:rFonts w:cstheme="minorHAnsi"/>
          <w:color w:val="555555"/>
          <w:sz w:val="36"/>
          <w:szCs w:val="36"/>
          <w:shd w:val="clear" w:color="auto" w:fill="FFFFFF"/>
          <w:vertAlign w:val="superscript"/>
          <w:rtl/>
        </w:rPr>
        <w:t>(3)</w:t>
      </w:r>
      <w:r w:rsidRPr="001A5B45">
        <w:rPr>
          <w:rFonts w:cstheme="minorHAnsi"/>
          <w:color w:val="555555"/>
          <w:sz w:val="36"/>
          <w:szCs w:val="36"/>
          <w:shd w:val="clear" w:color="auto" w:fill="FFFFFF"/>
          <w:rtl/>
        </w:rPr>
        <w:t>، والحنابلة</w:t>
      </w:r>
      <w:r w:rsidR="00F53D05" w:rsidRPr="001A5B45">
        <w:rPr>
          <w:rFonts w:cstheme="minorHAnsi"/>
          <w:color w:val="555555"/>
          <w:sz w:val="36"/>
          <w:szCs w:val="36"/>
          <w:shd w:val="clear" w:color="auto" w:fill="FFFFFF"/>
          <w:vertAlign w:val="superscript"/>
          <w:rtl/>
        </w:rPr>
        <w:t>(4)</w:t>
      </w:r>
      <w:r w:rsidRPr="001A5B45">
        <w:rPr>
          <w:rFonts w:cstheme="minorHAnsi"/>
          <w:color w:val="555555"/>
          <w:sz w:val="36"/>
          <w:szCs w:val="36"/>
          <w:shd w:val="clear" w:color="auto" w:fill="FFFFFF"/>
          <w:rtl/>
        </w:rPr>
        <w:t>، وحُكِيَ الإجماعُ على ذلك</w:t>
      </w:r>
      <w:r w:rsidR="00F53D05" w:rsidRPr="001A5B45">
        <w:rPr>
          <w:rFonts w:cstheme="minorHAnsi"/>
          <w:color w:val="555555"/>
          <w:sz w:val="36"/>
          <w:szCs w:val="36"/>
          <w:shd w:val="clear" w:color="auto" w:fill="FFFFFF"/>
          <w:vertAlign w:val="superscript"/>
          <w:rtl/>
        </w:rPr>
        <w:t>(5)</w:t>
      </w:r>
      <w:r w:rsidR="00F53D05" w:rsidRPr="001A5B45">
        <w:rPr>
          <w:rFonts w:cstheme="minorHAnsi"/>
          <w:color w:val="555555"/>
          <w:sz w:val="36"/>
          <w:szCs w:val="36"/>
          <w:shd w:val="clear" w:color="auto" w:fill="FFFFFF"/>
          <w:rtl/>
        </w:rPr>
        <w:t>.</w:t>
      </w:r>
      <w:r w:rsidRPr="001A5B45">
        <w:rPr>
          <w:rFonts w:cstheme="minorHAnsi"/>
          <w:color w:val="555555"/>
          <w:sz w:val="36"/>
          <w:szCs w:val="36"/>
        </w:rPr>
        <w:br/>
      </w:r>
      <w:r w:rsidRPr="001A5B45">
        <w:rPr>
          <w:rStyle w:val="title-2"/>
          <w:rFonts w:cstheme="minorHAnsi"/>
          <w:b/>
          <w:bCs/>
          <w:color w:val="555555"/>
          <w:sz w:val="36"/>
          <w:szCs w:val="36"/>
          <w:shd w:val="clear" w:color="auto" w:fill="FFFFFF"/>
          <w:rtl/>
        </w:rPr>
        <w:t>الأدلَّة</w:t>
      </w:r>
      <w:r w:rsidRPr="001A5B45">
        <w:rPr>
          <w:rStyle w:val="title-2"/>
          <w:rFonts w:cstheme="minorHAnsi"/>
          <w:b/>
          <w:bCs/>
          <w:color w:val="555555"/>
          <w:sz w:val="36"/>
          <w:szCs w:val="36"/>
          <w:shd w:val="clear" w:color="auto" w:fill="FFFFFF"/>
        </w:rPr>
        <w:t>:</w:t>
      </w:r>
      <w:r w:rsidRPr="001A5B45">
        <w:rPr>
          <w:rFonts w:cstheme="minorHAnsi"/>
          <w:color w:val="555555"/>
          <w:sz w:val="36"/>
          <w:szCs w:val="36"/>
        </w:rPr>
        <w:br/>
      </w:r>
      <w:r w:rsidRPr="001A5B45">
        <w:rPr>
          <w:rStyle w:val="title-2"/>
          <w:rFonts w:cstheme="minorHAnsi"/>
          <w:b/>
          <w:bCs/>
          <w:color w:val="555555"/>
          <w:sz w:val="36"/>
          <w:szCs w:val="36"/>
          <w:shd w:val="clear" w:color="auto" w:fill="FFFFFF"/>
          <w:rtl/>
        </w:rPr>
        <w:t>أوَّلًا: من الكتاب</w:t>
      </w:r>
      <w:r w:rsidRPr="001A5B45">
        <w:rPr>
          <w:rFonts w:cstheme="minorHAnsi"/>
          <w:color w:val="555555"/>
          <w:sz w:val="36"/>
          <w:szCs w:val="36"/>
        </w:rPr>
        <w:br/>
      </w:r>
      <w:r w:rsidRPr="001A5B45">
        <w:rPr>
          <w:rFonts w:cstheme="minorHAnsi"/>
          <w:color w:val="555555"/>
          <w:sz w:val="36"/>
          <w:szCs w:val="36"/>
          <w:shd w:val="clear" w:color="auto" w:fill="FFFFFF"/>
          <w:rtl/>
        </w:rPr>
        <w:t>قوله تعالى</w:t>
      </w:r>
      <w:r w:rsidR="00F53D05" w:rsidRPr="001A5B45">
        <w:rPr>
          <w:rFonts w:cstheme="minorHAnsi"/>
          <w:color w:val="555555"/>
          <w:sz w:val="36"/>
          <w:szCs w:val="36"/>
          <w:shd w:val="clear" w:color="auto" w:fill="FFFFFF"/>
          <w:rtl/>
        </w:rPr>
        <w:t>: ﴿</w:t>
      </w:r>
      <w:r w:rsidRPr="001A5B45">
        <w:rPr>
          <w:rFonts w:cstheme="minorHAnsi"/>
          <w:color w:val="555555"/>
          <w:sz w:val="36"/>
          <w:szCs w:val="36"/>
          <w:shd w:val="clear" w:color="auto" w:fill="FFFFFF"/>
        </w:rPr>
        <w:t> </w:t>
      </w:r>
      <w:r w:rsidRPr="001A5B45">
        <w:rPr>
          <w:rStyle w:val="aaya"/>
          <w:rFonts w:cstheme="minorHAnsi"/>
          <w:sz w:val="36"/>
          <w:szCs w:val="36"/>
          <w:shd w:val="clear" w:color="auto" w:fill="FFFFFF"/>
          <w:rtl/>
        </w:rPr>
        <w:t>إِذَا قُمْتُمْ إِلَى الصَّلَاةِ فاغْسِلُوا وُجُوهَكُمْ</w:t>
      </w:r>
      <w:r w:rsidR="00F53D05" w:rsidRPr="001A5B45">
        <w:rPr>
          <w:rStyle w:val="aaya"/>
          <w:rFonts w:cstheme="minorHAnsi"/>
          <w:sz w:val="36"/>
          <w:szCs w:val="36"/>
          <w:shd w:val="clear" w:color="auto" w:fill="FFFFFF"/>
          <w:rtl/>
        </w:rPr>
        <w:t>﴾[المائدة: 6].</w:t>
      </w:r>
      <w:r w:rsidRPr="001A5B45">
        <w:rPr>
          <w:rFonts w:cstheme="minorHAnsi"/>
          <w:color w:val="555555"/>
          <w:sz w:val="36"/>
          <w:szCs w:val="36"/>
        </w:rPr>
        <w:br/>
      </w:r>
      <w:r w:rsidRPr="001A5B45">
        <w:rPr>
          <w:rStyle w:val="title-2"/>
          <w:rFonts w:cstheme="minorHAnsi"/>
          <w:b/>
          <w:bCs/>
          <w:color w:val="555555"/>
          <w:sz w:val="36"/>
          <w:szCs w:val="36"/>
          <w:shd w:val="clear" w:color="auto" w:fill="FFFFFF"/>
          <w:rtl/>
        </w:rPr>
        <w:t>وجه الدَّلالة</w:t>
      </w:r>
      <w:r w:rsidRPr="001A5B45">
        <w:rPr>
          <w:rStyle w:val="title-2"/>
          <w:rFonts w:cstheme="minorHAnsi"/>
          <w:b/>
          <w:bCs/>
          <w:color w:val="555555"/>
          <w:sz w:val="36"/>
          <w:szCs w:val="36"/>
          <w:shd w:val="clear" w:color="auto" w:fill="FFFFFF"/>
        </w:rPr>
        <w:t>:</w:t>
      </w:r>
      <w:r w:rsidRPr="001A5B45">
        <w:rPr>
          <w:rFonts w:cstheme="minorHAnsi"/>
          <w:color w:val="555555"/>
          <w:sz w:val="36"/>
          <w:szCs w:val="36"/>
        </w:rPr>
        <w:br/>
      </w:r>
      <w:r w:rsidRPr="001A5B45">
        <w:rPr>
          <w:rFonts w:cstheme="minorHAnsi"/>
          <w:color w:val="555555"/>
          <w:sz w:val="36"/>
          <w:szCs w:val="36"/>
          <w:shd w:val="clear" w:color="auto" w:fill="FFFFFF"/>
          <w:rtl/>
        </w:rPr>
        <w:t>أي: إذا قُمتُم مِن النَّوم، ولم يأمُر بِغَيرِ الوُضوءِ، فدلَّ على أن الاستنجاءَ لا يَجِبُ</w:t>
      </w:r>
      <w:r w:rsidR="00F53D05" w:rsidRPr="001A5B45">
        <w:rPr>
          <w:rFonts w:cstheme="minorHAnsi"/>
          <w:color w:val="555555"/>
          <w:sz w:val="36"/>
          <w:szCs w:val="36"/>
          <w:shd w:val="clear" w:color="auto" w:fill="FFFFFF"/>
          <w:vertAlign w:val="superscript"/>
          <w:rtl/>
        </w:rPr>
        <w:t>(6)</w:t>
      </w:r>
      <w:r w:rsidR="00F53D05" w:rsidRPr="001A5B45">
        <w:rPr>
          <w:rFonts w:cstheme="minorHAnsi"/>
          <w:color w:val="555555"/>
          <w:sz w:val="36"/>
          <w:szCs w:val="36"/>
          <w:shd w:val="clear" w:color="auto" w:fill="FFFFFF"/>
          <w:rtl/>
        </w:rPr>
        <w:t>.</w:t>
      </w:r>
      <w:r w:rsidRPr="001A5B45">
        <w:rPr>
          <w:rFonts w:cstheme="minorHAnsi"/>
          <w:color w:val="555555"/>
          <w:sz w:val="36"/>
          <w:szCs w:val="36"/>
        </w:rPr>
        <w:br/>
      </w:r>
      <w:r w:rsidRPr="001A5B45">
        <w:rPr>
          <w:rFonts w:cstheme="minorHAnsi"/>
          <w:b/>
          <w:bCs/>
          <w:color w:val="555555"/>
          <w:sz w:val="36"/>
          <w:szCs w:val="36"/>
          <w:shd w:val="clear" w:color="auto" w:fill="FFFFFF"/>
          <w:rtl/>
        </w:rPr>
        <w:t>ثانيًا</w:t>
      </w:r>
      <w:r w:rsidRPr="001A5B45">
        <w:rPr>
          <w:rFonts w:cstheme="minorHAnsi"/>
          <w:b/>
          <w:bCs/>
          <w:color w:val="555555"/>
          <w:sz w:val="36"/>
          <w:szCs w:val="36"/>
          <w:shd w:val="clear" w:color="auto" w:fill="FFFFFF"/>
        </w:rPr>
        <w:t>:</w:t>
      </w:r>
      <w:r w:rsidRPr="001A5B45">
        <w:rPr>
          <w:rFonts w:cstheme="minorHAnsi"/>
          <w:color w:val="555555"/>
          <w:sz w:val="36"/>
          <w:szCs w:val="36"/>
          <w:shd w:val="clear" w:color="auto" w:fill="FFFFFF"/>
        </w:rPr>
        <w:t> </w:t>
      </w:r>
      <w:r w:rsidRPr="001A5B45">
        <w:rPr>
          <w:rFonts w:cstheme="minorHAnsi"/>
          <w:color w:val="555555"/>
          <w:sz w:val="36"/>
          <w:szCs w:val="36"/>
          <w:shd w:val="clear" w:color="auto" w:fill="FFFFFF"/>
          <w:rtl/>
        </w:rPr>
        <w:t>لم يَرِدْ نَصٌّ بالاستنجاءِ مِن النوم، ولا هو في معنى المنصوصِ عليه</w:t>
      </w:r>
      <w:r w:rsidR="00F53D05" w:rsidRPr="001A5B45">
        <w:rPr>
          <w:rFonts w:cstheme="minorHAnsi"/>
          <w:color w:val="555555"/>
          <w:sz w:val="36"/>
          <w:szCs w:val="36"/>
          <w:shd w:val="clear" w:color="auto" w:fill="FFFFFF"/>
          <w:vertAlign w:val="superscript"/>
          <w:rtl/>
        </w:rPr>
        <w:t>(7)</w:t>
      </w:r>
      <w:r w:rsidR="00F53D05" w:rsidRPr="001A5B45">
        <w:rPr>
          <w:rFonts w:cstheme="minorHAnsi"/>
          <w:color w:val="555555"/>
          <w:sz w:val="36"/>
          <w:szCs w:val="36"/>
          <w:shd w:val="clear" w:color="auto" w:fill="FFFFFF"/>
          <w:rtl/>
        </w:rPr>
        <w:t>.</w:t>
      </w:r>
      <w:r w:rsidRPr="001A5B45">
        <w:rPr>
          <w:rFonts w:cstheme="minorHAnsi"/>
          <w:color w:val="555555"/>
          <w:sz w:val="36"/>
          <w:szCs w:val="36"/>
        </w:rPr>
        <w:br/>
      </w:r>
      <w:r w:rsidRPr="001A5B45">
        <w:rPr>
          <w:rFonts w:cstheme="minorHAnsi"/>
          <w:color w:val="555555"/>
          <w:sz w:val="36"/>
          <w:szCs w:val="36"/>
          <w:shd w:val="clear" w:color="auto" w:fill="FFFFFF"/>
        </w:rPr>
        <w:t> </w:t>
      </w:r>
      <w:r w:rsidRPr="001A5B45">
        <w:rPr>
          <w:rFonts w:cstheme="minorHAnsi"/>
          <w:b/>
          <w:bCs/>
          <w:color w:val="555555"/>
          <w:sz w:val="36"/>
          <w:szCs w:val="36"/>
          <w:shd w:val="clear" w:color="auto" w:fill="FFFFFF"/>
          <w:rtl/>
        </w:rPr>
        <w:t>ثالثًا</w:t>
      </w:r>
      <w:r w:rsidRPr="001A5B45">
        <w:rPr>
          <w:rFonts w:cstheme="minorHAnsi"/>
          <w:b/>
          <w:bCs/>
          <w:color w:val="555555"/>
          <w:sz w:val="36"/>
          <w:szCs w:val="36"/>
          <w:shd w:val="clear" w:color="auto" w:fill="FFFFFF"/>
        </w:rPr>
        <w:t>:</w:t>
      </w:r>
      <w:r w:rsidRPr="001A5B45">
        <w:rPr>
          <w:rFonts w:cstheme="minorHAnsi"/>
          <w:color w:val="555555"/>
          <w:sz w:val="36"/>
          <w:szCs w:val="36"/>
          <w:shd w:val="clear" w:color="auto" w:fill="FFFFFF"/>
        </w:rPr>
        <w:t> </w:t>
      </w:r>
      <w:r w:rsidRPr="001A5B45">
        <w:rPr>
          <w:rFonts w:cstheme="minorHAnsi"/>
          <w:color w:val="555555"/>
          <w:sz w:val="36"/>
          <w:szCs w:val="36"/>
          <w:shd w:val="clear" w:color="auto" w:fill="FFFFFF"/>
          <w:rtl/>
        </w:rPr>
        <w:t>أن الاستنجاءَ إنَّما شُرِعَ لإزالةِ النَّجاسة، ولا نجاسةَ هاهنا</w:t>
      </w:r>
      <w:r w:rsidR="00F53D05" w:rsidRPr="001A5B45">
        <w:rPr>
          <w:rFonts w:cstheme="minorHAnsi"/>
          <w:color w:val="555555"/>
          <w:sz w:val="36"/>
          <w:szCs w:val="36"/>
          <w:shd w:val="clear" w:color="auto" w:fill="FFFFFF"/>
          <w:vertAlign w:val="superscript"/>
          <w:rtl/>
        </w:rPr>
        <w:t>(8)</w:t>
      </w:r>
      <w:r w:rsidR="00F53D05" w:rsidRPr="001A5B45">
        <w:rPr>
          <w:rFonts w:cstheme="minorHAnsi"/>
          <w:color w:val="555555"/>
          <w:sz w:val="36"/>
          <w:szCs w:val="36"/>
          <w:shd w:val="clear" w:color="auto" w:fill="FFFFFF"/>
          <w:rtl/>
        </w:rPr>
        <w:t>.</w:t>
      </w:r>
    </w:p>
    <w:p w14:paraId="635B9E8F" w14:textId="77777777" w:rsidR="00F53D05" w:rsidRPr="001A5B45" w:rsidRDefault="00F53D05" w:rsidP="001A5B45">
      <w:pPr>
        <w:shd w:val="clear" w:color="auto" w:fill="FFFFFF"/>
        <w:bidi/>
        <w:spacing w:after="100" w:afterAutospacing="1" w:line="360" w:lineRule="auto"/>
        <w:outlineLvl w:val="0"/>
        <w:rPr>
          <w:rFonts w:eastAsia="Times New Roman" w:cstheme="minorHAnsi"/>
          <w:sz w:val="32"/>
          <w:szCs w:val="32"/>
          <w:rtl/>
        </w:rPr>
      </w:pPr>
      <w:r w:rsidRPr="001A5B45">
        <w:rPr>
          <w:rFonts w:eastAsia="Times New Roman" w:cstheme="minorHAnsi"/>
          <w:sz w:val="32"/>
          <w:szCs w:val="32"/>
          <w:rtl/>
        </w:rPr>
        <w:t>ــــــــــــــــــــــــــــــــــ</w:t>
      </w:r>
    </w:p>
    <w:p w14:paraId="4CDECE75" w14:textId="77777777" w:rsidR="00F53D05" w:rsidRPr="001A5B45" w:rsidRDefault="00F53D0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(1) ((حاشية الطحطاوي على مراقي الفلاح)) (1/29)، وينظر: ((مجمع الأنهر)) لشيخي زاده</w:t>
      </w:r>
      <w:r w:rsidRPr="001A5B45">
        <w:rPr>
          <w:rFonts w:eastAsia="Times New Roman" w:cstheme="minorHAnsi"/>
          <w:sz w:val="24"/>
          <w:szCs w:val="24"/>
        </w:rPr>
        <w:t xml:space="preserve"> </w:t>
      </w:r>
      <w:r w:rsidRPr="001A5B45">
        <w:rPr>
          <w:rFonts w:eastAsia="Times New Roman" w:cstheme="minorHAnsi"/>
          <w:sz w:val="24"/>
          <w:szCs w:val="24"/>
          <w:rtl/>
        </w:rPr>
        <w:t>(1/97).</w:t>
      </w:r>
    </w:p>
    <w:p w14:paraId="1AA337AC" w14:textId="77777777" w:rsidR="00F53D05" w:rsidRPr="001A5B45" w:rsidRDefault="00F53D0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(2) ((حاشية العدوي على كفاية الطالب الرباني)) (1/178،182) وينظر: ((الفواكه الدواني)) للنفراوي</w:t>
      </w:r>
      <w:r w:rsidRPr="001A5B45">
        <w:rPr>
          <w:rFonts w:eastAsia="Times New Roman" w:cstheme="minorHAnsi"/>
          <w:sz w:val="24"/>
          <w:szCs w:val="24"/>
        </w:rPr>
        <w:t xml:space="preserve"> </w:t>
      </w:r>
      <w:r w:rsidRPr="001A5B45">
        <w:rPr>
          <w:rFonts w:eastAsia="Times New Roman" w:cstheme="minorHAnsi"/>
          <w:sz w:val="24"/>
          <w:szCs w:val="24"/>
          <w:rtl/>
        </w:rPr>
        <w:t>(1/380).</w:t>
      </w:r>
    </w:p>
    <w:p w14:paraId="029B7ACF" w14:textId="77777777" w:rsidR="00F53D05" w:rsidRPr="001A5B45" w:rsidRDefault="00F53D0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(3) ((المجموع)) (2/96)، وينظر: ((الحاوي الكبير)) للماوردي</w:t>
      </w:r>
      <w:r w:rsidRPr="001A5B45">
        <w:rPr>
          <w:rFonts w:eastAsia="Times New Roman" w:cstheme="minorHAnsi"/>
          <w:sz w:val="24"/>
          <w:szCs w:val="24"/>
        </w:rPr>
        <w:t xml:space="preserve"> </w:t>
      </w:r>
      <w:r w:rsidRPr="001A5B45">
        <w:rPr>
          <w:rFonts w:eastAsia="Times New Roman" w:cstheme="minorHAnsi"/>
          <w:sz w:val="24"/>
          <w:szCs w:val="24"/>
          <w:rtl/>
        </w:rPr>
        <w:t>(1/198).</w:t>
      </w:r>
    </w:p>
    <w:p w14:paraId="21C308F4" w14:textId="77777777" w:rsidR="00F53D05" w:rsidRPr="001A5B45" w:rsidRDefault="00F53D0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(4) ((تصحيح الفروع)) للمرداوي (1/136-137)، وينظر: ((المغني)) لابن قدامة</w:t>
      </w:r>
      <w:r w:rsidRPr="001A5B45">
        <w:rPr>
          <w:rFonts w:eastAsia="Times New Roman" w:cstheme="minorHAnsi"/>
          <w:sz w:val="24"/>
          <w:szCs w:val="24"/>
        </w:rPr>
        <w:t xml:space="preserve"> </w:t>
      </w:r>
      <w:r w:rsidRPr="001A5B45">
        <w:rPr>
          <w:rFonts w:eastAsia="Times New Roman" w:cstheme="minorHAnsi"/>
          <w:sz w:val="24"/>
          <w:szCs w:val="24"/>
          <w:rtl/>
        </w:rPr>
        <w:t>(1/111).</w:t>
      </w:r>
    </w:p>
    <w:p w14:paraId="523B437F" w14:textId="77777777" w:rsidR="00F53D05" w:rsidRPr="001A5B45" w:rsidRDefault="00F53D0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(5) قال ابن قدامة: (وليس على من نام أو خرجت منه ريح استنجاء ولا نعلم في هذا خلافًا) ((المغني)) (1/111). قال النووي: (أجمَعَ العُلَماءُ أنَّه لا يجِبُ الاستنجاءُ مِن الرِّيحِ والنَّومِ). ((المجموع)) (2/96). لكن خالف بعضُ الحنابلةِ في ذلك. يُنظر: ((الفروع)) لابن مفلح (1/137)، ((الإنصاف)) للمرداوي</w:t>
      </w:r>
      <w:r w:rsidRPr="001A5B45">
        <w:rPr>
          <w:rFonts w:eastAsia="Times New Roman" w:cstheme="minorHAnsi"/>
          <w:sz w:val="24"/>
          <w:szCs w:val="24"/>
        </w:rPr>
        <w:t xml:space="preserve"> </w:t>
      </w:r>
      <w:r w:rsidRPr="001A5B45">
        <w:rPr>
          <w:rFonts w:eastAsia="Times New Roman" w:cstheme="minorHAnsi"/>
          <w:sz w:val="24"/>
          <w:szCs w:val="24"/>
          <w:rtl/>
        </w:rPr>
        <w:t>(1/90</w:t>
      </w:r>
      <w:r w:rsidRPr="001A5B45">
        <w:rPr>
          <w:rFonts w:eastAsia="Times New Roman" w:cstheme="minorHAnsi"/>
          <w:sz w:val="24"/>
          <w:szCs w:val="24"/>
        </w:rPr>
        <w:t>-</w:t>
      </w:r>
      <w:r w:rsidRPr="001A5B45">
        <w:rPr>
          <w:rFonts w:eastAsia="Times New Roman" w:cstheme="minorHAnsi"/>
          <w:sz w:val="24"/>
          <w:szCs w:val="24"/>
          <w:rtl/>
        </w:rPr>
        <w:t>91).</w:t>
      </w:r>
    </w:p>
    <w:p w14:paraId="46993B39" w14:textId="77777777" w:rsidR="00F53D05" w:rsidRPr="001A5B45" w:rsidRDefault="00F53D0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(6) ((المغني)) لابن قدامة</w:t>
      </w:r>
      <w:r w:rsidRPr="001A5B45">
        <w:rPr>
          <w:rFonts w:eastAsia="Times New Roman" w:cstheme="minorHAnsi"/>
          <w:sz w:val="24"/>
          <w:szCs w:val="24"/>
        </w:rPr>
        <w:t xml:space="preserve"> </w:t>
      </w:r>
      <w:r w:rsidRPr="001A5B45">
        <w:rPr>
          <w:rFonts w:eastAsia="Times New Roman" w:cstheme="minorHAnsi"/>
          <w:sz w:val="24"/>
          <w:szCs w:val="24"/>
          <w:rtl/>
        </w:rPr>
        <w:t>(1/111).</w:t>
      </w:r>
    </w:p>
    <w:p w14:paraId="7F81DC9C" w14:textId="77777777" w:rsidR="00F53D05" w:rsidRPr="001A5B45" w:rsidRDefault="00F53D0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lastRenderedPageBreak/>
        <w:t>(7) ((المغني)) لابن قدامة</w:t>
      </w:r>
      <w:r w:rsidRPr="001A5B45">
        <w:rPr>
          <w:rFonts w:eastAsia="Times New Roman" w:cstheme="minorHAnsi"/>
          <w:sz w:val="24"/>
          <w:szCs w:val="24"/>
        </w:rPr>
        <w:t xml:space="preserve"> </w:t>
      </w:r>
      <w:r w:rsidRPr="001A5B45">
        <w:rPr>
          <w:rFonts w:eastAsia="Times New Roman" w:cstheme="minorHAnsi"/>
          <w:sz w:val="24"/>
          <w:szCs w:val="24"/>
          <w:rtl/>
        </w:rPr>
        <w:t>(1/111).</w:t>
      </w:r>
    </w:p>
    <w:p w14:paraId="33F943E2" w14:textId="77777777" w:rsidR="00F53D05" w:rsidRPr="001A5B45" w:rsidRDefault="00F53D05" w:rsidP="001A5B45">
      <w:pPr>
        <w:bidi/>
        <w:spacing w:before="100" w:beforeAutospacing="1" w:after="100" w:afterAutospacing="1" w:line="360" w:lineRule="auto"/>
        <w:rPr>
          <w:rFonts w:eastAsia="Times New Roman" w:cstheme="minorHAnsi"/>
          <w:sz w:val="24"/>
          <w:szCs w:val="24"/>
        </w:rPr>
      </w:pPr>
      <w:r w:rsidRPr="001A5B45">
        <w:rPr>
          <w:rFonts w:eastAsia="Times New Roman" w:cstheme="minorHAnsi"/>
          <w:sz w:val="24"/>
          <w:szCs w:val="24"/>
          <w:rtl/>
        </w:rPr>
        <w:t>(8) ((المغني)) لابن قدامة</w:t>
      </w:r>
      <w:r w:rsidRPr="001A5B45">
        <w:rPr>
          <w:rFonts w:eastAsia="Times New Roman" w:cstheme="minorHAnsi"/>
          <w:sz w:val="24"/>
          <w:szCs w:val="24"/>
        </w:rPr>
        <w:t xml:space="preserve"> </w:t>
      </w:r>
      <w:r w:rsidRPr="001A5B45">
        <w:rPr>
          <w:rFonts w:eastAsia="Times New Roman" w:cstheme="minorHAnsi"/>
          <w:sz w:val="24"/>
          <w:szCs w:val="24"/>
          <w:rtl/>
        </w:rPr>
        <w:t>(1/111).</w:t>
      </w:r>
    </w:p>
    <w:p w14:paraId="7CAE0EA3" w14:textId="77777777" w:rsidR="00F53D05" w:rsidRPr="001A5B45" w:rsidRDefault="00F53D05" w:rsidP="001A5B45">
      <w:pPr>
        <w:bidi/>
        <w:spacing w:line="360" w:lineRule="auto"/>
        <w:rPr>
          <w:rFonts w:cstheme="minorHAnsi"/>
          <w:color w:val="C00000"/>
          <w:sz w:val="36"/>
          <w:szCs w:val="36"/>
          <w:rtl/>
          <w:lang w:bidi="ar-EG"/>
        </w:rPr>
      </w:pPr>
    </w:p>
    <w:p w14:paraId="3C7485BE" w14:textId="77777777" w:rsidR="00D86209" w:rsidRPr="001A5B45" w:rsidRDefault="00D86209" w:rsidP="001A5B45">
      <w:pPr>
        <w:bidi/>
        <w:spacing w:line="360" w:lineRule="auto"/>
        <w:rPr>
          <w:rFonts w:cstheme="minorHAnsi"/>
          <w:color w:val="C00000"/>
          <w:sz w:val="40"/>
          <w:szCs w:val="40"/>
          <w:rtl/>
          <w:lang w:bidi="ar-EG"/>
        </w:rPr>
      </w:pPr>
    </w:p>
    <w:sectPr w:rsidR="00D86209" w:rsidRPr="001A5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2540"/>
    <w:multiLevelType w:val="multilevel"/>
    <w:tmpl w:val="72580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90A01"/>
    <w:multiLevelType w:val="multilevel"/>
    <w:tmpl w:val="E444B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F418F"/>
    <w:multiLevelType w:val="multilevel"/>
    <w:tmpl w:val="83E45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65363"/>
    <w:multiLevelType w:val="multilevel"/>
    <w:tmpl w:val="91FC0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4E3C22"/>
    <w:multiLevelType w:val="multilevel"/>
    <w:tmpl w:val="679A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0171AB"/>
    <w:multiLevelType w:val="multilevel"/>
    <w:tmpl w:val="17E4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7F56EE"/>
    <w:multiLevelType w:val="multilevel"/>
    <w:tmpl w:val="64A0C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212347"/>
    <w:multiLevelType w:val="multilevel"/>
    <w:tmpl w:val="42BC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AF1C03"/>
    <w:multiLevelType w:val="multilevel"/>
    <w:tmpl w:val="C880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3D3E0C"/>
    <w:multiLevelType w:val="multilevel"/>
    <w:tmpl w:val="2E7A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6F11EB"/>
    <w:multiLevelType w:val="multilevel"/>
    <w:tmpl w:val="0A76C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842CD0"/>
    <w:multiLevelType w:val="multilevel"/>
    <w:tmpl w:val="A3E2B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6379185">
    <w:abstractNumId w:val="4"/>
  </w:num>
  <w:num w:numId="2" w16cid:durableId="320818451">
    <w:abstractNumId w:val="9"/>
  </w:num>
  <w:num w:numId="3" w16cid:durableId="416753396">
    <w:abstractNumId w:val="2"/>
  </w:num>
  <w:num w:numId="4" w16cid:durableId="2024937931">
    <w:abstractNumId w:val="8"/>
  </w:num>
  <w:num w:numId="5" w16cid:durableId="1406609374">
    <w:abstractNumId w:val="10"/>
  </w:num>
  <w:num w:numId="6" w16cid:durableId="657653954">
    <w:abstractNumId w:val="5"/>
  </w:num>
  <w:num w:numId="7" w16cid:durableId="166677877">
    <w:abstractNumId w:val="1"/>
  </w:num>
  <w:num w:numId="8" w16cid:durableId="2047830860">
    <w:abstractNumId w:val="0"/>
  </w:num>
  <w:num w:numId="9" w16cid:durableId="585308244">
    <w:abstractNumId w:val="3"/>
  </w:num>
  <w:num w:numId="10" w16cid:durableId="1014267647">
    <w:abstractNumId w:val="11"/>
  </w:num>
  <w:num w:numId="11" w16cid:durableId="1661885123">
    <w:abstractNumId w:val="6"/>
  </w:num>
  <w:num w:numId="12" w16cid:durableId="490490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7F"/>
    <w:rsid w:val="001A5B45"/>
    <w:rsid w:val="002A6C95"/>
    <w:rsid w:val="00545E7F"/>
    <w:rsid w:val="00546CC0"/>
    <w:rsid w:val="00844A5E"/>
    <w:rsid w:val="00A27F22"/>
    <w:rsid w:val="00A36248"/>
    <w:rsid w:val="00D86209"/>
    <w:rsid w:val="00DA6656"/>
    <w:rsid w:val="00DF5C20"/>
    <w:rsid w:val="00E20E15"/>
    <w:rsid w:val="00E269D1"/>
    <w:rsid w:val="00E52687"/>
    <w:rsid w:val="00F53D05"/>
    <w:rsid w:val="00F811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4D3D"/>
  <w15:chartTrackingRefBased/>
  <w15:docId w15:val="{E9BE029D-AAE0-4005-82B1-CA8D948C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05"/>
  </w:style>
  <w:style w:type="paragraph" w:styleId="Heading1">
    <w:name w:val="heading 1"/>
    <w:basedOn w:val="Normal"/>
    <w:link w:val="Heading1Char"/>
    <w:uiPriority w:val="9"/>
    <w:qFormat/>
    <w:rsid w:val="00545E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E7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45E7F"/>
    <w:rPr>
      <w:color w:val="0000FF"/>
      <w:u w:val="single"/>
    </w:rPr>
  </w:style>
  <w:style w:type="character" w:customStyle="1" w:styleId="title-2">
    <w:name w:val="title-2"/>
    <w:basedOn w:val="DefaultParagraphFont"/>
    <w:rsid w:val="00545E7F"/>
  </w:style>
  <w:style w:type="character" w:customStyle="1" w:styleId="hadith">
    <w:name w:val="hadith"/>
    <w:basedOn w:val="DefaultParagraphFont"/>
    <w:rsid w:val="00545E7F"/>
  </w:style>
  <w:style w:type="character" w:customStyle="1" w:styleId="title-1">
    <w:name w:val="title-1"/>
    <w:basedOn w:val="DefaultParagraphFont"/>
    <w:rsid w:val="00F811E0"/>
  </w:style>
  <w:style w:type="character" w:customStyle="1" w:styleId="title-3">
    <w:name w:val="title-3"/>
    <w:basedOn w:val="DefaultParagraphFont"/>
    <w:rsid w:val="00A36248"/>
  </w:style>
  <w:style w:type="character" w:customStyle="1" w:styleId="aaya">
    <w:name w:val="aaya"/>
    <w:basedOn w:val="DefaultParagraphFont"/>
    <w:rsid w:val="00D86209"/>
  </w:style>
  <w:style w:type="character" w:customStyle="1" w:styleId="sora">
    <w:name w:val="sora"/>
    <w:basedOn w:val="DefaultParagraphFont"/>
    <w:rsid w:val="00D86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6007">
      <w:bodyDiv w:val="1"/>
      <w:marLeft w:val="0"/>
      <w:marRight w:val="0"/>
      <w:marTop w:val="0"/>
      <w:marBottom w:val="0"/>
      <w:divBdr>
        <w:top w:val="none" w:sz="0" w:space="0" w:color="auto"/>
        <w:left w:val="none" w:sz="0" w:space="0" w:color="auto"/>
        <w:bottom w:val="none" w:sz="0" w:space="0" w:color="auto"/>
        <w:right w:val="none" w:sz="0" w:space="0" w:color="auto"/>
      </w:divBdr>
    </w:div>
    <w:div w:id="159931211">
      <w:bodyDiv w:val="1"/>
      <w:marLeft w:val="0"/>
      <w:marRight w:val="0"/>
      <w:marTop w:val="0"/>
      <w:marBottom w:val="0"/>
      <w:divBdr>
        <w:top w:val="none" w:sz="0" w:space="0" w:color="auto"/>
        <w:left w:val="none" w:sz="0" w:space="0" w:color="auto"/>
        <w:bottom w:val="none" w:sz="0" w:space="0" w:color="auto"/>
        <w:right w:val="none" w:sz="0" w:space="0" w:color="auto"/>
      </w:divBdr>
    </w:div>
    <w:div w:id="164052426">
      <w:bodyDiv w:val="1"/>
      <w:marLeft w:val="0"/>
      <w:marRight w:val="0"/>
      <w:marTop w:val="0"/>
      <w:marBottom w:val="0"/>
      <w:divBdr>
        <w:top w:val="none" w:sz="0" w:space="0" w:color="auto"/>
        <w:left w:val="none" w:sz="0" w:space="0" w:color="auto"/>
        <w:bottom w:val="none" w:sz="0" w:space="0" w:color="auto"/>
        <w:right w:val="none" w:sz="0" w:space="0" w:color="auto"/>
      </w:divBdr>
    </w:div>
    <w:div w:id="180552209">
      <w:bodyDiv w:val="1"/>
      <w:marLeft w:val="0"/>
      <w:marRight w:val="0"/>
      <w:marTop w:val="0"/>
      <w:marBottom w:val="0"/>
      <w:divBdr>
        <w:top w:val="none" w:sz="0" w:space="0" w:color="auto"/>
        <w:left w:val="none" w:sz="0" w:space="0" w:color="auto"/>
        <w:bottom w:val="none" w:sz="0" w:space="0" w:color="auto"/>
        <w:right w:val="none" w:sz="0" w:space="0" w:color="auto"/>
      </w:divBdr>
    </w:div>
    <w:div w:id="257325057">
      <w:bodyDiv w:val="1"/>
      <w:marLeft w:val="0"/>
      <w:marRight w:val="0"/>
      <w:marTop w:val="0"/>
      <w:marBottom w:val="0"/>
      <w:divBdr>
        <w:top w:val="none" w:sz="0" w:space="0" w:color="auto"/>
        <w:left w:val="none" w:sz="0" w:space="0" w:color="auto"/>
        <w:bottom w:val="none" w:sz="0" w:space="0" w:color="auto"/>
        <w:right w:val="none" w:sz="0" w:space="0" w:color="auto"/>
      </w:divBdr>
    </w:div>
    <w:div w:id="302932824">
      <w:bodyDiv w:val="1"/>
      <w:marLeft w:val="0"/>
      <w:marRight w:val="0"/>
      <w:marTop w:val="0"/>
      <w:marBottom w:val="0"/>
      <w:divBdr>
        <w:top w:val="none" w:sz="0" w:space="0" w:color="auto"/>
        <w:left w:val="none" w:sz="0" w:space="0" w:color="auto"/>
        <w:bottom w:val="none" w:sz="0" w:space="0" w:color="auto"/>
        <w:right w:val="none" w:sz="0" w:space="0" w:color="auto"/>
      </w:divBdr>
    </w:div>
    <w:div w:id="304511292">
      <w:bodyDiv w:val="1"/>
      <w:marLeft w:val="0"/>
      <w:marRight w:val="0"/>
      <w:marTop w:val="0"/>
      <w:marBottom w:val="0"/>
      <w:divBdr>
        <w:top w:val="none" w:sz="0" w:space="0" w:color="auto"/>
        <w:left w:val="none" w:sz="0" w:space="0" w:color="auto"/>
        <w:bottom w:val="none" w:sz="0" w:space="0" w:color="auto"/>
        <w:right w:val="none" w:sz="0" w:space="0" w:color="auto"/>
      </w:divBdr>
    </w:div>
    <w:div w:id="312376690">
      <w:bodyDiv w:val="1"/>
      <w:marLeft w:val="0"/>
      <w:marRight w:val="0"/>
      <w:marTop w:val="0"/>
      <w:marBottom w:val="0"/>
      <w:divBdr>
        <w:top w:val="none" w:sz="0" w:space="0" w:color="auto"/>
        <w:left w:val="none" w:sz="0" w:space="0" w:color="auto"/>
        <w:bottom w:val="none" w:sz="0" w:space="0" w:color="auto"/>
        <w:right w:val="none" w:sz="0" w:space="0" w:color="auto"/>
      </w:divBdr>
    </w:div>
    <w:div w:id="337999707">
      <w:bodyDiv w:val="1"/>
      <w:marLeft w:val="0"/>
      <w:marRight w:val="0"/>
      <w:marTop w:val="0"/>
      <w:marBottom w:val="0"/>
      <w:divBdr>
        <w:top w:val="none" w:sz="0" w:space="0" w:color="auto"/>
        <w:left w:val="none" w:sz="0" w:space="0" w:color="auto"/>
        <w:bottom w:val="none" w:sz="0" w:space="0" w:color="auto"/>
        <w:right w:val="none" w:sz="0" w:space="0" w:color="auto"/>
      </w:divBdr>
    </w:div>
    <w:div w:id="572198192">
      <w:bodyDiv w:val="1"/>
      <w:marLeft w:val="0"/>
      <w:marRight w:val="0"/>
      <w:marTop w:val="0"/>
      <w:marBottom w:val="0"/>
      <w:divBdr>
        <w:top w:val="none" w:sz="0" w:space="0" w:color="auto"/>
        <w:left w:val="none" w:sz="0" w:space="0" w:color="auto"/>
        <w:bottom w:val="none" w:sz="0" w:space="0" w:color="auto"/>
        <w:right w:val="none" w:sz="0" w:space="0" w:color="auto"/>
      </w:divBdr>
    </w:div>
    <w:div w:id="731389877">
      <w:bodyDiv w:val="1"/>
      <w:marLeft w:val="0"/>
      <w:marRight w:val="0"/>
      <w:marTop w:val="0"/>
      <w:marBottom w:val="0"/>
      <w:divBdr>
        <w:top w:val="none" w:sz="0" w:space="0" w:color="auto"/>
        <w:left w:val="none" w:sz="0" w:space="0" w:color="auto"/>
        <w:bottom w:val="none" w:sz="0" w:space="0" w:color="auto"/>
        <w:right w:val="none" w:sz="0" w:space="0" w:color="auto"/>
      </w:divBdr>
    </w:div>
    <w:div w:id="910502844">
      <w:bodyDiv w:val="1"/>
      <w:marLeft w:val="0"/>
      <w:marRight w:val="0"/>
      <w:marTop w:val="0"/>
      <w:marBottom w:val="0"/>
      <w:divBdr>
        <w:top w:val="none" w:sz="0" w:space="0" w:color="auto"/>
        <w:left w:val="none" w:sz="0" w:space="0" w:color="auto"/>
        <w:bottom w:val="none" w:sz="0" w:space="0" w:color="auto"/>
        <w:right w:val="none" w:sz="0" w:space="0" w:color="auto"/>
      </w:divBdr>
    </w:div>
    <w:div w:id="959217198">
      <w:bodyDiv w:val="1"/>
      <w:marLeft w:val="0"/>
      <w:marRight w:val="0"/>
      <w:marTop w:val="0"/>
      <w:marBottom w:val="0"/>
      <w:divBdr>
        <w:top w:val="none" w:sz="0" w:space="0" w:color="auto"/>
        <w:left w:val="none" w:sz="0" w:space="0" w:color="auto"/>
        <w:bottom w:val="none" w:sz="0" w:space="0" w:color="auto"/>
        <w:right w:val="none" w:sz="0" w:space="0" w:color="auto"/>
      </w:divBdr>
    </w:div>
    <w:div w:id="1219630540">
      <w:bodyDiv w:val="1"/>
      <w:marLeft w:val="0"/>
      <w:marRight w:val="0"/>
      <w:marTop w:val="0"/>
      <w:marBottom w:val="0"/>
      <w:divBdr>
        <w:top w:val="none" w:sz="0" w:space="0" w:color="auto"/>
        <w:left w:val="none" w:sz="0" w:space="0" w:color="auto"/>
        <w:bottom w:val="none" w:sz="0" w:space="0" w:color="auto"/>
        <w:right w:val="none" w:sz="0" w:space="0" w:color="auto"/>
      </w:divBdr>
    </w:div>
    <w:div w:id="1229263369">
      <w:bodyDiv w:val="1"/>
      <w:marLeft w:val="0"/>
      <w:marRight w:val="0"/>
      <w:marTop w:val="0"/>
      <w:marBottom w:val="0"/>
      <w:divBdr>
        <w:top w:val="none" w:sz="0" w:space="0" w:color="auto"/>
        <w:left w:val="none" w:sz="0" w:space="0" w:color="auto"/>
        <w:bottom w:val="none" w:sz="0" w:space="0" w:color="auto"/>
        <w:right w:val="none" w:sz="0" w:space="0" w:color="auto"/>
      </w:divBdr>
    </w:div>
    <w:div w:id="1370297582">
      <w:bodyDiv w:val="1"/>
      <w:marLeft w:val="0"/>
      <w:marRight w:val="0"/>
      <w:marTop w:val="0"/>
      <w:marBottom w:val="0"/>
      <w:divBdr>
        <w:top w:val="none" w:sz="0" w:space="0" w:color="auto"/>
        <w:left w:val="none" w:sz="0" w:space="0" w:color="auto"/>
        <w:bottom w:val="none" w:sz="0" w:space="0" w:color="auto"/>
        <w:right w:val="none" w:sz="0" w:space="0" w:color="auto"/>
      </w:divBdr>
    </w:div>
    <w:div w:id="1484664646">
      <w:bodyDiv w:val="1"/>
      <w:marLeft w:val="0"/>
      <w:marRight w:val="0"/>
      <w:marTop w:val="0"/>
      <w:marBottom w:val="0"/>
      <w:divBdr>
        <w:top w:val="none" w:sz="0" w:space="0" w:color="auto"/>
        <w:left w:val="none" w:sz="0" w:space="0" w:color="auto"/>
        <w:bottom w:val="none" w:sz="0" w:space="0" w:color="auto"/>
        <w:right w:val="none" w:sz="0" w:space="0" w:color="auto"/>
      </w:divBdr>
    </w:div>
    <w:div w:id="1498231245">
      <w:bodyDiv w:val="1"/>
      <w:marLeft w:val="0"/>
      <w:marRight w:val="0"/>
      <w:marTop w:val="0"/>
      <w:marBottom w:val="0"/>
      <w:divBdr>
        <w:top w:val="none" w:sz="0" w:space="0" w:color="auto"/>
        <w:left w:val="none" w:sz="0" w:space="0" w:color="auto"/>
        <w:bottom w:val="none" w:sz="0" w:space="0" w:color="auto"/>
        <w:right w:val="none" w:sz="0" w:space="0" w:color="auto"/>
      </w:divBdr>
    </w:div>
    <w:div w:id="1527789025">
      <w:bodyDiv w:val="1"/>
      <w:marLeft w:val="0"/>
      <w:marRight w:val="0"/>
      <w:marTop w:val="0"/>
      <w:marBottom w:val="0"/>
      <w:divBdr>
        <w:top w:val="none" w:sz="0" w:space="0" w:color="auto"/>
        <w:left w:val="none" w:sz="0" w:space="0" w:color="auto"/>
        <w:bottom w:val="none" w:sz="0" w:space="0" w:color="auto"/>
        <w:right w:val="none" w:sz="0" w:space="0" w:color="auto"/>
      </w:divBdr>
    </w:div>
    <w:div w:id="1566336761">
      <w:bodyDiv w:val="1"/>
      <w:marLeft w:val="0"/>
      <w:marRight w:val="0"/>
      <w:marTop w:val="0"/>
      <w:marBottom w:val="0"/>
      <w:divBdr>
        <w:top w:val="none" w:sz="0" w:space="0" w:color="auto"/>
        <w:left w:val="none" w:sz="0" w:space="0" w:color="auto"/>
        <w:bottom w:val="none" w:sz="0" w:space="0" w:color="auto"/>
        <w:right w:val="none" w:sz="0" w:space="0" w:color="auto"/>
      </w:divBdr>
    </w:div>
    <w:div w:id="1650668570">
      <w:bodyDiv w:val="1"/>
      <w:marLeft w:val="0"/>
      <w:marRight w:val="0"/>
      <w:marTop w:val="0"/>
      <w:marBottom w:val="0"/>
      <w:divBdr>
        <w:top w:val="none" w:sz="0" w:space="0" w:color="auto"/>
        <w:left w:val="none" w:sz="0" w:space="0" w:color="auto"/>
        <w:bottom w:val="none" w:sz="0" w:space="0" w:color="auto"/>
        <w:right w:val="none" w:sz="0" w:space="0" w:color="auto"/>
      </w:divBdr>
    </w:div>
    <w:div w:id="1971398057">
      <w:bodyDiv w:val="1"/>
      <w:marLeft w:val="0"/>
      <w:marRight w:val="0"/>
      <w:marTop w:val="0"/>
      <w:marBottom w:val="0"/>
      <w:divBdr>
        <w:top w:val="none" w:sz="0" w:space="0" w:color="auto"/>
        <w:left w:val="none" w:sz="0" w:space="0" w:color="auto"/>
        <w:bottom w:val="none" w:sz="0" w:space="0" w:color="auto"/>
        <w:right w:val="none" w:sz="0" w:space="0" w:color="auto"/>
      </w:divBdr>
    </w:div>
    <w:div w:id="1978754718">
      <w:bodyDiv w:val="1"/>
      <w:marLeft w:val="0"/>
      <w:marRight w:val="0"/>
      <w:marTop w:val="0"/>
      <w:marBottom w:val="0"/>
      <w:divBdr>
        <w:top w:val="none" w:sz="0" w:space="0" w:color="auto"/>
        <w:left w:val="none" w:sz="0" w:space="0" w:color="auto"/>
        <w:bottom w:val="none" w:sz="0" w:space="0" w:color="auto"/>
        <w:right w:val="none" w:sz="0" w:space="0" w:color="auto"/>
      </w:divBdr>
    </w:div>
    <w:div w:id="199310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21</Pages>
  <Words>3163</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do do</cp:lastModifiedBy>
  <cp:revision>3</cp:revision>
  <dcterms:created xsi:type="dcterms:W3CDTF">2022-08-31T08:39:00Z</dcterms:created>
  <dcterms:modified xsi:type="dcterms:W3CDTF">2022-09-02T13:02:00Z</dcterms:modified>
</cp:coreProperties>
</file>