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AFF84" w14:textId="44C73DD6" w:rsidR="00312FBE" w:rsidRDefault="00312FBE" w:rsidP="004E68CA">
      <w:pPr>
        <w:spacing w:line="276" w:lineRule="auto"/>
        <w:rPr>
          <w:rFonts w:cstheme="minorHAnsi"/>
          <w:color w:val="C00000"/>
          <w:sz w:val="36"/>
          <w:szCs w:val="36"/>
          <w:rtl/>
        </w:rPr>
      </w:pPr>
      <w:r>
        <w:rPr>
          <w:rFonts w:cstheme="minorHAnsi" w:hint="cs"/>
          <w:color w:val="C00000"/>
          <w:sz w:val="36"/>
          <w:szCs w:val="36"/>
          <w:rtl/>
        </w:rPr>
        <w:t>الألفة</w:t>
      </w:r>
    </w:p>
    <w:p w14:paraId="4A34F4C6" w14:textId="596127A6" w:rsidR="00E00E97" w:rsidRPr="00312FBE" w:rsidRDefault="00E00E97" w:rsidP="004E68CA">
      <w:pPr>
        <w:spacing w:line="276" w:lineRule="auto"/>
        <w:rPr>
          <w:rFonts w:cstheme="minorHAnsi"/>
          <w:color w:val="C00000"/>
          <w:sz w:val="36"/>
          <w:szCs w:val="36"/>
          <w:rtl/>
        </w:rPr>
      </w:pPr>
      <w:r w:rsidRPr="00312FBE">
        <w:rPr>
          <w:rFonts w:cstheme="minorHAnsi"/>
          <w:color w:val="C00000"/>
          <w:sz w:val="36"/>
          <w:szCs w:val="36"/>
          <w:rtl/>
        </w:rPr>
        <w:t xml:space="preserve">معنى الأُلْفَة لغةً: </w:t>
      </w:r>
    </w:p>
    <w:p w14:paraId="6C9F3861" w14:textId="77777777" w:rsidR="00E00E97" w:rsidRPr="00312FBE" w:rsidRDefault="00E00E97" w:rsidP="004E68CA">
      <w:pPr>
        <w:spacing w:line="276" w:lineRule="auto"/>
        <w:rPr>
          <w:rFonts w:cstheme="minorHAnsi"/>
          <w:sz w:val="36"/>
          <w:szCs w:val="36"/>
          <w:rtl/>
        </w:rPr>
      </w:pPr>
      <w:r w:rsidRPr="00312FBE">
        <w:rPr>
          <w:rFonts w:cstheme="minorHAnsi"/>
          <w:sz w:val="36"/>
          <w:szCs w:val="36"/>
          <w:rtl/>
        </w:rPr>
        <w:t>يقال: ألِفته إلفًا -من باب علم- وألفته أنِسْت به، ولزمته وأحببته، والاسم الأُلفة بالضمِّ، والأُلفة أيضًا اسم من الائتلاف، وهو الالتئام والاجتماع.</w:t>
      </w:r>
    </w:p>
    <w:p w14:paraId="3342C305" w14:textId="77777777" w:rsidR="00E00E97" w:rsidRPr="00312FBE" w:rsidRDefault="00E00E97" w:rsidP="004E68CA">
      <w:pPr>
        <w:spacing w:line="276" w:lineRule="auto"/>
        <w:rPr>
          <w:rFonts w:cstheme="minorHAnsi"/>
          <w:sz w:val="36"/>
          <w:szCs w:val="36"/>
          <w:rtl/>
        </w:rPr>
      </w:pPr>
      <w:r w:rsidRPr="00312FBE">
        <w:rPr>
          <w:rFonts w:cstheme="minorHAnsi"/>
          <w:sz w:val="36"/>
          <w:szCs w:val="36"/>
          <w:rtl/>
        </w:rPr>
        <w:t>فهو مُؤْلَفٌ ومأْلُوفٌ...  وأَلَّفْتُ بينهم تأْلِيفًا إذا جَمَعْتَ بينَهم بعد تَفَرُّقٍ</w:t>
      </w:r>
    </w:p>
    <w:p w14:paraId="2340724E" w14:textId="77777777" w:rsidR="00E00E97" w:rsidRPr="00312FBE" w:rsidRDefault="00E00E97" w:rsidP="004E68CA">
      <w:pPr>
        <w:spacing w:line="276" w:lineRule="auto"/>
        <w:rPr>
          <w:rFonts w:cstheme="minorHAnsi"/>
          <w:sz w:val="36"/>
          <w:szCs w:val="36"/>
          <w:rtl/>
        </w:rPr>
      </w:pPr>
      <w:r w:rsidRPr="00312FBE">
        <w:rPr>
          <w:rFonts w:cstheme="minorHAnsi"/>
          <w:sz w:val="36"/>
          <w:szCs w:val="36"/>
          <w:rtl/>
        </w:rPr>
        <w:t>لسان العرب)) لابن منظور (9/10).</w:t>
      </w:r>
    </w:p>
    <w:p w14:paraId="7A6DEBDB" w14:textId="77777777" w:rsidR="00E00E97" w:rsidRPr="00312FBE" w:rsidRDefault="00E00E97" w:rsidP="004E68CA">
      <w:pPr>
        <w:spacing w:line="276" w:lineRule="auto"/>
        <w:rPr>
          <w:rFonts w:cstheme="minorHAnsi"/>
          <w:sz w:val="36"/>
          <w:szCs w:val="36"/>
          <w:rtl/>
        </w:rPr>
      </w:pPr>
    </w:p>
    <w:p w14:paraId="65FE225F" w14:textId="77777777" w:rsidR="00E00E97" w:rsidRPr="00312FBE" w:rsidRDefault="00E00E97" w:rsidP="004E68CA">
      <w:pPr>
        <w:spacing w:line="276" w:lineRule="auto"/>
        <w:rPr>
          <w:rFonts w:cstheme="minorHAnsi"/>
          <w:color w:val="C00000"/>
          <w:sz w:val="36"/>
          <w:szCs w:val="36"/>
          <w:rtl/>
        </w:rPr>
      </w:pPr>
      <w:r w:rsidRPr="00312FBE">
        <w:rPr>
          <w:rFonts w:cstheme="minorHAnsi"/>
          <w:color w:val="C00000"/>
          <w:sz w:val="36"/>
          <w:szCs w:val="36"/>
          <w:rtl/>
        </w:rPr>
        <w:t xml:space="preserve">معنى الأُلْفَة اصطلاحًا: </w:t>
      </w:r>
    </w:p>
    <w:p w14:paraId="6179936A" w14:textId="77777777" w:rsidR="00E00E97" w:rsidRPr="00312FBE" w:rsidRDefault="00E00E97" w:rsidP="004E68CA">
      <w:pPr>
        <w:spacing w:line="276" w:lineRule="auto"/>
        <w:rPr>
          <w:rFonts w:cstheme="minorHAnsi"/>
          <w:sz w:val="36"/>
          <w:szCs w:val="36"/>
          <w:rtl/>
        </w:rPr>
      </w:pPr>
      <w:r w:rsidRPr="00312FBE">
        <w:rPr>
          <w:rFonts w:cstheme="minorHAnsi"/>
          <w:color w:val="806000" w:themeColor="accent4" w:themeShade="80"/>
          <w:sz w:val="36"/>
          <w:szCs w:val="36"/>
          <w:rtl/>
        </w:rPr>
        <w:t xml:space="preserve">الأُلْفَة: </w:t>
      </w:r>
      <w:r w:rsidRPr="00312FBE">
        <w:rPr>
          <w:rFonts w:cstheme="minorHAnsi"/>
          <w:sz w:val="36"/>
          <w:szCs w:val="36"/>
          <w:rtl/>
        </w:rPr>
        <w:t>اتِّفاق الآراء في المعاونة على تدبير المعاش</w:t>
      </w:r>
    </w:p>
    <w:p w14:paraId="101941D9" w14:textId="77777777" w:rsidR="00E00E97" w:rsidRPr="00312FBE" w:rsidRDefault="00E00E97" w:rsidP="004E68CA">
      <w:pPr>
        <w:spacing w:line="276" w:lineRule="auto"/>
        <w:rPr>
          <w:rFonts w:cstheme="minorHAnsi"/>
          <w:sz w:val="36"/>
          <w:szCs w:val="36"/>
          <w:rtl/>
        </w:rPr>
      </w:pPr>
      <w:r w:rsidRPr="00312FBE">
        <w:rPr>
          <w:rFonts w:cstheme="minorHAnsi"/>
          <w:sz w:val="36"/>
          <w:szCs w:val="36"/>
          <w:rtl/>
        </w:rPr>
        <w:t xml:space="preserve">وقال الرَّاغب: (الإلْفُ: اجتماع مع التئام، يقال: أَلَّفْتُ بينهم، ومنه: الأُلْفَة) </w:t>
      </w:r>
    </w:p>
    <w:p w14:paraId="33FFCA5F" w14:textId="77777777" w:rsidR="00E00E97" w:rsidRPr="00312FBE" w:rsidRDefault="00E00E97" w:rsidP="004E68CA">
      <w:pPr>
        <w:spacing w:line="276" w:lineRule="auto"/>
        <w:rPr>
          <w:rFonts w:cstheme="minorHAnsi"/>
          <w:sz w:val="36"/>
          <w:szCs w:val="36"/>
          <w:rtl/>
        </w:rPr>
      </w:pPr>
    </w:p>
    <w:p w14:paraId="77035C40" w14:textId="77777777" w:rsidR="00E00E97" w:rsidRPr="00312FBE" w:rsidRDefault="00E00E97" w:rsidP="004E68CA">
      <w:pPr>
        <w:spacing w:line="276" w:lineRule="auto"/>
        <w:rPr>
          <w:rFonts w:cstheme="minorHAnsi"/>
          <w:sz w:val="36"/>
          <w:szCs w:val="36"/>
          <w:rtl/>
        </w:rPr>
      </w:pPr>
    </w:p>
    <w:p w14:paraId="56F6F6DD" w14:textId="77777777" w:rsidR="00E00E97" w:rsidRPr="00312FBE" w:rsidRDefault="00E00E97" w:rsidP="004E68CA">
      <w:pPr>
        <w:spacing w:line="276" w:lineRule="auto"/>
        <w:rPr>
          <w:rFonts w:cstheme="minorHAnsi"/>
          <w:color w:val="C00000"/>
          <w:sz w:val="36"/>
          <w:szCs w:val="36"/>
          <w:rtl/>
        </w:rPr>
      </w:pPr>
      <w:r w:rsidRPr="00312FBE">
        <w:rPr>
          <w:rFonts w:cstheme="minorHAnsi"/>
          <w:color w:val="C00000"/>
          <w:sz w:val="36"/>
          <w:szCs w:val="36"/>
          <w:rtl/>
        </w:rPr>
        <w:t>التَّرغيب فِي الْأُلْفَةِ فِي الْقُرْآنِ الْكَرِيمِ</w:t>
      </w:r>
    </w:p>
    <w:p w14:paraId="5B69609D" w14:textId="77777777" w:rsidR="00E00E97" w:rsidRPr="00312FBE" w:rsidRDefault="00E00E97" w:rsidP="004E68CA">
      <w:pPr>
        <w:spacing w:line="276" w:lineRule="auto"/>
        <w:rPr>
          <w:rFonts w:cstheme="minorHAnsi"/>
          <w:sz w:val="36"/>
          <w:szCs w:val="36"/>
          <w:rtl/>
        </w:rPr>
      </w:pPr>
    </w:p>
    <w:p w14:paraId="74AC4930" w14:textId="7AE13A17" w:rsidR="00E00E97" w:rsidRPr="00312FBE" w:rsidRDefault="00E00E97" w:rsidP="004E68CA">
      <w:pPr>
        <w:spacing w:line="276" w:lineRule="auto"/>
        <w:rPr>
          <w:rFonts w:cstheme="minorHAnsi"/>
          <w:sz w:val="36"/>
          <w:szCs w:val="36"/>
          <w:rtl/>
        </w:rPr>
      </w:pPr>
      <w:r w:rsidRPr="00312FBE">
        <w:rPr>
          <w:rFonts w:cstheme="minorHAnsi"/>
          <w:sz w:val="36"/>
          <w:szCs w:val="36"/>
          <w:rtl/>
        </w:rPr>
        <w:t xml:space="preserve">- قَالَ </w:t>
      </w:r>
      <w:proofErr w:type="gramStart"/>
      <w:r w:rsidRPr="00312FBE">
        <w:rPr>
          <w:rFonts w:cstheme="minorHAnsi"/>
          <w:sz w:val="36"/>
          <w:szCs w:val="36"/>
          <w:rtl/>
        </w:rPr>
        <w:t>تَعَالَى :</w:t>
      </w:r>
      <w:proofErr w:type="gramEnd"/>
      <w:r w:rsidR="00312FBE">
        <w:rPr>
          <w:rFonts w:ascii="Arabic Typesetting" w:hAnsi="Arabic Typesetting" w:cs="Arabic Typesetting"/>
          <w:sz w:val="36"/>
          <w:szCs w:val="36"/>
          <w:rtl/>
        </w:rPr>
        <w:t>﴿</w:t>
      </w:r>
      <w:r w:rsidRPr="00312FBE">
        <w:rPr>
          <w:rFonts w:cstheme="minorHAnsi"/>
          <w:sz w:val="36"/>
          <w:szCs w:val="36"/>
          <w:rtl/>
        </w:rPr>
        <w:t xml:space="preserve"> وَاعْتَصِمُواْ بِحَبْلِ اللّهِ جَمِيعًا وَلاَ تَفَرَّقُواْ </w:t>
      </w:r>
      <w:r w:rsidR="00312FBE">
        <w:rPr>
          <w:rFonts w:ascii="Arabic Typesetting" w:hAnsi="Arabic Typesetting" w:cs="Arabic Typesetting"/>
          <w:sz w:val="36"/>
          <w:szCs w:val="36"/>
          <w:rtl/>
        </w:rPr>
        <w:t>﴾</w:t>
      </w:r>
      <w:r w:rsidRPr="00312FBE">
        <w:rPr>
          <w:rFonts w:cstheme="minorHAnsi"/>
          <w:sz w:val="36"/>
          <w:szCs w:val="36"/>
          <w:rtl/>
        </w:rPr>
        <w:t>[آل عِمْرَان : 103]</w:t>
      </w:r>
    </w:p>
    <w:p w14:paraId="1080B4B2" w14:textId="77777777" w:rsidR="00E00E97" w:rsidRPr="00312FBE" w:rsidRDefault="00E00E97" w:rsidP="004E68CA">
      <w:pPr>
        <w:spacing w:line="276" w:lineRule="auto"/>
        <w:rPr>
          <w:rFonts w:cstheme="minorHAnsi"/>
          <w:sz w:val="36"/>
          <w:szCs w:val="36"/>
          <w:rtl/>
        </w:rPr>
      </w:pPr>
      <w:r w:rsidRPr="00312FBE">
        <w:rPr>
          <w:rFonts w:cstheme="minorHAnsi"/>
          <w:sz w:val="36"/>
          <w:szCs w:val="36"/>
          <w:rtl/>
        </w:rPr>
        <w:t xml:space="preserve">قَال الرَّاغب </w:t>
      </w:r>
      <w:proofErr w:type="gramStart"/>
      <w:r w:rsidRPr="00312FBE">
        <w:rPr>
          <w:rFonts w:cstheme="minorHAnsi"/>
          <w:sz w:val="36"/>
          <w:szCs w:val="36"/>
          <w:rtl/>
        </w:rPr>
        <w:t>الْأَصْفَهَانِيّ :</w:t>
      </w:r>
      <w:proofErr w:type="gramEnd"/>
      <w:r w:rsidRPr="00312FBE">
        <w:rPr>
          <w:rFonts w:cstheme="minorHAnsi"/>
          <w:sz w:val="36"/>
          <w:szCs w:val="36"/>
          <w:rtl/>
        </w:rPr>
        <w:t xml:space="preserve"> (قوله : وَلاَ تَفَرَّقُواْ حَثٌّ عَلَى الأُلْفَة وَالِاجْتِمَاع ، الَّذِي هُوَ نِظَامُ الْإِيمَانِ وَاسْتِقَامَة أُمُور الْعَالِم ، وَقَد فضَّل المحبَّة والأُلْفَة عَلَى الإِنصاف وَالْعَدَالَة ، لأنَّه يحُتاج إلَى الإِنصاف حَيْث تَفَقَّد المحبَّة . وَلِصِدْق محبَّة الْأَب لِلِابْن صَار مؤتمنًا عَلَى </w:t>
      </w:r>
      <w:proofErr w:type="gramStart"/>
      <w:r w:rsidRPr="00312FBE">
        <w:rPr>
          <w:rFonts w:cstheme="minorHAnsi"/>
          <w:sz w:val="36"/>
          <w:szCs w:val="36"/>
          <w:rtl/>
        </w:rPr>
        <w:t>مَالِهِ ،</w:t>
      </w:r>
      <w:proofErr w:type="gramEnd"/>
      <w:r w:rsidRPr="00312FBE">
        <w:rPr>
          <w:rFonts w:cstheme="minorHAnsi"/>
          <w:sz w:val="36"/>
          <w:szCs w:val="36"/>
          <w:rtl/>
        </w:rPr>
        <w:t xml:space="preserve"> والأُلْفَة أَحَدُ مَا شرَّف اللَّهُ بِهِ الشَّريعة سيَّما شَرِيعَة الإِسلام)</w:t>
      </w:r>
    </w:p>
    <w:p w14:paraId="34A0C6B0" w14:textId="77777777" w:rsidR="00E00E97" w:rsidRPr="00312FBE" w:rsidRDefault="00E00E97" w:rsidP="004E68CA">
      <w:pPr>
        <w:spacing w:line="276" w:lineRule="auto"/>
        <w:rPr>
          <w:rFonts w:cstheme="minorHAnsi"/>
          <w:sz w:val="36"/>
          <w:szCs w:val="36"/>
          <w:rtl/>
        </w:rPr>
      </w:pPr>
    </w:p>
    <w:p w14:paraId="16F3265B" w14:textId="6609FDCD" w:rsidR="00E00E97" w:rsidRPr="00312FBE" w:rsidRDefault="00E00E97" w:rsidP="004E68CA">
      <w:pPr>
        <w:spacing w:line="276" w:lineRule="auto"/>
        <w:rPr>
          <w:rFonts w:cstheme="minorHAnsi"/>
          <w:sz w:val="36"/>
          <w:szCs w:val="36"/>
          <w:rtl/>
        </w:rPr>
      </w:pPr>
      <w:r w:rsidRPr="00312FBE">
        <w:rPr>
          <w:rFonts w:cstheme="minorHAnsi"/>
          <w:sz w:val="36"/>
          <w:szCs w:val="36"/>
          <w:rtl/>
        </w:rPr>
        <w:lastRenderedPageBreak/>
        <w:t xml:space="preserve"> وقال تعالى: </w:t>
      </w:r>
      <w:r w:rsidR="00312FBE">
        <w:rPr>
          <w:rFonts w:ascii="Arabic Typesetting" w:hAnsi="Arabic Typesetting" w:cs="Arabic Typesetting"/>
          <w:sz w:val="36"/>
          <w:szCs w:val="36"/>
          <w:rtl/>
        </w:rPr>
        <w:t>﴿</w:t>
      </w:r>
      <w:r w:rsidRPr="00312FBE">
        <w:rPr>
          <w:rFonts w:cstheme="minorHAnsi"/>
          <w:sz w:val="36"/>
          <w:szCs w:val="36"/>
          <w:rtl/>
        </w:rPr>
        <w:t xml:space="preserve">وَاذْكُرُواْ نِعْمَةَ اللّهِ عَلَيْكُمْ إِذْ كُنتُمْ أَعْدَاء فَأَلَّفَ بَيْنَ قُلُوبِكُمْ فَأَصْبَحْتُم بِنِعْمَتِهِ </w:t>
      </w:r>
      <w:proofErr w:type="gramStart"/>
      <w:r w:rsidRPr="00312FBE">
        <w:rPr>
          <w:rFonts w:cstheme="minorHAnsi"/>
          <w:sz w:val="36"/>
          <w:szCs w:val="36"/>
          <w:rtl/>
        </w:rPr>
        <w:t xml:space="preserve">إِخْوَانًا </w:t>
      </w:r>
      <w:r w:rsidR="00312FBE">
        <w:rPr>
          <w:rFonts w:ascii="Arabic Typesetting" w:hAnsi="Arabic Typesetting" w:cs="Arabic Typesetting"/>
          <w:sz w:val="36"/>
          <w:szCs w:val="36"/>
          <w:rtl/>
        </w:rPr>
        <w:t>﴾</w:t>
      </w:r>
      <w:proofErr w:type="gramEnd"/>
      <w:r w:rsidRPr="00312FBE">
        <w:rPr>
          <w:rFonts w:cstheme="minorHAnsi"/>
          <w:sz w:val="36"/>
          <w:szCs w:val="36"/>
          <w:rtl/>
        </w:rPr>
        <w:t>[آل عمران: 103]</w:t>
      </w:r>
    </w:p>
    <w:p w14:paraId="0913316D" w14:textId="77777777" w:rsidR="00E00E97" w:rsidRPr="00312FBE" w:rsidRDefault="00E00E97" w:rsidP="004E68CA">
      <w:pPr>
        <w:spacing w:line="276" w:lineRule="auto"/>
        <w:rPr>
          <w:rFonts w:cstheme="minorHAnsi"/>
          <w:sz w:val="36"/>
          <w:szCs w:val="36"/>
          <w:rtl/>
        </w:rPr>
      </w:pPr>
    </w:p>
    <w:p w14:paraId="405BD733" w14:textId="79FC2695" w:rsidR="00E00E97" w:rsidRPr="00312FBE" w:rsidRDefault="00E00E97" w:rsidP="004E68CA">
      <w:pPr>
        <w:spacing w:line="276" w:lineRule="auto"/>
        <w:rPr>
          <w:rFonts w:cstheme="minorHAnsi"/>
          <w:sz w:val="36"/>
          <w:szCs w:val="36"/>
          <w:rtl/>
        </w:rPr>
      </w:pPr>
      <w:r w:rsidRPr="00312FBE">
        <w:rPr>
          <w:rFonts w:cstheme="minorHAnsi"/>
          <w:sz w:val="36"/>
          <w:szCs w:val="36"/>
          <w:rtl/>
        </w:rPr>
        <w:t xml:space="preserve">قال القرطبي: في قوله تعالى: وَأَلَّفَ بَيْنَ قُلُوبِهِمْ (أي: جمع بين قلوب الأوس والخزرج. وكان تألُّف القلوب مع العصبيَّة الشَّديدة في العرب مِن آيات النَّبيِّ صلى الله عليه وسلم </w:t>
      </w:r>
      <w:proofErr w:type="spellStart"/>
      <w:r w:rsidRPr="00312FBE">
        <w:rPr>
          <w:rFonts w:cstheme="minorHAnsi"/>
          <w:sz w:val="36"/>
          <w:szCs w:val="36"/>
          <w:rtl/>
        </w:rPr>
        <w:t>ومعجزات</w:t>
      </w:r>
      <w:r w:rsidR="00312FBE">
        <w:rPr>
          <w:rFonts w:cstheme="minorHAnsi" w:hint="cs"/>
          <w:sz w:val="36"/>
          <w:szCs w:val="36"/>
          <w:rtl/>
        </w:rPr>
        <w:t>ه</w:t>
      </w:r>
      <w:proofErr w:type="spellEnd"/>
      <w:r w:rsidRPr="00312FBE">
        <w:rPr>
          <w:rFonts w:cstheme="minorHAnsi"/>
          <w:sz w:val="36"/>
          <w:szCs w:val="36"/>
          <w:rtl/>
        </w:rPr>
        <w:t>؛ لأنَّ أحدهم كان يُلْطَم اللَّطمة فيقاتل عنها حتى يستقيدها. وكانوا أشدَّ خَلْق الله حميَّة، فألَّف الله بالإيمان بينهم، حتى قاتل الرَّجل أباه وأخاه بسبب الدِّين. وقيل: أراد التَّأليف بين المهاجرين والأنصار. والمعنى متقارب) ((الجامع لأحكام القرآن)) (8/42</w:t>
      </w:r>
      <w:proofErr w:type="gramStart"/>
      <w:r w:rsidRPr="00312FBE">
        <w:rPr>
          <w:rFonts w:cstheme="minorHAnsi"/>
          <w:sz w:val="36"/>
          <w:szCs w:val="36"/>
          <w:rtl/>
        </w:rPr>
        <w:t>).(</w:t>
      </w:r>
      <w:proofErr w:type="gramEnd"/>
      <w:r w:rsidRPr="00312FBE">
        <w:rPr>
          <w:rFonts w:cstheme="minorHAnsi"/>
          <w:sz w:val="36"/>
          <w:szCs w:val="36"/>
          <w:rtl/>
        </w:rPr>
        <w:t>(الجامع لأحكام القرآن)) (8/42).</w:t>
      </w:r>
    </w:p>
    <w:p w14:paraId="1E5B86A3" w14:textId="77777777" w:rsidR="00E00E97" w:rsidRPr="00312FBE" w:rsidRDefault="00E00E97" w:rsidP="004E68CA">
      <w:pPr>
        <w:spacing w:line="276" w:lineRule="auto"/>
        <w:rPr>
          <w:rFonts w:cstheme="minorHAnsi"/>
          <w:sz w:val="36"/>
          <w:szCs w:val="36"/>
          <w:rtl/>
        </w:rPr>
      </w:pPr>
    </w:p>
    <w:p w14:paraId="3848DD27" w14:textId="77777777" w:rsidR="00E00E97" w:rsidRPr="00312FBE" w:rsidRDefault="00E00E97" w:rsidP="004E68CA">
      <w:pPr>
        <w:spacing w:line="276" w:lineRule="auto"/>
        <w:rPr>
          <w:rFonts w:cstheme="minorHAnsi"/>
          <w:color w:val="C00000"/>
          <w:sz w:val="36"/>
          <w:szCs w:val="36"/>
          <w:rtl/>
        </w:rPr>
      </w:pPr>
      <w:r w:rsidRPr="00312FBE">
        <w:rPr>
          <w:rFonts w:cstheme="minorHAnsi"/>
          <w:color w:val="C00000"/>
          <w:sz w:val="36"/>
          <w:szCs w:val="36"/>
          <w:rtl/>
        </w:rPr>
        <w:t>التَّرغيب في الألفة في السُّنَّة النَّبويَّة</w:t>
      </w:r>
    </w:p>
    <w:p w14:paraId="5E58F503" w14:textId="77777777" w:rsidR="00E00E97" w:rsidRPr="00312FBE" w:rsidRDefault="00E00E97" w:rsidP="004E68CA">
      <w:pPr>
        <w:spacing w:line="276" w:lineRule="auto"/>
        <w:rPr>
          <w:rFonts w:cstheme="minorHAnsi"/>
          <w:sz w:val="36"/>
          <w:szCs w:val="36"/>
          <w:rtl/>
        </w:rPr>
      </w:pPr>
    </w:p>
    <w:p w14:paraId="15BC57BF" w14:textId="77777777" w:rsidR="00E00E97" w:rsidRPr="00312FBE" w:rsidRDefault="00E00E97" w:rsidP="004E68CA">
      <w:pPr>
        <w:spacing w:line="276" w:lineRule="auto"/>
        <w:rPr>
          <w:rFonts w:cstheme="minorHAnsi"/>
          <w:sz w:val="36"/>
          <w:szCs w:val="36"/>
          <w:rtl/>
        </w:rPr>
      </w:pPr>
      <w:r w:rsidRPr="00312FBE">
        <w:rPr>
          <w:rFonts w:cstheme="minorHAnsi"/>
          <w:sz w:val="36"/>
          <w:szCs w:val="36"/>
          <w:rtl/>
        </w:rPr>
        <w:t>وعن جابر قال: قال رسول الله صلى الله عليه وسلم: ((المؤمن يأْلَف ويُؤْلَف، ولا خير فيمن لا يأْلَف ولا يُؤْلَف))</w:t>
      </w:r>
    </w:p>
    <w:p w14:paraId="757F0430" w14:textId="77777777" w:rsidR="00E00E97" w:rsidRPr="00312FBE" w:rsidRDefault="00E00E97" w:rsidP="004E68CA">
      <w:pPr>
        <w:spacing w:line="276" w:lineRule="auto"/>
        <w:rPr>
          <w:rFonts w:cstheme="minorHAnsi"/>
          <w:sz w:val="36"/>
          <w:szCs w:val="36"/>
          <w:rtl/>
        </w:rPr>
      </w:pPr>
    </w:p>
    <w:p w14:paraId="24D0A26B" w14:textId="77777777" w:rsidR="00E00E97" w:rsidRPr="00312FBE" w:rsidRDefault="00E00E97" w:rsidP="004E68CA">
      <w:pPr>
        <w:spacing w:line="276" w:lineRule="auto"/>
        <w:rPr>
          <w:rFonts w:cstheme="minorHAnsi"/>
          <w:sz w:val="36"/>
          <w:szCs w:val="36"/>
          <w:rtl/>
        </w:rPr>
      </w:pPr>
      <w:r w:rsidRPr="00312FBE">
        <w:rPr>
          <w:rFonts w:cstheme="minorHAnsi"/>
          <w:sz w:val="36"/>
          <w:szCs w:val="36"/>
          <w:rtl/>
        </w:rPr>
        <w:t xml:space="preserve">عَوْفِ بْنِ مَالِكٍ عَنْ رَسُولِ اللَّهِ صَلَّى اللَّهُ عَلَيْهِ وَسَلَّمَ </w:t>
      </w:r>
      <w:proofErr w:type="gramStart"/>
      <w:r w:rsidRPr="00312FBE">
        <w:rPr>
          <w:rFonts w:cstheme="minorHAnsi"/>
          <w:sz w:val="36"/>
          <w:szCs w:val="36"/>
          <w:rtl/>
        </w:rPr>
        <w:t>قَالَ :</w:t>
      </w:r>
      <w:proofErr w:type="gramEnd"/>
      <w:r w:rsidRPr="00312FBE">
        <w:rPr>
          <w:rFonts w:cstheme="minorHAnsi"/>
          <w:sz w:val="36"/>
          <w:szCs w:val="36"/>
          <w:rtl/>
        </w:rPr>
        <w:t xml:space="preserve"> ((خيار أَئِمَّتِكُم : الَّذِين تحبُّونهم ويحبُّونكم ، ويصلُّون عَلَيْكُم ، وتصلُّون عَلَيْهِم ، وَشِرَارُ أَئِمَّتِكُمْ : الَّذِينَ تُبْغِضُونَهُمْ وَيُبْغِضُونَكُمْ ، وَتَلْعَنُونَهُمْ وَيَلْعَنُونَكُمْ ))</w:t>
      </w:r>
    </w:p>
    <w:p w14:paraId="72F3BBCF" w14:textId="77777777" w:rsidR="00E00E97" w:rsidRPr="00312FBE" w:rsidRDefault="00E00E97" w:rsidP="004E68CA">
      <w:pPr>
        <w:spacing w:line="276" w:lineRule="auto"/>
        <w:rPr>
          <w:rFonts w:cstheme="minorHAnsi"/>
          <w:sz w:val="36"/>
          <w:szCs w:val="36"/>
          <w:rtl/>
        </w:rPr>
      </w:pPr>
    </w:p>
    <w:p w14:paraId="0B78E558" w14:textId="77777777" w:rsidR="00E00E97" w:rsidRPr="00312FBE" w:rsidRDefault="00E00E97" w:rsidP="004E68CA">
      <w:pPr>
        <w:spacing w:line="276" w:lineRule="auto"/>
        <w:rPr>
          <w:rFonts w:cstheme="minorHAnsi"/>
          <w:sz w:val="36"/>
          <w:szCs w:val="36"/>
          <w:rtl/>
        </w:rPr>
      </w:pPr>
      <w:r w:rsidRPr="00312FBE">
        <w:rPr>
          <w:rFonts w:cstheme="minorHAnsi"/>
          <w:sz w:val="36"/>
          <w:szCs w:val="36"/>
          <w:rtl/>
        </w:rPr>
        <w:t xml:space="preserve">إنَّ خِيَار النَّاس فِي نَظَرِ الشَّرع هُمْ الَّذِينَ يأْلَفون </w:t>
      </w:r>
      <w:proofErr w:type="gramStart"/>
      <w:r w:rsidRPr="00312FBE">
        <w:rPr>
          <w:rFonts w:cstheme="minorHAnsi"/>
          <w:sz w:val="36"/>
          <w:szCs w:val="36"/>
          <w:rtl/>
        </w:rPr>
        <w:t>ويُؤْلَفون ،</w:t>
      </w:r>
      <w:proofErr w:type="gramEnd"/>
      <w:r w:rsidRPr="00312FBE">
        <w:rPr>
          <w:rFonts w:cstheme="minorHAnsi"/>
          <w:sz w:val="36"/>
          <w:szCs w:val="36"/>
          <w:rtl/>
        </w:rPr>
        <w:t xml:space="preserve"> وخاصَّة حِين يَكُونُونَ فِي مَنْصِبِ أَوْ مسؤوليَّة ، إذْ قَدْ ينزلقون إلَى صورٍ مِن الْغِلْظَة والجفوة حِين يَكُونُون مَطْلُوبَيْنِ لَا طالبين.</w:t>
      </w:r>
    </w:p>
    <w:p w14:paraId="38031F3C" w14:textId="77777777" w:rsidR="00E00E97" w:rsidRPr="00312FBE" w:rsidRDefault="00E00E97" w:rsidP="004E68CA">
      <w:pPr>
        <w:spacing w:line="276" w:lineRule="auto"/>
        <w:rPr>
          <w:rFonts w:cstheme="minorHAnsi"/>
          <w:sz w:val="36"/>
          <w:szCs w:val="36"/>
          <w:rtl/>
        </w:rPr>
      </w:pPr>
    </w:p>
    <w:p w14:paraId="6AD21876" w14:textId="77777777" w:rsidR="00E00E97" w:rsidRPr="00312FBE" w:rsidRDefault="00E00E97" w:rsidP="004E68CA">
      <w:pPr>
        <w:spacing w:line="276" w:lineRule="auto"/>
        <w:rPr>
          <w:rFonts w:cstheme="minorHAnsi"/>
          <w:sz w:val="36"/>
          <w:szCs w:val="36"/>
          <w:rtl/>
        </w:rPr>
      </w:pPr>
      <w:r w:rsidRPr="00312FBE">
        <w:rPr>
          <w:rFonts w:cstheme="minorHAnsi"/>
          <w:sz w:val="36"/>
          <w:szCs w:val="36"/>
          <w:rtl/>
        </w:rPr>
        <w:lastRenderedPageBreak/>
        <w:t xml:space="preserve">- وَقَالَ صَلَّى اللَّهُ عَلَيْهِ </w:t>
      </w:r>
      <w:proofErr w:type="gramStart"/>
      <w:r w:rsidRPr="00312FBE">
        <w:rPr>
          <w:rFonts w:cstheme="minorHAnsi"/>
          <w:sz w:val="36"/>
          <w:szCs w:val="36"/>
          <w:rtl/>
        </w:rPr>
        <w:t>وَسَلَّمَ :</w:t>
      </w:r>
      <w:proofErr w:type="gramEnd"/>
      <w:r w:rsidRPr="00312FBE">
        <w:rPr>
          <w:rFonts w:cstheme="minorHAnsi"/>
          <w:sz w:val="36"/>
          <w:szCs w:val="36"/>
          <w:rtl/>
        </w:rPr>
        <w:t xml:space="preserve"> ((النَّاس مَعَادِن كمعادن الفضَّة والذَّهب ، خِيَارُهُمْ فِي الجاهليَّة خِيَارُهُمْ فِي الْإِسْلَامِ إذَا فَقِهُوا ، وَالْأَرْوَاح جنودٌ مجنَّدة ، مَا تَعَارَفَ مِنْهَا ائْتَلَفَ ، وَمَا تَنَاكَرَ مِنْهَا اخْتَلَفَ ))</w:t>
      </w:r>
    </w:p>
    <w:p w14:paraId="190154A4" w14:textId="77777777" w:rsidR="00E00E97" w:rsidRPr="00312FBE" w:rsidRDefault="00E00E97" w:rsidP="004E68CA">
      <w:pPr>
        <w:spacing w:line="276" w:lineRule="auto"/>
        <w:rPr>
          <w:rFonts w:cstheme="minorHAnsi"/>
          <w:sz w:val="36"/>
          <w:szCs w:val="36"/>
          <w:rtl/>
        </w:rPr>
      </w:pPr>
      <w:r w:rsidRPr="00312FBE">
        <w:rPr>
          <w:rFonts w:cstheme="minorHAnsi"/>
          <w:sz w:val="36"/>
          <w:szCs w:val="36"/>
          <w:rtl/>
        </w:rPr>
        <w:t>وهذا مِن أكبر نعم الله في بعثة رسول الله صلى الله عليه وسلم: أن ألَّف به بين قوم قويت بينهم العصبيَّات، وينبغي أن يكون شأن المسلم هكذا: يؤلِّف بين المتفرِّقين ويأتلف حوله المحبون.</w:t>
      </w:r>
    </w:p>
    <w:p w14:paraId="6318CF19" w14:textId="77777777" w:rsidR="00E00E97" w:rsidRPr="00312FBE" w:rsidRDefault="00E00E97" w:rsidP="004E68CA">
      <w:pPr>
        <w:spacing w:line="276" w:lineRule="auto"/>
        <w:rPr>
          <w:rFonts w:cstheme="minorHAnsi"/>
          <w:sz w:val="36"/>
          <w:szCs w:val="36"/>
          <w:rtl/>
        </w:rPr>
      </w:pPr>
    </w:p>
    <w:p w14:paraId="49CDE2C6" w14:textId="77777777" w:rsidR="00E00E97" w:rsidRPr="00312FBE" w:rsidRDefault="00E00E97" w:rsidP="004E68CA">
      <w:pPr>
        <w:spacing w:line="276" w:lineRule="auto"/>
        <w:rPr>
          <w:rFonts w:cstheme="minorHAnsi"/>
          <w:color w:val="C00000"/>
          <w:sz w:val="36"/>
          <w:szCs w:val="36"/>
          <w:rtl/>
        </w:rPr>
      </w:pPr>
      <w:r w:rsidRPr="00312FBE">
        <w:rPr>
          <w:rFonts w:cstheme="minorHAnsi"/>
          <w:color w:val="C00000"/>
          <w:sz w:val="36"/>
          <w:szCs w:val="36"/>
          <w:rtl/>
        </w:rPr>
        <w:t xml:space="preserve"> أقوال السَّلف والعلماء في الأُلْفَة</w:t>
      </w:r>
    </w:p>
    <w:p w14:paraId="7A81A6F5" w14:textId="77777777" w:rsidR="00E00E97" w:rsidRPr="00312FBE" w:rsidRDefault="00E00E97" w:rsidP="004E68CA">
      <w:pPr>
        <w:spacing w:line="276" w:lineRule="auto"/>
        <w:rPr>
          <w:rFonts w:cstheme="minorHAnsi"/>
          <w:sz w:val="36"/>
          <w:szCs w:val="36"/>
          <w:rtl/>
        </w:rPr>
      </w:pPr>
      <w:r w:rsidRPr="00312FBE">
        <w:rPr>
          <w:rFonts w:cstheme="minorHAnsi"/>
          <w:sz w:val="36"/>
          <w:szCs w:val="36"/>
          <w:rtl/>
        </w:rPr>
        <w:t xml:space="preserve">- عَنْ مُجَاهِدٍ </w:t>
      </w:r>
      <w:proofErr w:type="gramStart"/>
      <w:r w:rsidRPr="00312FBE">
        <w:rPr>
          <w:rFonts w:cstheme="minorHAnsi"/>
          <w:sz w:val="36"/>
          <w:szCs w:val="36"/>
          <w:rtl/>
        </w:rPr>
        <w:t>قَالَ :</w:t>
      </w:r>
      <w:proofErr w:type="gramEnd"/>
      <w:r w:rsidRPr="00312FBE">
        <w:rPr>
          <w:rFonts w:cstheme="minorHAnsi"/>
          <w:sz w:val="36"/>
          <w:szCs w:val="36"/>
          <w:rtl/>
        </w:rPr>
        <w:t xml:space="preserve"> رَأَى ابْنُ عبَّاس رجلًا فَقَال : (إنَّ هَذَا ليحبُّني . </w:t>
      </w:r>
      <w:proofErr w:type="gramStart"/>
      <w:r w:rsidRPr="00312FBE">
        <w:rPr>
          <w:rFonts w:cstheme="minorHAnsi"/>
          <w:sz w:val="36"/>
          <w:szCs w:val="36"/>
          <w:rtl/>
        </w:rPr>
        <w:t>قَالُوا :</w:t>
      </w:r>
      <w:proofErr w:type="gramEnd"/>
      <w:r w:rsidRPr="00312FBE">
        <w:rPr>
          <w:rFonts w:cstheme="minorHAnsi"/>
          <w:sz w:val="36"/>
          <w:szCs w:val="36"/>
          <w:rtl/>
        </w:rPr>
        <w:t xml:space="preserve"> وَمَا عِلْمُك ؟ </w:t>
      </w:r>
      <w:proofErr w:type="gramStart"/>
      <w:r w:rsidRPr="00312FBE">
        <w:rPr>
          <w:rFonts w:cstheme="minorHAnsi"/>
          <w:sz w:val="36"/>
          <w:szCs w:val="36"/>
          <w:rtl/>
        </w:rPr>
        <w:t>قَال :</w:t>
      </w:r>
      <w:proofErr w:type="gramEnd"/>
      <w:r w:rsidRPr="00312FBE">
        <w:rPr>
          <w:rFonts w:cstheme="minorHAnsi"/>
          <w:sz w:val="36"/>
          <w:szCs w:val="36"/>
          <w:rtl/>
        </w:rPr>
        <w:t xml:space="preserve"> إنِّي لأحبُّه ، وَالْأَرْوَاح جنودٌ مجنَّدة ، فَمَا تَعَارَفَ مِنْهَا ائْتَلَفَ ، وَمَا تَنَاكَرَ مِنْهَا اختلف)</w:t>
      </w:r>
    </w:p>
    <w:p w14:paraId="5AEF0DD2" w14:textId="77777777" w:rsidR="00E00E97" w:rsidRPr="00312FBE" w:rsidRDefault="00E00E97" w:rsidP="004E68CA">
      <w:pPr>
        <w:spacing w:line="276" w:lineRule="auto"/>
        <w:rPr>
          <w:rFonts w:cstheme="minorHAnsi"/>
          <w:sz w:val="36"/>
          <w:szCs w:val="36"/>
          <w:rtl/>
        </w:rPr>
      </w:pPr>
      <w:r w:rsidRPr="00312FBE">
        <w:rPr>
          <w:rFonts w:cstheme="minorHAnsi"/>
          <w:sz w:val="36"/>
          <w:szCs w:val="36"/>
          <w:rtl/>
        </w:rPr>
        <w:t xml:space="preserve">- وَعَن الأوزاعيِّ </w:t>
      </w:r>
      <w:proofErr w:type="gramStart"/>
      <w:r w:rsidRPr="00312FBE">
        <w:rPr>
          <w:rFonts w:cstheme="minorHAnsi"/>
          <w:sz w:val="36"/>
          <w:szCs w:val="36"/>
          <w:rtl/>
        </w:rPr>
        <w:t>قَال :</w:t>
      </w:r>
      <w:proofErr w:type="gramEnd"/>
      <w:r w:rsidRPr="00312FBE">
        <w:rPr>
          <w:rFonts w:cstheme="minorHAnsi"/>
          <w:sz w:val="36"/>
          <w:szCs w:val="36"/>
          <w:rtl/>
        </w:rPr>
        <w:t xml:space="preserve"> كَتَب إليَّ قَتَادَة : إنْ يَكُنْ الدَّهر فرَّق بَيْنَنَا فإنَّ أُلْفَة اللَّه الَّذي ألَّف بَيْنَ الْمُسْلِمِينَ قَرِيبٌ</w:t>
      </w:r>
    </w:p>
    <w:p w14:paraId="1FF22535" w14:textId="77777777" w:rsidR="00E00E97" w:rsidRPr="00312FBE" w:rsidRDefault="00E00E97" w:rsidP="004E68CA">
      <w:pPr>
        <w:spacing w:line="276" w:lineRule="auto"/>
        <w:rPr>
          <w:rFonts w:cstheme="minorHAnsi"/>
          <w:sz w:val="36"/>
          <w:szCs w:val="36"/>
          <w:rtl/>
        </w:rPr>
      </w:pPr>
      <w:r w:rsidRPr="00312FBE">
        <w:rPr>
          <w:rFonts w:cstheme="minorHAnsi"/>
          <w:sz w:val="36"/>
          <w:szCs w:val="36"/>
          <w:rtl/>
        </w:rPr>
        <w:t xml:space="preserve">- وَقَالَ يُونُسُ </w:t>
      </w:r>
      <w:proofErr w:type="gramStart"/>
      <w:r w:rsidRPr="00312FBE">
        <w:rPr>
          <w:rFonts w:cstheme="minorHAnsi"/>
          <w:sz w:val="36"/>
          <w:szCs w:val="36"/>
          <w:rtl/>
        </w:rPr>
        <w:t>الصَّدفي :</w:t>
      </w:r>
      <w:proofErr w:type="gramEnd"/>
      <w:r w:rsidRPr="00312FBE">
        <w:rPr>
          <w:rFonts w:cstheme="minorHAnsi"/>
          <w:sz w:val="36"/>
          <w:szCs w:val="36"/>
          <w:rtl/>
        </w:rPr>
        <w:t xml:space="preserve"> (ما رَأَيْت أَعْقِل مِن الشَّافعي ، نَاظَرْتُه يومًا فِي مَسْأَلَةِ ، ثمَّ افْتَرَقْنَا ، وَلَقِيَنِي ، فَأَخَذَ بِيَدِي ، ثمَّ قَال : يَا أَبَا مُوسَى ، ألَا يَسْتَقِيمُ أَنْ نَكُونَ إخوانًا وَإِنْ لَمْ نتَّفق فِي مسألة)</w:t>
      </w:r>
    </w:p>
    <w:p w14:paraId="278A15A8" w14:textId="77777777" w:rsidR="00E00E97" w:rsidRPr="00312FBE" w:rsidRDefault="00E00E97" w:rsidP="004E68CA">
      <w:pPr>
        <w:spacing w:line="276" w:lineRule="auto"/>
        <w:rPr>
          <w:rFonts w:cstheme="minorHAnsi"/>
          <w:sz w:val="36"/>
          <w:szCs w:val="36"/>
          <w:rtl/>
        </w:rPr>
      </w:pPr>
      <w:r w:rsidRPr="00312FBE">
        <w:rPr>
          <w:rFonts w:cstheme="minorHAnsi"/>
          <w:sz w:val="36"/>
          <w:szCs w:val="36"/>
          <w:rtl/>
        </w:rPr>
        <w:t xml:space="preserve">- وَقَال </w:t>
      </w:r>
      <w:proofErr w:type="gramStart"/>
      <w:r w:rsidRPr="00312FBE">
        <w:rPr>
          <w:rFonts w:cstheme="minorHAnsi"/>
          <w:sz w:val="36"/>
          <w:szCs w:val="36"/>
          <w:rtl/>
        </w:rPr>
        <w:t>السُّلمي :</w:t>
      </w:r>
      <w:proofErr w:type="gramEnd"/>
      <w:r w:rsidRPr="00312FBE">
        <w:rPr>
          <w:rFonts w:cstheme="minorHAnsi"/>
          <w:sz w:val="36"/>
          <w:szCs w:val="36"/>
          <w:rtl/>
        </w:rPr>
        <w:t xml:space="preserve"> (وأصل التَّآلف هُوَ بُغْضُ الدُّنْيا وَالْإِعْرَاضُ عَنْهَا ، فَهِيَ الَّتِي تُوقِعُ الْمُخَالَفَةِ بَيْنَ الإخوان)</w:t>
      </w:r>
    </w:p>
    <w:p w14:paraId="776D98BB" w14:textId="77777777" w:rsidR="00E00E97" w:rsidRPr="00312FBE" w:rsidRDefault="00E00E97" w:rsidP="004E68CA">
      <w:pPr>
        <w:spacing w:line="276" w:lineRule="auto"/>
        <w:rPr>
          <w:rFonts w:cstheme="minorHAnsi"/>
          <w:sz w:val="36"/>
          <w:szCs w:val="36"/>
          <w:rtl/>
        </w:rPr>
      </w:pPr>
      <w:r w:rsidRPr="00312FBE">
        <w:rPr>
          <w:rFonts w:cstheme="minorHAnsi"/>
          <w:sz w:val="36"/>
          <w:szCs w:val="36"/>
          <w:rtl/>
        </w:rPr>
        <w:t xml:space="preserve">- وَقَال </w:t>
      </w:r>
      <w:proofErr w:type="gramStart"/>
      <w:r w:rsidRPr="00312FBE">
        <w:rPr>
          <w:rFonts w:cstheme="minorHAnsi"/>
          <w:sz w:val="36"/>
          <w:szCs w:val="36"/>
          <w:rtl/>
        </w:rPr>
        <w:t>الماورديُّ :</w:t>
      </w:r>
      <w:proofErr w:type="gramEnd"/>
      <w:r w:rsidRPr="00312FBE">
        <w:rPr>
          <w:rFonts w:cstheme="minorHAnsi"/>
          <w:sz w:val="36"/>
          <w:szCs w:val="36"/>
          <w:rtl/>
        </w:rPr>
        <w:t xml:space="preserve"> (الإنسان مَقْصُودٌ بالأذيَّة ، مَحْسُودٌ بالنِّعمة . فَإِذَا لَمْ يَكُنْ آلفًا مألوفًا </w:t>
      </w:r>
      <w:proofErr w:type="spellStart"/>
      <w:r w:rsidRPr="00312FBE">
        <w:rPr>
          <w:rFonts w:cstheme="minorHAnsi"/>
          <w:sz w:val="36"/>
          <w:szCs w:val="36"/>
          <w:rtl/>
        </w:rPr>
        <w:t>تخطَّفته</w:t>
      </w:r>
      <w:proofErr w:type="spellEnd"/>
      <w:r w:rsidRPr="00312FBE">
        <w:rPr>
          <w:rFonts w:cstheme="minorHAnsi"/>
          <w:sz w:val="36"/>
          <w:szCs w:val="36"/>
          <w:rtl/>
        </w:rPr>
        <w:t xml:space="preserve"> أَيْدِي </w:t>
      </w:r>
      <w:proofErr w:type="gramStart"/>
      <w:r w:rsidRPr="00312FBE">
        <w:rPr>
          <w:rFonts w:cstheme="minorHAnsi"/>
          <w:sz w:val="36"/>
          <w:szCs w:val="36"/>
          <w:rtl/>
        </w:rPr>
        <w:t>حَاسِدِيهِ ،</w:t>
      </w:r>
      <w:proofErr w:type="gramEnd"/>
      <w:r w:rsidRPr="00312FBE">
        <w:rPr>
          <w:rFonts w:cstheme="minorHAnsi"/>
          <w:sz w:val="36"/>
          <w:szCs w:val="36"/>
          <w:rtl/>
        </w:rPr>
        <w:t xml:space="preserve"> وتحكَّمت فِيهِ أَهْوَاءُ أَعَادِيهِ ، فَلَمْ تَسْلَمْ لَهُ نِعْمَةٌ ، وَلَم تَصْفُ لَه مُدَّة . فَإِذَا كَانَ آلفًا مألوفًا انْتَصَر بالأُلْفَة عَلَى </w:t>
      </w:r>
      <w:proofErr w:type="gramStart"/>
      <w:r w:rsidRPr="00312FBE">
        <w:rPr>
          <w:rFonts w:cstheme="minorHAnsi"/>
          <w:sz w:val="36"/>
          <w:szCs w:val="36"/>
          <w:rtl/>
        </w:rPr>
        <w:t>أَعَادِيهِ ،</w:t>
      </w:r>
      <w:proofErr w:type="gramEnd"/>
      <w:r w:rsidRPr="00312FBE">
        <w:rPr>
          <w:rFonts w:cstheme="minorHAnsi"/>
          <w:sz w:val="36"/>
          <w:szCs w:val="36"/>
          <w:rtl/>
        </w:rPr>
        <w:t xml:space="preserve"> وَامْتَنَع مِن حَاسِدِيه ، فسَلِمت نِعْمَتُهُ مِنْهُمْ ، وصَفَت مُدَّتُه عَنْهُم ، وَإِنْ كَانَ صَفْوُ الزَّمان عُسْرًا ، وسِلمُه خَطَرًا)</w:t>
      </w:r>
    </w:p>
    <w:p w14:paraId="428941CF" w14:textId="77777777" w:rsidR="00E00E97" w:rsidRPr="00312FBE" w:rsidRDefault="00E00E97" w:rsidP="004E68CA">
      <w:pPr>
        <w:spacing w:line="276" w:lineRule="auto"/>
        <w:rPr>
          <w:rFonts w:cstheme="minorHAnsi"/>
          <w:sz w:val="36"/>
          <w:szCs w:val="36"/>
          <w:rtl/>
        </w:rPr>
      </w:pPr>
    </w:p>
    <w:p w14:paraId="0D0D7200" w14:textId="77777777" w:rsidR="00E00E97" w:rsidRPr="00312FBE" w:rsidRDefault="00E00E97" w:rsidP="004E68CA">
      <w:pPr>
        <w:spacing w:line="276" w:lineRule="auto"/>
        <w:rPr>
          <w:rFonts w:cstheme="minorHAnsi"/>
          <w:sz w:val="36"/>
          <w:szCs w:val="36"/>
          <w:rtl/>
        </w:rPr>
      </w:pPr>
      <w:r w:rsidRPr="00312FBE">
        <w:rPr>
          <w:rFonts w:cstheme="minorHAnsi"/>
          <w:sz w:val="36"/>
          <w:szCs w:val="36"/>
          <w:rtl/>
        </w:rPr>
        <w:lastRenderedPageBreak/>
        <w:t>وقال ابن تيمية: (إنَّ السَّلف كانوا يختلفون في المسائل الفرعيَّة، مع بقاء الأُلْفَة والعصمة وصلاح ذات البين)</w:t>
      </w:r>
    </w:p>
    <w:p w14:paraId="57DB2438" w14:textId="77777777" w:rsidR="00E00E97" w:rsidRPr="00312FBE" w:rsidRDefault="00E00E97" w:rsidP="004E68CA">
      <w:pPr>
        <w:spacing w:line="276" w:lineRule="auto"/>
        <w:rPr>
          <w:rFonts w:cstheme="minorHAnsi"/>
          <w:sz w:val="36"/>
          <w:szCs w:val="36"/>
          <w:rtl/>
        </w:rPr>
      </w:pPr>
      <w:r w:rsidRPr="00312FBE">
        <w:rPr>
          <w:rFonts w:cstheme="minorHAnsi"/>
          <w:sz w:val="36"/>
          <w:szCs w:val="36"/>
          <w:rtl/>
        </w:rPr>
        <w:t xml:space="preserve">- وقال </w:t>
      </w:r>
      <w:proofErr w:type="spellStart"/>
      <w:r w:rsidRPr="00312FBE">
        <w:rPr>
          <w:rFonts w:cstheme="minorHAnsi"/>
          <w:sz w:val="36"/>
          <w:szCs w:val="36"/>
          <w:rtl/>
        </w:rPr>
        <w:t>الأبشيهي</w:t>
      </w:r>
      <w:proofErr w:type="spellEnd"/>
      <w:r w:rsidRPr="00312FBE">
        <w:rPr>
          <w:rFonts w:cstheme="minorHAnsi"/>
          <w:sz w:val="36"/>
          <w:szCs w:val="36"/>
          <w:rtl/>
        </w:rPr>
        <w:t xml:space="preserve">: (التَّآلف سبب القوَّة، والقوَّة سبب التَّقوى، والتَّقوى حصنٌ منيع وركن شديد، بها يُمْنَع الضَّيم، وتُنَال الرَّغائب، وتنجع المقاصد) </w:t>
      </w:r>
    </w:p>
    <w:p w14:paraId="0D09575B" w14:textId="77777777" w:rsidR="00E00E97" w:rsidRPr="00312FBE" w:rsidRDefault="00E00E97" w:rsidP="004E68CA">
      <w:pPr>
        <w:spacing w:line="276" w:lineRule="auto"/>
        <w:rPr>
          <w:rFonts w:cstheme="minorHAnsi"/>
          <w:sz w:val="36"/>
          <w:szCs w:val="36"/>
          <w:rtl/>
        </w:rPr>
      </w:pPr>
    </w:p>
    <w:p w14:paraId="3A68FDD3" w14:textId="77777777" w:rsidR="00E00E97" w:rsidRPr="00312FBE" w:rsidRDefault="00E00E97" w:rsidP="004E68CA">
      <w:pPr>
        <w:spacing w:line="276" w:lineRule="auto"/>
        <w:rPr>
          <w:rFonts w:cstheme="minorHAnsi"/>
          <w:color w:val="C00000"/>
          <w:sz w:val="36"/>
          <w:szCs w:val="36"/>
          <w:rtl/>
        </w:rPr>
      </w:pPr>
      <w:r w:rsidRPr="00312FBE">
        <w:rPr>
          <w:rFonts w:cstheme="minorHAnsi"/>
          <w:color w:val="C00000"/>
          <w:sz w:val="36"/>
          <w:szCs w:val="36"/>
          <w:rtl/>
        </w:rPr>
        <w:t>فوائد الأُلْفَة</w:t>
      </w:r>
    </w:p>
    <w:p w14:paraId="68DE513B" w14:textId="77777777" w:rsidR="00E00E97" w:rsidRPr="00312FBE" w:rsidRDefault="00E00E97" w:rsidP="004E68CA">
      <w:pPr>
        <w:spacing w:line="276" w:lineRule="auto"/>
        <w:rPr>
          <w:rFonts w:cstheme="minorHAnsi"/>
          <w:sz w:val="36"/>
          <w:szCs w:val="36"/>
          <w:rtl/>
        </w:rPr>
      </w:pPr>
    </w:p>
    <w:p w14:paraId="33DF2C83" w14:textId="77777777" w:rsidR="00E00E97" w:rsidRPr="00312FBE" w:rsidRDefault="00E00E97" w:rsidP="004E68CA">
      <w:pPr>
        <w:spacing w:line="276" w:lineRule="auto"/>
        <w:rPr>
          <w:rFonts w:cstheme="minorHAnsi"/>
          <w:sz w:val="36"/>
          <w:szCs w:val="36"/>
          <w:rtl/>
        </w:rPr>
      </w:pPr>
      <w:r w:rsidRPr="00312FBE">
        <w:rPr>
          <w:rFonts w:cstheme="minorHAnsi"/>
          <w:sz w:val="36"/>
          <w:szCs w:val="36"/>
          <w:rtl/>
        </w:rPr>
        <w:t>1- قيام الأُلْفَة بين المؤمنين مِن أسباب النَّصر والتَّمكين.</w:t>
      </w:r>
    </w:p>
    <w:p w14:paraId="13BB5C88" w14:textId="77777777" w:rsidR="00E00E97" w:rsidRPr="00312FBE" w:rsidRDefault="00E00E97" w:rsidP="004E68CA">
      <w:pPr>
        <w:spacing w:line="276" w:lineRule="auto"/>
        <w:rPr>
          <w:rFonts w:cstheme="minorHAnsi"/>
          <w:sz w:val="36"/>
          <w:szCs w:val="36"/>
          <w:rtl/>
        </w:rPr>
      </w:pPr>
      <w:r w:rsidRPr="00312FBE">
        <w:rPr>
          <w:rFonts w:cstheme="minorHAnsi"/>
          <w:sz w:val="36"/>
          <w:szCs w:val="36"/>
          <w:rtl/>
        </w:rPr>
        <w:t>2- الأُلْفَة تجمع شمل الأمَّة وتمنع ذلَّهم.</w:t>
      </w:r>
    </w:p>
    <w:p w14:paraId="15D99710" w14:textId="77777777" w:rsidR="00E00E97" w:rsidRPr="00312FBE" w:rsidRDefault="00E00E97" w:rsidP="004E68CA">
      <w:pPr>
        <w:spacing w:line="276" w:lineRule="auto"/>
        <w:rPr>
          <w:rFonts w:cstheme="minorHAnsi"/>
          <w:sz w:val="36"/>
          <w:szCs w:val="36"/>
          <w:rtl/>
        </w:rPr>
      </w:pPr>
      <w:r w:rsidRPr="00312FBE">
        <w:rPr>
          <w:rFonts w:cstheme="minorHAnsi"/>
          <w:sz w:val="36"/>
          <w:szCs w:val="36"/>
          <w:rtl/>
        </w:rPr>
        <w:t>3- الأُلْفَة سببٌ للاعتصام بالله وبحبله.</w:t>
      </w:r>
    </w:p>
    <w:p w14:paraId="5785097E" w14:textId="77777777" w:rsidR="00E00E97" w:rsidRPr="00312FBE" w:rsidRDefault="00E00E97" w:rsidP="004E68CA">
      <w:pPr>
        <w:spacing w:line="276" w:lineRule="auto"/>
        <w:rPr>
          <w:rFonts w:cstheme="minorHAnsi"/>
          <w:sz w:val="36"/>
          <w:szCs w:val="36"/>
          <w:rtl/>
        </w:rPr>
      </w:pPr>
      <w:r w:rsidRPr="00312FBE">
        <w:rPr>
          <w:rFonts w:cstheme="minorHAnsi"/>
          <w:sz w:val="36"/>
          <w:szCs w:val="36"/>
          <w:rtl/>
        </w:rPr>
        <w:t>4- الألفة من أسباب محبَّة الله ورسوله صلى الله عليه وسلم والمؤمنين.</w:t>
      </w:r>
    </w:p>
    <w:p w14:paraId="25CA07F5" w14:textId="77777777" w:rsidR="00E00E97" w:rsidRPr="00312FBE" w:rsidRDefault="00E00E97" w:rsidP="004E68CA">
      <w:pPr>
        <w:spacing w:line="276" w:lineRule="auto"/>
        <w:rPr>
          <w:rFonts w:cstheme="minorHAnsi"/>
          <w:sz w:val="36"/>
          <w:szCs w:val="36"/>
          <w:rtl/>
        </w:rPr>
      </w:pPr>
      <w:r w:rsidRPr="00312FBE">
        <w:rPr>
          <w:rFonts w:cstheme="minorHAnsi"/>
          <w:sz w:val="36"/>
          <w:szCs w:val="36"/>
          <w:rtl/>
        </w:rPr>
        <w:t>5- تُحقق التَّماسك الاجتماعي، وتُشيع روح المودَّة بين المسلمين.</w:t>
      </w:r>
    </w:p>
    <w:p w14:paraId="52A00C08" w14:textId="77777777" w:rsidR="00E00E97" w:rsidRPr="00312FBE" w:rsidRDefault="00E00E97" w:rsidP="004E68CA">
      <w:pPr>
        <w:spacing w:line="276" w:lineRule="auto"/>
        <w:rPr>
          <w:rFonts w:cstheme="minorHAnsi"/>
          <w:sz w:val="36"/>
          <w:szCs w:val="36"/>
          <w:rtl/>
        </w:rPr>
      </w:pPr>
      <w:r w:rsidRPr="00312FBE">
        <w:rPr>
          <w:rFonts w:cstheme="minorHAnsi"/>
          <w:sz w:val="36"/>
          <w:szCs w:val="36"/>
          <w:rtl/>
        </w:rPr>
        <w:t>6- داعية إلى التَّناصر وسلامة المجتمع المسلم.</w:t>
      </w:r>
    </w:p>
    <w:p w14:paraId="60FA7A6D" w14:textId="77777777" w:rsidR="00E00E97" w:rsidRPr="00312FBE" w:rsidRDefault="00E00E97" w:rsidP="004E68CA">
      <w:pPr>
        <w:spacing w:line="276" w:lineRule="auto"/>
        <w:rPr>
          <w:rFonts w:cstheme="minorHAnsi"/>
          <w:sz w:val="36"/>
          <w:szCs w:val="36"/>
          <w:rtl/>
        </w:rPr>
      </w:pPr>
      <w:r w:rsidRPr="00312FBE">
        <w:rPr>
          <w:rFonts w:cstheme="minorHAnsi"/>
          <w:sz w:val="36"/>
          <w:szCs w:val="36"/>
          <w:rtl/>
        </w:rPr>
        <w:t>7- توفِّر جوًّا اجتماعيًّا سليمًا لنمو الإنسان المسلم نموًّا سليمًا في إطار مبادئ الإسلام.</w:t>
      </w:r>
    </w:p>
    <w:p w14:paraId="04379A8B" w14:textId="77777777" w:rsidR="00E00E97" w:rsidRPr="00312FBE" w:rsidRDefault="00E00E97" w:rsidP="004E68CA">
      <w:pPr>
        <w:spacing w:line="276" w:lineRule="auto"/>
        <w:rPr>
          <w:rFonts w:cstheme="minorHAnsi"/>
          <w:sz w:val="36"/>
          <w:szCs w:val="36"/>
          <w:rtl/>
        </w:rPr>
      </w:pPr>
      <w:r w:rsidRPr="00312FBE">
        <w:rPr>
          <w:rFonts w:cstheme="minorHAnsi"/>
          <w:sz w:val="36"/>
          <w:szCs w:val="36"/>
          <w:rtl/>
        </w:rPr>
        <w:t>8- داعية إلى التَّوحد الاجتماعي، ونبذ أسباب الفُرْقة والمعاداة.</w:t>
      </w:r>
    </w:p>
    <w:p w14:paraId="3A5B91FE" w14:textId="05179661" w:rsidR="00E00E97" w:rsidRDefault="00E00E97" w:rsidP="004E68CA">
      <w:pPr>
        <w:spacing w:line="276" w:lineRule="auto"/>
        <w:rPr>
          <w:rFonts w:cstheme="minorHAnsi"/>
          <w:sz w:val="36"/>
          <w:szCs w:val="36"/>
          <w:rtl/>
        </w:rPr>
      </w:pPr>
      <w:r w:rsidRPr="00312FBE">
        <w:rPr>
          <w:rFonts w:cstheme="minorHAnsi"/>
          <w:sz w:val="36"/>
          <w:szCs w:val="36"/>
          <w:rtl/>
        </w:rPr>
        <w:t>9- تُشيع التَّعاون بين المسلمين، وفي ذلك مدعاة لرضا الله تعالى ثمَّ رضا النَّاس.</w:t>
      </w:r>
    </w:p>
    <w:p w14:paraId="74F0AC53" w14:textId="500FE8FB" w:rsidR="004E68CA" w:rsidRDefault="004E68CA" w:rsidP="004E68CA">
      <w:pPr>
        <w:spacing w:line="276" w:lineRule="auto"/>
        <w:rPr>
          <w:rFonts w:cstheme="minorHAnsi"/>
          <w:sz w:val="36"/>
          <w:szCs w:val="36"/>
          <w:rtl/>
        </w:rPr>
      </w:pPr>
    </w:p>
    <w:p w14:paraId="0D69D6B4" w14:textId="305E71FC" w:rsidR="004E68CA" w:rsidRDefault="004E68CA" w:rsidP="004E68CA">
      <w:pPr>
        <w:spacing w:line="276" w:lineRule="auto"/>
        <w:rPr>
          <w:rFonts w:cstheme="minorHAnsi"/>
          <w:sz w:val="36"/>
          <w:szCs w:val="36"/>
          <w:rtl/>
        </w:rPr>
      </w:pPr>
    </w:p>
    <w:p w14:paraId="3247AC09" w14:textId="029FA6CC" w:rsidR="004E68CA" w:rsidRDefault="004E68CA" w:rsidP="004E68CA">
      <w:pPr>
        <w:spacing w:line="276" w:lineRule="auto"/>
        <w:rPr>
          <w:rFonts w:cstheme="minorHAnsi"/>
          <w:sz w:val="36"/>
          <w:szCs w:val="36"/>
          <w:rtl/>
        </w:rPr>
      </w:pPr>
    </w:p>
    <w:p w14:paraId="41CE8533" w14:textId="2AD8CC00" w:rsidR="004E68CA" w:rsidRDefault="004E68CA" w:rsidP="004E68CA">
      <w:pPr>
        <w:spacing w:line="276" w:lineRule="auto"/>
        <w:rPr>
          <w:rFonts w:cstheme="minorHAnsi"/>
          <w:sz w:val="36"/>
          <w:szCs w:val="36"/>
          <w:rtl/>
        </w:rPr>
      </w:pPr>
    </w:p>
    <w:p w14:paraId="5A16D7A4" w14:textId="395B9EE5" w:rsidR="004E68CA" w:rsidRDefault="004E68CA" w:rsidP="004E68CA">
      <w:pPr>
        <w:spacing w:line="276" w:lineRule="auto"/>
        <w:rPr>
          <w:rFonts w:cstheme="minorHAnsi"/>
          <w:sz w:val="36"/>
          <w:szCs w:val="36"/>
          <w:rtl/>
        </w:rPr>
      </w:pPr>
    </w:p>
    <w:p w14:paraId="04827909" w14:textId="77777777" w:rsidR="004E68CA" w:rsidRPr="00635C74" w:rsidRDefault="004E68CA" w:rsidP="004E68CA">
      <w:pPr>
        <w:pStyle w:val="Heading1"/>
        <w:shd w:val="clear" w:color="auto" w:fill="FFFFFF"/>
        <w:bidi/>
        <w:spacing w:before="0" w:beforeAutospacing="0" w:line="276" w:lineRule="auto"/>
        <w:rPr>
          <w:rFonts w:asciiTheme="minorHAnsi" w:hAnsiTheme="minorHAnsi" w:cstheme="minorHAnsi"/>
          <w:b w:val="0"/>
          <w:bCs w:val="0"/>
          <w:color w:val="C00000"/>
          <w:sz w:val="36"/>
          <w:szCs w:val="36"/>
        </w:rPr>
      </w:pPr>
      <w:r w:rsidRPr="00635C74">
        <w:rPr>
          <w:rFonts w:asciiTheme="minorHAnsi" w:hAnsiTheme="minorHAnsi" w:cstheme="minorHAnsi"/>
          <w:b w:val="0"/>
          <w:bCs w:val="0"/>
          <w:color w:val="C00000"/>
          <w:sz w:val="36"/>
          <w:szCs w:val="36"/>
          <w:rtl/>
        </w:rPr>
        <w:lastRenderedPageBreak/>
        <w:t>أسباب الأُلْفَة</w:t>
      </w:r>
    </w:p>
    <w:p w14:paraId="1C6A0831" w14:textId="77777777" w:rsidR="004E68CA" w:rsidRPr="00635C74" w:rsidRDefault="004E68CA" w:rsidP="004E68CA">
      <w:pPr>
        <w:pStyle w:val="Heading1"/>
        <w:shd w:val="clear" w:color="auto" w:fill="FFFFFF"/>
        <w:bidi/>
        <w:spacing w:before="0" w:beforeAutospacing="0" w:line="276" w:lineRule="auto"/>
        <w:rPr>
          <w:rFonts w:asciiTheme="minorHAnsi" w:hAnsiTheme="minorHAnsi" w:cstheme="minorHAnsi"/>
          <w:b w:val="0"/>
          <w:bCs w:val="0"/>
          <w:color w:val="555555"/>
          <w:sz w:val="36"/>
          <w:szCs w:val="36"/>
          <w:rtl/>
        </w:rPr>
      </w:pPr>
      <w:r w:rsidRPr="00635C74">
        <w:rPr>
          <w:rFonts w:asciiTheme="minorHAnsi" w:hAnsiTheme="minorHAnsi" w:cstheme="minorHAnsi"/>
          <w:b w:val="0"/>
          <w:bCs w:val="0"/>
          <w:color w:val="555555"/>
          <w:sz w:val="36"/>
          <w:szCs w:val="36"/>
          <w:shd w:val="clear" w:color="auto" w:fill="FFFFFF"/>
          <w:rtl/>
        </w:rPr>
        <w:t>هناك أسبابٌ كثيرةٌ تؤدِّي إلى الأُلْفَة والمحبَّة، وتقوي الروابط والعلاقات بين أفراد المجتمع المسلم فمنها</w:t>
      </w:r>
      <w:r w:rsidRPr="00635C74">
        <w:rPr>
          <w:rFonts w:asciiTheme="minorHAnsi" w:hAnsiTheme="minorHAnsi" w:cstheme="minorHAnsi"/>
          <w:b w:val="0"/>
          <w:bCs w:val="0"/>
          <w:color w:val="555555"/>
          <w:sz w:val="36"/>
          <w:szCs w:val="36"/>
          <w:shd w:val="clear" w:color="auto" w:fill="FFFFFF"/>
        </w:rPr>
        <w:t>:</w:t>
      </w:r>
      <w:r w:rsidRPr="00635C74">
        <w:rPr>
          <w:rFonts w:asciiTheme="minorHAnsi" w:hAnsiTheme="minorHAnsi" w:cstheme="minorHAnsi"/>
          <w:b w:val="0"/>
          <w:bCs w:val="0"/>
          <w:color w:val="555555"/>
          <w:sz w:val="36"/>
          <w:szCs w:val="36"/>
        </w:rPr>
        <w:br/>
      </w:r>
      <w:r w:rsidRPr="00635C74">
        <w:rPr>
          <w:rFonts w:asciiTheme="minorHAnsi" w:hAnsiTheme="minorHAnsi" w:cstheme="minorHAnsi"/>
          <w:b w:val="0"/>
          <w:bCs w:val="0"/>
          <w:color w:val="555555"/>
          <w:sz w:val="36"/>
          <w:szCs w:val="36"/>
          <w:shd w:val="clear" w:color="auto" w:fill="FFFFFF"/>
          <w:rtl/>
        </w:rPr>
        <w:t>1</w:t>
      </w:r>
      <w:r w:rsidRPr="004E68CA">
        <w:rPr>
          <w:rFonts w:asciiTheme="minorHAnsi" w:hAnsiTheme="minorHAnsi" w:cstheme="minorHAnsi"/>
          <w:b w:val="0"/>
          <w:bCs w:val="0"/>
          <w:color w:val="806000" w:themeColor="accent4" w:themeShade="80"/>
          <w:sz w:val="36"/>
          <w:szCs w:val="36"/>
          <w:shd w:val="clear" w:color="auto" w:fill="FFFFFF"/>
          <w:rtl/>
        </w:rPr>
        <w:t>-</w:t>
      </w:r>
      <w:r w:rsidRPr="004E68CA">
        <w:rPr>
          <w:rFonts w:asciiTheme="minorHAnsi" w:hAnsiTheme="minorHAnsi" w:cstheme="minorHAnsi"/>
          <w:b w:val="0"/>
          <w:bCs w:val="0"/>
          <w:color w:val="806000" w:themeColor="accent4" w:themeShade="80"/>
          <w:sz w:val="36"/>
          <w:szCs w:val="36"/>
          <w:shd w:val="clear" w:color="auto" w:fill="FFFFFF"/>
        </w:rPr>
        <w:t xml:space="preserve"> </w:t>
      </w:r>
      <w:r w:rsidRPr="004E68CA">
        <w:rPr>
          <w:rFonts w:asciiTheme="minorHAnsi" w:hAnsiTheme="minorHAnsi" w:cstheme="minorHAnsi"/>
          <w:b w:val="0"/>
          <w:bCs w:val="0"/>
          <w:color w:val="806000" w:themeColor="accent4" w:themeShade="80"/>
          <w:sz w:val="36"/>
          <w:szCs w:val="36"/>
          <w:shd w:val="clear" w:color="auto" w:fill="FFFFFF"/>
          <w:rtl/>
        </w:rPr>
        <w:t>التَّعارف ومعاشرة النَّاس</w:t>
      </w:r>
      <w:r w:rsidRPr="004E68CA">
        <w:rPr>
          <w:rFonts w:asciiTheme="minorHAnsi" w:hAnsiTheme="minorHAnsi" w:cstheme="minorHAnsi"/>
          <w:b w:val="0"/>
          <w:bCs w:val="0"/>
          <w:color w:val="806000" w:themeColor="accent4" w:themeShade="80"/>
          <w:sz w:val="36"/>
          <w:szCs w:val="36"/>
          <w:shd w:val="clear" w:color="auto" w:fill="FFFFFF"/>
        </w:rPr>
        <w:t>:</w:t>
      </w:r>
      <w:r w:rsidRPr="00635C74">
        <w:rPr>
          <w:rFonts w:asciiTheme="minorHAnsi" w:hAnsiTheme="minorHAnsi" w:cstheme="minorHAnsi"/>
          <w:b w:val="0"/>
          <w:bCs w:val="0"/>
          <w:color w:val="555555"/>
          <w:sz w:val="36"/>
          <w:szCs w:val="36"/>
        </w:rPr>
        <w:br/>
      </w:r>
      <w:r w:rsidRPr="00635C74">
        <w:rPr>
          <w:rFonts w:asciiTheme="minorHAnsi" w:hAnsiTheme="minorHAnsi" w:cstheme="minorHAnsi"/>
          <w:b w:val="0"/>
          <w:bCs w:val="0"/>
          <w:color w:val="555555"/>
          <w:sz w:val="36"/>
          <w:szCs w:val="36"/>
          <w:shd w:val="clear" w:color="auto" w:fill="FFFFFF"/>
          <w:rtl/>
        </w:rPr>
        <w:t>قال صلى الله عليه وسلم:</w:t>
      </w:r>
      <w:r w:rsidRPr="00635C74">
        <w:rPr>
          <w:rFonts w:asciiTheme="minorHAnsi" w:hAnsiTheme="minorHAnsi" w:cstheme="minorHAnsi"/>
          <w:b w:val="0"/>
          <w:bCs w:val="0"/>
          <w:color w:val="555555"/>
          <w:sz w:val="36"/>
          <w:szCs w:val="36"/>
          <w:shd w:val="clear" w:color="auto" w:fill="FFFFFF"/>
        </w:rPr>
        <w:t> </w:t>
      </w:r>
      <w:r w:rsidRPr="00635C74">
        <w:rPr>
          <w:rStyle w:val="hadith"/>
          <w:rFonts w:asciiTheme="minorHAnsi" w:hAnsiTheme="minorHAnsi" w:cstheme="minorHAnsi"/>
          <w:b w:val="0"/>
          <w:bCs w:val="0"/>
          <w:sz w:val="36"/>
          <w:szCs w:val="36"/>
          <w:shd w:val="clear" w:color="auto" w:fill="FFFFFF"/>
          <w:rtl/>
        </w:rPr>
        <w:t>((الأرواح جنودٌ مجنَّدة ما تعارف منها ائتلف وما تناكر منها اختلف))</w:t>
      </w:r>
      <w:r w:rsidRPr="00635C74">
        <w:rPr>
          <w:rStyle w:val="hadith"/>
          <w:rFonts w:asciiTheme="minorHAnsi" w:hAnsiTheme="minorHAnsi" w:cstheme="minorHAnsi"/>
          <w:b w:val="0"/>
          <w:bCs w:val="0"/>
          <w:sz w:val="36"/>
          <w:szCs w:val="36"/>
          <w:shd w:val="clear" w:color="auto" w:fill="FFFFFF"/>
          <w:vertAlign w:val="superscript"/>
          <w:rtl/>
        </w:rPr>
        <w:t>(1)</w:t>
      </w:r>
      <w:r w:rsidRPr="00635C74">
        <w:rPr>
          <w:rStyle w:val="hadith"/>
          <w:rFonts w:asciiTheme="minorHAnsi" w:hAnsiTheme="minorHAnsi" w:cstheme="minorHAnsi"/>
          <w:b w:val="0"/>
          <w:bCs w:val="0"/>
          <w:sz w:val="36"/>
          <w:szCs w:val="36"/>
          <w:shd w:val="clear" w:color="auto" w:fill="FFFFFF"/>
          <w:rtl/>
        </w:rPr>
        <w:t>.</w:t>
      </w:r>
      <w:r w:rsidRPr="00635C74">
        <w:rPr>
          <w:rFonts w:asciiTheme="minorHAnsi" w:hAnsiTheme="minorHAnsi" w:cstheme="minorHAnsi"/>
          <w:b w:val="0"/>
          <w:bCs w:val="0"/>
          <w:color w:val="555555"/>
          <w:sz w:val="36"/>
          <w:szCs w:val="36"/>
        </w:rPr>
        <w:br/>
      </w:r>
      <w:r w:rsidRPr="004E68CA">
        <w:rPr>
          <w:rFonts w:asciiTheme="minorHAnsi" w:hAnsiTheme="minorHAnsi" w:cstheme="minorHAnsi"/>
          <w:b w:val="0"/>
          <w:bCs w:val="0"/>
          <w:color w:val="806000" w:themeColor="accent4" w:themeShade="80"/>
          <w:sz w:val="36"/>
          <w:szCs w:val="36"/>
          <w:shd w:val="clear" w:color="auto" w:fill="FFFFFF"/>
          <w:rtl/>
        </w:rPr>
        <w:t>2-</w:t>
      </w:r>
      <w:r w:rsidRPr="004E68CA">
        <w:rPr>
          <w:rFonts w:asciiTheme="minorHAnsi" w:hAnsiTheme="minorHAnsi" w:cstheme="minorHAnsi"/>
          <w:b w:val="0"/>
          <w:bCs w:val="0"/>
          <w:color w:val="806000" w:themeColor="accent4" w:themeShade="80"/>
          <w:sz w:val="36"/>
          <w:szCs w:val="36"/>
          <w:shd w:val="clear" w:color="auto" w:fill="FFFFFF"/>
        </w:rPr>
        <w:t xml:space="preserve"> </w:t>
      </w:r>
      <w:r w:rsidRPr="004E68CA">
        <w:rPr>
          <w:rFonts w:asciiTheme="minorHAnsi" w:hAnsiTheme="minorHAnsi" w:cstheme="minorHAnsi"/>
          <w:b w:val="0"/>
          <w:bCs w:val="0"/>
          <w:color w:val="806000" w:themeColor="accent4" w:themeShade="80"/>
          <w:sz w:val="36"/>
          <w:szCs w:val="36"/>
          <w:shd w:val="clear" w:color="auto" w:fill="FFFFFF"/>
          <w:rtl/>
        </w:rPr>
        <w:t>التَّواضع</w:t>
      </w:r>
      <w:r w:rsidRPr="004E68CA">
        <w:rPr>
          <w:rFonts w:asciiTheme="minorHAnsi" w:hAnsiTheme="minorHAnsi" w:cstheme="minorHAnsi"/>
          <w:b w:val="0"/>
          <w:bCs w:val="0"/>
          <w:color w:val="806000" w:themeColor="accent4" w:themeShade="80"/>
          <w:sz w:val="36"/>
          <w:szCs w:val="36"/>
          <w:shd w:val="clear" w:color="auto" w:fill="FFFFFF"/>
        </w:rPr>
        <w:t>:</w:t>
      </w:r>
      <w:r w:rsidRPr="004E68CA">
        <w:rPr>
          <w:rFonts w:asciiTheme="minorHAnsi" w:hAnsiTheme="minorHAnsi" w:cstheme="minorHAnsi"/>
          <w:b w:val="0"/>
          <w:bCs w:val="0"/>
          <w:color w:val="806000" w:themeColor="accent4" w:themeShade="80"/>
          <w:sz w:val="36"/>
          <w:szCs w:val="36"/>
        </w:rPr>
        <w:br/>
      </w:r>
      <w:r w:rsidRPr="00635C74">
        <w:rPr>
          <w:rFonts w:asciiTheme="minorHAnsi" w:hAnsiTheme="minorHAnsi" w:cstheme="minorHAnsi"/>
          <w:b w:val="0"/>
          <w:bCs w:val="0"/>
          <w:color w:val="555555"/>
          <w:sz w:val="36"/>
          <w:szCs w:val="36"/>
          <w:shd w:val="clear" w:color="auto" w:fill="FFFFFF"/>
          <w:rtl/>
        </w:rPr>
        <w:t>إنَّ (خفض الجنَاح ولين الكَلِمَة وتَرْك الإغلاظ مِن أَسبَاب الأُلْفَة واجتماع الكَلِمَة وانتظام الأَمر ولهذا قيل: مَن لانت كلمته وجبت محبَّته وحَسُنَت أُحدُوثته، وظمئت الْقُلُوب إلى لقائه وتنافست في مودته)</w:t>
      </w:r>
      <w:r w:rsidRPr="00635C74">
        <w:rPr>
          <w:rFonts w:asciiTheme="minorHAnsi" w:hAnsiTheme="minorHAnsi" w:cstheme="minorHAnsi"/>
          <w:b w:val="0"/>
          <w:bCs w:val="0"/>
          <w:color w:val="555555"/>
          <w:sz w:val="36"/>
          <w:szCs w:val="36"/>
          <w:shd w:val="clear" w:color="auto" w:fill="FFFFFF"/>
          <w:vertAlign w:val="superscript"/>
          <w:rtl/>
        </w:rPr>
        <w:t>(2)</w:t>
      </w:r>
      <w:r w:rsidRPr="00635C74">
        <w:rPr>
          <w:rFonts w:asciiTheme="minorHAnsi" w:hAnsiTheme="minorHAnsi" w:cstheme="minorHAnsi"/>
          <w:b w:val="0"/>
          <w:bCs w:val="0"/>
          <w:color w:val="555555"/>
          <w:sz w:val="36"/>
          <w:szCs w:val="36"/>
          <w:shd w:val="clear" w:color="auto" w:fill="FFFFFF"/>
          <w:rtl/>
        </w:rPr>
        <w:t>.</w:t>
      </w:r>
      <w:r w:rsidRPr="00635C74">
        <w:rPr>
          <w:rFonts w:asciiTheme="minorHAnsi" w:hAnsiTheme="minorHAnsi" w:cstheme="minorHAnsi"/>
          <w:b w:val="0"/>
          <w:bCs w:val="0"/>
          <w:color w:val="555555"/>
          <w:sz w:val="36"/>
          <w:szCs w:val="36"/>
        </w:rPr>
        <w:br/>
      </w:r>
      <w:r w:rsidRPr="00635C74">
        <w:rPr>
          <w:rFonts w:asciiTheme="minorHAnsi" w:hAnsiTheme="minorHAnsi" w:cstheme="minorHAnsi"/>
          <w:b w:val="0"/>
          <w:bCs w:val="0"/>
          <w:color w:val="555555"/>
          <w:sz w:val="36"/>
          <w:szCs w:val="36"/>
          <w:shd w:val="clear" w:color="auto" w:fill="FFFFFF"/>
          <w:rtl/>
        </w:rPr>
        <w:t>قال ابن عثيمين: (وظيفة المسلم مع إخوانه، أن يكون هيِّنًا ليِّنًا بالقول وبالفعل؛ لأنَّ هذا ممَّا يوجب المودَّة والأُلْفَة بين النَّاس، وهذه الأُلْفَة والمودَّة أمرٌ مطلوبٌ للشَّرع، ولهذا نهى النَّبيُّ عليه الصَّلاة والسَّلام عن كلِّ ما يوجب العداوة والبغضاء)</w:t>
      </w:r>
      <w:r w:rsidRPr="00635C74">
        <w:rPr>
          <w:rFonts w:asciiTheme="minorHAnsi" w:hAnsiTheme="minorHAnsi" w:cstheme="minorHAnsi"/>
          <w:b w:val="0"/>
          <w:bCs w:val="0"/>
          <w:color w:val="555555"/>
          <w:sz w:val="36"/>
          <w:szCs w:val="36"/>
          <w:shd w:val="clear" w:color="auto" w:fill="FFFFFF"/>
          <w:vertAlign w:val="superscript"/>
          <w:rtl/>
        </w:rPr>
        <w:t>(3)</w:t>
      </w:r>
      <w:r w:rsidRPr="00635C74">
        <w:rPr>
          <w:rFonts w:asciiTheme="minorHAnsi" w:hAnsiTheme="minorHAnsi" w:cstheme="minorHAnsi"/>
          <w:b w:val="0"/>
          <w:bCs w:val="0"/>
          <w:color w:val="555555"/>
          <w:sz w:val="36"/>
          <w:szCs w:val="36"/>
          <w:shd w:val="clear" w:color="auto" w:fill="FFFFFF"/>
          <w:rtl/>
        </w:rPr>
        <w:t>.</w:t>
      </w:r>
      <w:r w:rsidRPr="00635C74">
        <w:rPr>
          <w:rFonts w:asciiTheme="minorHAnsi" w:hAnsiTheme="minorHAnsi" w:cstheme="minorHAnsi"/>
          <w:b w:val="0"/>
          <w:bCs w:val="0"/>
          <w:color w:val="555555"/>
          <w:sz w:val="36"/>
          <w:szCs w:val="36"/>
        </w:rPr>
        <w:br/>
      </w:r>
      <w:r w:rsidRPr="00635C74">
        <w:rPr>
          <w:rFonts w:asciiTheme="minorHAnsi" w:hAnsiTheme="minorHAnsi" w:cstheme="minorHAnsi"/>
          <w:b w:val="0"/>
          <w:bCs w:val="0"/>
          <w:color w:val="555555"/>
          <w:sz w:val="36"/>
          <w:szCs w:val="36"/>
          <w:shd w:val="clear" w:color="auto" w:fill="FFFFFF"/>
          <w:rtl/>
        </w:rPr>
        <w:t>3</w:t>
      </w:r>
      <w:r w:rsidRPr="004E68CA">
        <w:rPr>
          <w:rFonts w:asciiTheme="minorHAnsi" w:hAnsiTheme="minorHAnsi" w:cstheme="minorHAnsi"/>
          <w:b w:val="0"/>
          <w:bCs w:val="0"/>
          <w:color w:val="806000" w:themeColor="accent4" w:themeShade="80"/>
          <w:sz w:val="36"/>
          <w:szCs w:val="36"/>
          <w:shd w:val="clear" w:color="auto" w:fill="FFFFFF"/>
          <w:rtl/>
        </w:rPr>
        <w:t>-القيام بحقوق المسلمين والالتزام بها</w:t>
      </w:r>
      <w:r w:rsidRPr="004E68CA">
        <w:rPr>
          <w:rFonts w:asciiTheme="minorHAnsi" w:hAnsiTheme="minorHAnsi" w:cstheme="minorHAnsi"/>
          <w:b w:val="0"/>
          <w:bCs w:val="0"/>
          <w:color w:val="806000" w:themeColor="accent4" w:themeShade="80"/>
          <w:sz w:val="36"/>
          <w:szCs w:val="36"/>
          <w:shd w:val="clear" w:color="auto" w:fill="FFFFFF"/>
        </w:rPr>
        <w:t>:</w:t>
      </w:r>
      <w:r w:rsidRPr="00635C74">
        <w:rPr>
          <w:rFonts w:asciiTheme="minorHAnsi" w:hAnsiTheme="minorHAnsi" w:cstheme="minorHAnsi"/>
          <w:b w:val="0"/>
          <w:bCs w:val="0"/>
          <w:color w:val="555555"/>
          <w:sz w:val="36"/>
          <w:szCs w:val="36"/>
        </w:rPr>
        <w:br/>
      </w:r>
      <w:r w:rsidRPr="00635C74">
        <w:rPr>
          <w:rFonts w:asciiTheme="minorHAnsi" w:hAnsiTheme="minorHAnsi" w:cstheme="minorHAnsi"/>
          <w:b w:val="0"/>
          <w:bCs w:val="0"/>
          <w:color w:val="555555"/>
          <w:sz w:val="36"/>
          <w:szCs w:val="36"/>
          <w:shd w:val="clear" w:color="auto" w:fill="FFFFFF"/>
          <w:rtl/>
        </w:rPr>
        <w:t>عن أبي هريرة رضي الله عنه أن رسول الله صلى الله عليه وسلم قال:</w:t>
      </w:r>
      <w:r w:rsidRPr="00635C74">
        <w:rPr>
          <w:rFonts w:asciiTheme="minorHAnsi" w:hAnsiTheme="minorHAnsi" w:cstheme="minorHAnsi"/>
          <w:b w:val="0"/>
          <w:bCs w:val="0"/>
          <w:color w:val="555555"/>
          <w:sz w:val="36"/>
          <w:szCs w:val="36"/>
          <w:shd w:val="clear" w:color="auto" w:fill="FFFFFF"/>
        </w:rPr>
        <w:t> </w:t>
      </w:r>
      <w:r w:rsidRPr="00635C74">
        <w:rPr>
          <w:rStyle w:val="hadith"/>
          <w:rFonts w:asciiTheme="minorHAnsi" w:hAnsiTheme="minorHAnsi" w:cstheme="minorHAnsi"/>
          <w:b w:val="0"/>
          <w:bCs w:val="0"/>
          <w:sz w:val="36"/>
          <w:szCs w:val="36"/>
          <w:shd w:val="clear" w:color="auto" w:fill="FFFFFF"/>
          <w:rtl/>
        </w:rPr>
        <w:t>((حق المسلم على المسلم خمسٌ: رد السلام، وعيادة المريض، واتباع الجنائز، وإجابة الدعوة، وتشميت العاطس))</w:t>
      </w:r>
      <w:r w:rsidRPr="00635C74">
        <w:rPr>
          <w:rStyle w:val="hadith"/>
          <w:rFonts w:asciiTheme="minorHAnsi" w:hAnsiTheme="minorHAnsi" w:cstheme="minorHAnsi"/>
          <w:b w:val="0"/>
          <w:bCs w:val="0"/>
          <w:sz w:val="36"/>
          <w:szCs w:val="36"/>
          <w:shd w:val="clear" w:color="auto" w:fill="FFFFFF"/>
          <w:vertAlign w:val="superscript"/>
          <w:rtl/>
        </w:rPr>
        <w:t>(4)</w:t>
      </w:r>
      <w:r w:rsidRPr="00635C74">
        <w:rPr>
          <w:rStyle w:val="hadith"/>
          <w:rFonts w:asciiTheme="minorHAnsi" w:hAnsiTheme="minorHAnsi" w:cstheme="minorHAnsi"/>
          <w:b w:val="0"/>
          <w:bCs w:val="0"/>
          <w:sz w:val="36"/>
          <w:szCs w:val="36"/>
          <w:shd w:val="clear" w:color="auto" w:fill="FFFFFF"/>
          <w:rtl/>
        </w:rPr>
        <w:t>.</w:t>
      </w:r>
      <w:r w:rsidRPr="00635C74">
        <w:rPr>
          <w:rFonts w:asciiTheme="minorHAnsi" w:hAnsiTheme="minorHAnsi" w:cstheme="minorHAnsi"/>
          <w:b w:val="0"/>
          <w:bCs w:val="0"/>
          <w:color w:val="555555"/>
          <w:sz w:val="36"/>
          <w:szCs w:val="36"/>
        </w:rPr>
        <w:br/>
      </w:r>
      <w:r w:rsidRPr="00635C74">
        <w:rPr>
          <w:rFonts w:asciiTheme="minorHAnsi" w:hAnsiTheme="minorHAnsi" w:cstheme="minorHAnsi"/>
          <w:b w:val="0"/>
          <w:bCs w:val="0"/>
          <w:color w:val="555555"/>
          <w:sz w:val="36"/>
          <w:szCs w:val="36"/>
          <w:shd w:val="clear" w:color="auto" w:fill="FFFFFF"/>
          <w:rtl/>
        </w:rPr>
        <w:t>(فهذه الحقوق التي بيَّنها النَّبيُّ صلى الله عليه وسلم كلَّها إذا قام بها النَّاس بعضهم مع بعض، حَصل بذلك الأُلْفَة والمودَّة، وزال ما في القلوب والنُّفوس مِن الضَّغائن والأحقاد)</w:t>
      </w:r>
      <w:r w:rsidRPr="00635C74">
        <w:rPr>
          <w:rFonts w:asciiTheme="minorHAnsi" w:hAnsiTheme="minorHAnsi" w:cstheme="minorHAnsi"/>
          <w:b w:val="0"/>
          <w:bCs w:val="0"/>
          <w:color w:val="555555"/>
          <w:sz w:val="36"/>
          <w:szCs w:val="36"/>
          <w:shd w:val="clear" w:color="auto" w:fill="FFFFFF"/>
          <w:vertAlign w:val="superscript"/>
          <w:rtl/>
        </w:rPr>
        <w:t>(5)</w:t>
      </w:r>
      <w:r w:rsidRPr="00635C74">
        <w:rPr>
          <w:rFonts w:asciiTheme="minorHAnsi" w:hAnsiTheme="minorHAnsi" w:cstheme="minorHAnsi"/>
          <w:b w:val="0"/>
          <w:bCs w:val="0"/>
          <w:color w:val="555555"/>
          <w:sz w:val="36"/>
          <w:szCs w:val="36"/>
          <w:shd w:val="clear" w:color="auto" w:fill="FFFFFF"/>
          <w:rtl/>
        </w:rPr>
        <w:t>.</w:t>
      </w:r>
      <w:r w:rsidRPr="00635C74">
        <w:rPr>
          <w:rFonts w:asciiTheme="minorHAnsi" w:hAnsiTheme="minorHAnsi" w:cstheme="minorHAnsi"/>
          <w:b w:val="0"/>
          <w:bCs w:val="0"/>
          <w:color w:val="555555"/>
          <w:sz w:val="36"/>
          <w:szCs w:val="36"/>
        </w:rPr>
        <w:br/>
      </w:r>
      <w:r w:rsidRPr="00635C74">
        <w:rPr>
          <w:rFonts w:asciiTheme="minorHAnsi" w:hAnsiTheme="minorHAnsi" w:cstheme="minorHAnsi"/>
          <w:b w:val="0"/>
          <w:bCs w:val="0"/>
          <w:color w:val="555555"/>
          <w:sz w:val="36"/>
          <w:szCs w:val="36"/>
          <w:shd w:val="clear" w:color="auto" w:fill="FFFFFF"/>
          <w:rtl/>
        </w:rPr>
        <w:t>ومن ذلك</w:t>
      </w:r>
      <w:r w:rsidRPr="00635C74">
        <w:rPr>
          <w:rFonts w:asciiTheme="minorHAnsi" w:hAnsiTheme="minorHAnsi" w:cstheme="minorHAnsi"/>
          <w:b w:val="0"/>
          <w:bCs w:val="0"/>
          <w:color w:val="555555"/>
          <w:sz w:val="36"/>
          <w:szCs w:val="36"/>
          <w:shd w:val="clear" w:color="auto" w:fill="FFFFFF"/>
        </w:rPr>
        <w:t>:</w:t>
      </w:r>
      <w:r w:rsidRPr="00635C74">
        <w:rPr>
          <w:rFonts w:asciiTheme="minorHAnsi" w:hAnsiTheme="minorHAnsi" w:cstheme="minorHAnsi"/>
          <w:b w:val="0"/>
          <w:bCs w:val="0"/>
          <w:color w:val="555555"/>
          <w:sz w:val="36"/>
          <w:szCs w:val="36"/>
        </w:rPr>
        <w:br/>
      </w:r>
      <w:r w:rsidRPr="00635C74">
        <w:rPr>
          <w:rFonts w:asciiTheme="minorHAnsi" w:hAnsiTheme="minorHAnsi" w:cstheme="minorHAnsi"/>
          <w:b w:val="0"/>
          <w:bCs w:val="0"/>
          <w:color w:val="555555"/>
          <w:sz w:val="36"/>
          <w:szCs w:val="36"/>
          <w:shd w:val="clear" w:color="auto" w:fill="FFFFFF"/>
          <w:rtl/>
        </w:rPr>
        <w:t>4</w:t>
      </w:r>
      <w:r w:rsidRPr="004E68CA">
        <w:rPr>
          <w:rFonts w:asciiTheme="minorHAnsi" w:hAnsiTheme="minorHAnsi" w:cstheme="minorHAnsi"/>
          <w:b w:val="0"/>
          <w:bCs w:val="0"/>
          <w:color w:val="806000" w:themeColor="accent4" w:themeShade="80"/>
          <w:sz w:val="36"/>
          <w:szCs w:val="36"/>
          <w:shd w:val="clear" w:color="auto" w:fill="FFFFFF"/>
          <w:rtl/>
        </w:rPr>
        <w:t>- إفشاء السَّلام</w:t>
      </w:r>
      <w:r w:rsidRPr="004E68CA">
        <w:rPr>
          <w:rFonts w:asciiTheme="minorHAnsi" w:hAnsiTheme="minorHAnsi" w:cstheme="minorHAnsi"/>
          <w:b w:val="0"/>
          <w:bCs w:val="0"/>
          <w:color w:val="806000" w:themeColor="accent4" w:themeShade="80"/>
          <w:sz w:val="36"/>
          <w:szCs w:val="36"/>
          <w:shd w:val="clear" w:color="auto" w:fill="FFFFFF"/>
        </w:rPr>
        <w:t>:</w:t>
      </w:r>
      <w:r w:rsidRPr="00635C74">
        <w:rPr>
          <w:rFonts w:asciiTheme="minorHAnsi" w:hAnsiTheme="minorHAnsi" w:cstheme="minorHAnsi"/>
          <w:b w:val="0"/>
          <w:bCs w:val="0"/>
          <w:color w:val="555555"/>
          <w:sz w:val="36"/>
          <w:szCs w:val="36"/>
        </w:rPr>
        <w:br/>
      </w:r>
      <w:r w:rsidRPr="00635C74">
        <w:rPr>
          <w:rFonts w:asciiTheme="minorHAnsi" w:hAnsiTheme="minorHAnsi" w:cstheme="minorHAnsi"/>
          <w:b w:val="0"/>
          <w:bCs w:val="0"/>
          <w:color w:val="555555"/>
          <w:sz w:val="36"/>
          <w:szCs w:val="36"/>
          <w:shd w:val="clear" w:color="auto" w:fill="FFFFFF"/>
          <w:rtl/>
        </w:rPr>
        <w:t>قال صلى الله عليه وسلم:</w:t>
      </w:r>
      <w:r w:rsidRPr="00635C74">
        <w:rPr>
          <w:rFonts w:asciiTheme="minorHAnsi" w:hAnsiTheme="minorHAnsi" w:cstheme="minorHAnsi"/>
          <w:b w:val="0"/>
          <w:bCs w:val="0"/>
          <w:color w:val="555555"/>
          <w:sz w:val="36"/>
          <w:szCs w:val="36"/>
          <w:shd w:val="clear" w:color="auto" w:fill="FFFFFF"/>
        </w:rPr>
        <w:t> </w:t>
      </w:r>
      <w:r w:rsidRPr="00635C74">
        <w:rPr>
          <w:rStyle w:val="hadith"/>
          <w:rFonts w:asciiTheme="minorHAnsi" w:hAnsiTheme="minorHAnsi" w:cstheme="minorHAnsi"/>
          <w:b w:val="0"/>
          <w:bCs w:val="0"/>
          <w:sz w:val="36"/>
          <w:szCs w:val="36"/>
          <w:shd w:val="clear" w:color="auto" w:fill="FFFFFF"/>
          <w:rtl/>
        </w:rPr>
        <w:t>((يا أيُّها النَّاس أفشوا السَّلام، وأطعموا الطَّعام، وصلوا الأرحام، وصلُّوا باللَّيل والنَّاس نيام، تدخلوا الجنَّة بسلام))</w:t>
      </w:r>
      <w:r w:rsidRPr="00635C74">
        <w:rPr>
          <w:rStyle w:val="hadith"/>
          <w:rFonts w:asciiTheme="minorHAnsi" w:hAnsiTheme="minorHAnsi" w:cstheme="minorHAnsi"/>
          <w:b w:val="0"/>
          <w:bCs w:val="0"/>
          <w:sz w:val="36"/>
          <w:szCs w:val="36"/>
          <w:shd w:val="clear" w:color="auto" w:fill="FFFFFF"/>
          <w:vertAlign w:val="superscript"/>
          <w:rtl/>
        </w:rPr>
        <w:t>(6)</w:t>
      </w:r>
      <w:r w:rsidRPr="00635C74">
        <w:rPr>
          <w:rStyle w:val="hadith"/>
          <w:rFonts w:asciiTheme="minorHAnsi" w:hAnsiTheme="minorHAnsi" w:cstheme="minorHAnsi"/>
          <w:b w:val="0"/>
          <w:bCs w:val="0"/>
          <w:sz w:val="36"/>
          <w:szCs w:val="36"/>
          <w:shd w:val="clear" w:color="auto" w:fill="FFFFFF"/>
          <w:rtl/>
        </w:rPr>
        <w:t>.</w:t>
      </w:r>
      <w:r w:rsidRPr="00635C74">
        <w:rPr>
          <w:rFonts w:asciiTheme="minorHAnsi" w:hAnsiTheme="minorHAnsi" w:cstheme="minorHAnsi"/>
          <w:b w:val="0"/>
          <w:bCs w:val="0"/>
          <w:color w:val="555555"/>
          <w:sz w:val="36"/>
          <w:szCs w:val="36"/>
        </w:rPr>
        <w:br/>
      </w:r>
      <w:r w:rsidRPr="00635C74">
        <w:rPr>
          <w:rFonts w:asciiTheme="minorHAnsi" w:hAnsiTheme="minorHAnsi" w:cstheme="minorHAnsi"/>
          <w:b w:val="0"/>
          <w:bCs w:val="0"/>
          <w:color w:val="555555"/>
          <w:sz w:val="36"/>
          <w:szCs w:val="36"/>
          <w:shd w:val="clear" w:color="auto" w:fill="FFFFFF"/>
          <w:rtl/>
        </w:rPr>
        <w:t xml:space="preserve">(قال الإمام الرَّازي: الحكمة في طلب السَّلام عند التَّلاقي والمكاتبة دون غيرهما: أنَّ تحيَّة السَّلام طُلِبت عند ما ذكر؛ لأنَّها أوَّل أسباب الأُلْفَة، والسَّلامة التي </w:t>
      </w:r>
      <w:r w:rsidRPr="00635C74">
        <w:rPr>
          <w:rFonts w:asciiTheme="minorHAnsi" w:hAnsiTheme="minorHAnsi" w:cstheme="minorHAnsi"/>
          <w:b w:val="0"/>
          <w:bCs w:val="0"/>
          <w:color w:val="555555"/>
          <w:sz w:val="36"/>
          <w:szCs w:val="36"/>
          <w:shd w:val="clear" w:color="auto" w:fill="FFFFFF"/>
          <w:rtl/>
        </w:rPr>
        <w:lastRenderedPageBreak/>
        <w:t>تضمنها السَّلام هي أقصى الأماني فتنبسط النَّفس -عند الاطِّلاع عليه- أيَّ بسطٍ، وتتفاءل به أحسن فأل)</w:t>
      </w:r>
      <w:r w:rsidRPr="00635C74">
        <w:rPr>
          <w:rFonts w:asciiTheme="minorHAnsi" w:hAnsiTheme="minorHAnsi" w:cstheme="minorHAnsi"/>
          <w:b w:val="0"/>
          <w:bCs w:val="0"/>
          <w:color w:val="555555"/>
          <w:sz w:val="36"/>
          <w:szCs w:val="36"/>
          <w:shd w:val="clear" w:color="auto" w:fill="FFFFFF"/>
          <w:vertAlign w:val="superscript"/>
          <w:rtl/>
        </w:rPr>
        <w:t>(7)</w:t>
      </w:r>
      <w:r w:rsidRPr="00635C74">
        <w:rPr>
          <w:rFonts w:asciiTheme="minorHAnsi" w:hAnsiTheme="minorHAnsi" w:cstheme="minorHAnsi"/>
          <w:b w:val="0"/>
          <w:bCs w:val="0"/>
          <w:color w:val="555555"/>
          <w:sz w:val="36"/>
          <w:szCs w:val="36"/>
          <w:shd w:val="clear" w:color="auto" w:fill="FFFFFF"/>
          <w:rtl/>
        </w:rPr>
        <w:t>.</w:t>
      </w:r>
    </w:p>
    <w:p w14:paraId="2AC902F0" w14:textId="77777777" w:rsidR="004E68CA" w:rsidRPr="00635C74" w:rsidRDefault="004E68CA" w:rsidP="004E68CA">
      <w:pPr>
        <w:pStyle w:val="Heading1"/>
        <w:shd w:val="clear" w:color="auto" w:fill="FFFFFF"/>
        <w:bidi/>
        <w:spacing w:before="0" w:beforeAutospacing="0" w:line="276" w:lineRule="auto"/>
        <w:rPr>
          <w:rFonts w:asciiTheme="minorHAnsi" w:hAnsiTheme="minorHAnsi" w:cstheme="minorHAnsi"/>
          <w:b w:val="0"/>
          <w:bCs w:val="0"/>
          <w:color w:val="555555"/>
          <w:sz w:val="36"/>
          <w:szCs w:val="36"/>
          <w:shd w:val="clear" w:color="auto" w:fill="FFFFFF"/>
          <w:rtl/>
        </w:rPr>
      </w:pPr>
      <w:r w:rsidRPr="00635C74">
        <w:rPr>
          <w:rFonts w:asciiTheme="minorHAnsi" w:hAnsiTheme="minorHAnsi" w:cstheme="minorHAnsi"/>
          <w:b w:val="0"/>
          <w:bCs w:val="0"/>
          <w:color w:val="555555"/>
          <w:sz w:val="36"/>
          <w:szCs w:val="36"/>
          <w:rtl/>
        </w:rPr>
        <w:t>5</w:t>
      </w:r>
      <w:r w:rsidRPr="004E68CA">
        <w:rPr>
          <w:rFonts w:asciiTheme="minorHAnsi" w:hAnsiTheme="minorHAnsi" w:cstheme="minorHAnsi"/>
          <w:b w:val="0"/>
          <w:bCs w:val="0"/>
          <w:color w:val="806000" w:themeColor="accent4" w:themeShade="80"/>
          <w:sz w:val="36"/>
          <w:szCs w:val="36"/>
          <w:rtl/>
        </w:rPr>
        <w:t>-</w:t>
      </w:r>
      <w:r w:rsidRPr="004E68CA">
        <w:rPr>
          <w:rFonts w:asciiTheme="minorHAnsi" w:hAnsiTheme="minorHAnsi" w:cstheme="minorHAnsi"/>
          <w:b w:val="0"/>
          <w:bCs w:val="0"/>
          <w:color w:val="806000" w:themeColor="accent4" w:themeShade="80"/>
          <w:sz w:val="36"/>
          <w:szCs w:val="36"/>
          <w:shd w:val="clear" w:color="auto" w:fill="FFFFFF"/>
        </w:rPr>
        <w:t xml:space="preserve"> </w:t>
      </w:r>
      <w:r w:rsidRPr="004E68CA">
        <w:rPr>
          <w:rFonts w:asciiTheme="minorHAnsi" w:hAnsiTheme="minorHAnsi" w:cstheme="minorHAnsi"/>
          <w:b w:val="0"/>
          <w:bCs w:val="0"/>
          <w:color w:val="806000" w:themeColor="accent4" w:themeShade="80"/>
          <w:sz w:val="36"/>
          <w:szCs w:val="36"/>
          <w:shd w:val="clear" w:color="auto" w:fill="FFFFFF"/>
          <w:rtl/>
        </w:rPr>
        <w:t>زيارة المسلم وعيادته إذا مرض</w:t>
      </w:r>
      <w:r w:rsidRPr="004E68CA">
        <w:rPr>
          <w:rFonts w:asciiTheme="minorHAnsi" w:hAnsiTheme="minorHAnsi" w:cstheme="minorHAnsi"/>
          <w:b w:val="0"/>
          <w:bCs w:val="0"/>
          <w:color w:val="806000" w:themeColor="accent4" w:themeShade="80"/>
          <w:sz w:val="36"/>
          <w:szCs w:val="36"/>
          <w:shd w:val="clear" w:color="auto" w:fill="FFFFFF"/>
        </w:rPr>
        <w:t>:</w:t>
      </w:r>
      <w:r w:rsidRPr="004E68CA">
        <w:rPr>
          <w:rFonts w:asciiTheme="minorHAnsi" w:hAnsiTheme="minorHAnsi" w:cstheme="minorHAnsi"/>
          <w:b w:val="0"/>
          <w:bCs w:val="0"/>
          <w:color w:val="806000" w:themeColor="accent4" w:themeShade="80"/>
          <w:sz w:val="36"/>
          <w:szCs w:val="36"/>
        </w:rPr>
        <w:br/>
      </w:r>
      <w:r w:rsidRPr="00635C74">
        <w:rPr>
          <w:rFonts w:asciiTheme="minorHAnsi" w:hAnsiTheme="minorHAnsi" w:cstheme="minorHAnsi"/>
          <w:b w:val="0"/>
          <w:bCs w:val="0"/>
          <w:color w:val="555555"/>
          <w:sz w:val="36"/>
          <w:szCs w:val="36"/>
          <w:shd w:val="clear" w:color="auto" w:fill="FFFFFF"/>
          <w:rtl/>
        </w:rPr>
        <w:t>فزيارة المسلم لأخيه المسلم تبعث على الحبِّ والإخاء، ولا سيَّما عند المرض، مع ما أعده الله من الأجر والثواب له قال صلى الله عليه وسلم:</w:t>
      </w:r>
      <w:r w:rsidRPr="00635C74">
        <w:rPr>
          <w:rFonts w:asciiTheme="minorHAnsi" w:hAnsiTheme="minorHAnsi" w:cstheme="minorHAnsi"/>
          <w:b w:val="0"/>
          <w:bCs w:val="0"/>
          <w:color w:val="555555"/>
          <w:sz w:val="36"/>
          <w:szCs w:val="36"/>
          <w:shd w:val="clear" w:color="auto" w:fill="FFFFFF"/>
        </w:rPr>
        <w:t> </w:t>
      </w:r>
      <w:r w:rsidRPr="00635C74">
        <w:rPr>
          <w:rStyle w:val="hadith"/>
          <w:rFonts w:asciiTheme="minorHAnsi" w:hAnsiTheme="minorHAnsi" w:cstheme="minorHAnsi"/>
          <w:b w:val="0"/>
          <w:bCs w:val="0"/>
          <w:sz w:val="36"/>
          <w:szCs w:val="36"/>
          <w:shd w:val="clear" w:color="auto" w:fill="FFFFFF"/>
          <w:rtl/>
        </w:rPr>
        <w:t>((مَن عاد مريضًا أو زار أخًا له في الله، ناداه مناد بأن طبت وطاب ممشاك، وتبوَّأت مِن الجنَّة منزلًا</w:t>
      </w:r>
      <w:proofErr w:type="gramStart"/>
      <w:r w:rsidRPr="00635C74">
        <w:rPr>
          <w:rStyle w:val="hadith"/>
          <w:rFonts w:asciiTheme="minorHAnsi" w:hAnsiTheme="minorHAnsi" w:cstheme="minorHAnsi"/>
          <w:b w:val="0"/>
          <w:bCs w:val="0"/>
          <w:sz w:val="36"/>
          <w:szCs w:val="36"/>
          <w:shd w:val="clear" w:color="auto" w:fill="FFFFFF"/>
          <w:rtl/>
        </w:rPr>
        <w:t>))</w:t>
      </w:r>
      <w:r w:rsidRPr="00635C74">
        <w:rPr>
          <w:rFonts w:asciiTheme="minorHAnsi" w:hAnsiTheme="minorHAnsi" w:cstheme="minorHAnsi"/>
          <w:b w:val="0"/>
          <w:bCs w:val="0"/>
          <w:color w:val="555555"/>
          <w:sz w:val="36"/>
          <w:szCs w:val="36"/>
          <w:shd w:val="clear" w:color="auto" w:fill="FFFFFF"/>
          <w:vertAlign w:val="superscript"/>
          <w:rtl/>
        </w:rPr>
        <w:t>(</w:t>
      </w:r>
      <w:proofErr w:type="gramEnd"/>
      <w:r w:rsidRPr="00635C74">
        <w:rPr>
          <w:rFonts w:asciiTheme="minorHAnsi" w:hAnsiTheme="minorHAnsi" w:cstheme="minorHAnsi"/>
          <w:b w:val="0"/>
          <w:bCs w:val="0"/>
          <w:color w:val="555555"/>
          <w:sz w:val="36"/>
          <w:szCs w:val="36"/>
          <w:shd w:val="clear" w:color="auto" w:fill="FFFFFF"/>
          <w:vertAlign w:val="superscript"/>
          <w:rtl/>
        </w:rPr>
        <w:t>8)</w:t>
      </w:r>
      <w:r w:rsidRPr="00635C74">
        <w:rPr>
          <w:rFonts w:asciiTheme="minorHAnsi" w:hAnsiTheme="minorHAnsi" w:cstheme="minorHAnsi"/>
          <w:b w:val="0"/>
          <w:bCs w:val="0"/>
          <w:color w:val="555555"/>
          <w:sz w:val="36"/>
          <w:szCs w:val="36"/>
          <w:shd w:val="clear" w:color="auto" w:fill="FFFFFF"/>
          <w:rtl/>
        </w:rPr>
        <w:t>.</w:t>
      </w:r>
    </w:p>
    <w:p w14:paraId="7C82816F" w14:textId="77777777" w:rsidR="004E68CA" w:rsidRPr="00635C74" w:rsidRDefault="004E68CA" w:rsidP="004E68CA">
      <w:pPr>
        <w:pStyle w:val="Heading1"/>
        <w:shd w:val="clear" w:color="auto" w:fill="FFFFFF"/>
        <w:bidi/>
        <w:spacing w:before="0" w:beforeAutospacing="0" w:line="276" w:lineRule="auto"/>
        <w:rPr>
          <w:rFonts w:asciiTheme="minorHAnsi" w:hAnsiTheme="minorHAnsi" w:cstheme="minorHAnsi"/>
          <w:b w:val="0"/>
          <w:bCs w:val="0"/>
          <w:color w:val="555555"/>
          <w:sz w:val="36"/>
          <w:szCs w:val="36"/>
          <w:shd w:val="clear" w:color="auto" w:fill="FFFFFF"/>
          <w:rtl/>
        </w:rPr>
      </w:pPr>
      <w:r w:rsidRPr="00635C74">
        <w:rPr>
          <w:rFonts w:asciiTheme="minorHAnsi" w:hAnsiTheme="minorHAnsi" w:cstheme="minorHAnsi"/>
          <w:b w:val="0"/>
          <w:bCs w:val="0"/>
          <w:color w:val="555555"/>
          <w:sz w:val="36"/>
          <w:szCs w:val="36"/>
          <w:shd w:val="clear" w:color="auto" w:fill="FFFFFF"/>
          <w:rtl/>
        </w:rPr>
        <w:t>6</w:t>
      </w:r>
      <w:r w:rsidRPr="004E68CA">
        <w:rPr>
          <w:rFonts w:asciiTheme="minorHAnsi" w:hAnsiTheme="minorHAnsi" w:cstheme="minorHAnsi"/>
          <w:b w:val="0"/>
          <w:bCs w:val="0"/>
          <w:color w:val="806000" w:themeColor="accent4" w:themeShade="80"/>
          <w:sz w:val="36"/>
          <w:szCs w:val="36"/>
          <w:shd w:val="clear" w:color="auto" w:fill="FFFFFF"/>
          <w:rtl/>
        </w:rPr>
        <w:t>- الكلام اللَّين</w:t>
      </w:r>
      <w:r w:rsidRPr="004E68CA">
        <w:rPr>
          <w:rFonts w:asciiTheme="minorHAnsi" w:hAnsiTheme="minorHAnsi" w:cstheme="minorHAnsi"/>
          <w:b w:val="0"/>
          <w:bCs w:val="0"/>
          <w:color w:val="806000" w:themeColor="accent4" w:themeShade="80"/>
          <w:sz w:val="36"/>
          <w:szCs w:val="36"/>
          <w:shd w:val="clear" w:color="auto" w:fill="FFFFFF"/>
        </w:rPr>
        <w:t>:</w:t>
      </w:r>
      <w:r w:rsidRPr="00635C74">
        <w:rPr>
          <w:rFonts w:asciiTheme="minorHAnsi" w:hAnsiTheme="minorHAnsi" w:cstheme="minorHAnsi"/>
          <w:b w:val="0"/>
          <w:bCs w:val="0"/>
          <w:color w:val="555555"/>
          <w:sz w:val="36"/>
          <w:szCs w:val="36"/>
        </w:rPr>
        <w:br/>
      </w:r>
      <w:r w:rsidRPr="00635C74">
        <w:rPr>
          <w:rFonts w:asciiTheme="minorHAnsi" w:hAnsiTheme="minorHAnsi" w:cstheme="minorHAnsi"/>
          <w:b w:val="0"/>
          <w:bCs w:val="0"/>
          <w:color w:val="555555"/>
          <w:sz w:val="36"/>
          <w:szCs w:val="36"/>
          <w:shd w:val="clear" w:color="auto" w:fill="FFFFFF"/>
          <w:rtl/>
        </w:rPr>
        <w:t xml:space="preserve">فالكلام اللَّين والطَّيب مِن الأسباب التي تؤلِّف بين القلوب، قال تعالى: </w:t>
      </w:r>
      <w:proofErr w:type="gramStart"/>
      <w:r w:rsidRPr="00635C74">
        <w:rPr>
          <w:rFonts w:asciiTheme="minorHAnsi" w:hAnsiTheme="minorHAnsi" w:cstheme="minorHAnsi"/>
          <w:b w:val="0"/>
          <w:bCs w:val="0"/>
          <w:color w:val="555555"/>
          <w:sz w:val="36"/>
          <w:szCs w:val="36"/>
          <w:shd w:val="clear" w:color="auto" w:fill="FFFFFF"/>
          <w:rtl/>
        </w:rPr>
        <w:t>﴿</w:t>
      </w:r>
      <w:r w:rsidRPr="00635C74">
        <w:rPr>
          <w:rFonts w:asciiTheme="minorHAnsi" w:hAnsiTheme="minorHAnsi" w:cstheme="minorHAnsi"/>
          <w:b w:val="0"/>
          <w:bCs w:val="0"/>
          <w:color w:val="555555"/>
          <w:sz w:val="36"/>
          <w:szCs w:val="36"/>
          <w:shd w:val="clear" w:color="auto" w:fill="FFFFFF"/>
        </w:rPr>
        <w:t> </w:t>
      </w:r>
      <w:r w:rsidRPr="00635C74">
        <w:rPr>
          <w:rStyle w:val="aaya"/>
          <w:rFonts w:asciiTheme="minorHAnsi" w:hAnsiTheme="minorHAnsi" w:cstheme="minorHAnsi"/>
          <w:b w:val="0"/>
          <w:bCs w:val="0"/>
          <w:sz w:val="36"/>
          <w:szCs w:val="36"/>
          <w:shd w:val="clear" w:color="auto" w:fill="FFFFFF"/>
          <w:rtl/>
        </w:rPr>
        <w:t>وَقُل</w:t>
      </w:r>
      <w:proofErr w:type="gramEnd"/>
      <w:r w:rsidRPr="00635C74">
        <w:rPr>
          <w:rStyle w:val="aaya"/>
          <w:rFonts w:asciiTheme="minorHAnsi" w:hAnsiTheme="minorHAnsi" w:cstheme="minorHAnsi"/>
          <w:b w:val="0"/>
          <w:bCs w:val="0"/>
          <w:sz w:val="36"/>
          <w:szCs w:val="36"/>
          <w:shd w:val="clear" w:color="auto" w:fill="FFFFFF"/>
          <w:rtl/>
        </w:rPr>
        <w:t xml:space="preserve"> لِّعِبَادِي يَقُولُواْ الَّتِي هِيَ أَحْسَنُ إِنَّ الشَّيْطَانَ يَنزَغُ بَيْنَهُمْ إِنَّ الشَّيْطَانَ كَانَ لِلإِنْسَانِ عَدُوًّا مُّبِينًا﴾[الأسراء: 53].</w:t>
      </w:r>
      <w:r w:rsidRPr="00635C74">
        <w:rPr>
          <w:rFonts w:asciiTheme="minorHAnsi" w:hAnsiTheme="minorHAnsi" w:cstheme="minorHAnsi"/>
          <w:b w:val="0"/>
          <w:bCs w:val="0"/>
          <w:color w:val="555555"/>
          <w:sz w:val="36"/>
          <w:szCs w:val="36"/>
        </w:rPr>
        <w:br/>
      </w:r>
      <w:r w:rsidRPr="00635C74">
        <w:rPr>
          <w:rFonts w:asciiTheme="minorHAnsi" w:hAnsiTheme="minorHAnsi" w:cstheme="minorHAnsi"/>
          <w:b w:val="0"/>
          <w:bCs w:val="0"/>
          <w:color w:val="555555"/>
          <w:sz w:val="36"/>
          <w:szCs w:val="36"/>
          <w:shd w:val="clear" w:color="auto" w:fill="FFFFFF"/>
          <w:rtl/>
        </w:rPr>
        <w:t>7</w:t>
      </w:r>
      <w:r w:rsidRPr="004E68CA">
        <w:rPr>
          <w:rFonts w:asciiTheme="minorHAnsi" w:hAnsiTheme="minorHAnsi" w:cstheme="minorHAnsi"/>
          <w:b w:val="0"/>
          <w:bCs w:val="0"/>
          <w:color w:val="806000" w:themeColor="accent4" w:themeShade="80"/>
          <w:sz w:val="36"/>
          <w:szCs w:val="36"/>
          <w:shd w:val="clear" w:color="auto" w:fill="FFFFFF"/>
          <w:rtl/>
        </w:rPr>
        <w:t>- التَّعفُّف عن سؤال النَّاس</w:t>
      </w:r>
      <w:r w:rsidRPr="004E68CA">
        <w:rPr>
          <w:rFonts w:asciiTheme="minorHAnsi" w:hAnsiTheme="minorHAnsi" w:cstheme="minorHAnsi"/>
          <w:b w:val="0"/>
          <w:bCs w:val="0"/>
          <w:color w:val="806000" w:themeColor="accent4" w:themeShade="80"/>
          <w:sz w:val="36"/>
          <w:szCs w:val="36"/>
          <w:shd w:val="clear" w:color="auto" w:fill="FFFFFF"/>
        </w:rPr>
        <w:t>:</w:t>
      </w:r>
      <w:r w:rsidRPr="00635C74">
        <w:rPr>
          <w:rFonts w:asciiTheme="minorHAnsi" w:hAnsiTheme="minorHAnsi" w:cstheme="minorHAnsi"/>
          <w:b w:val="0"/>
          <w:bCs w:val="0"/>
          <w:color w:val="555555"/>
          <w:sz w:val="36"/>
          <w:szCs w:val="36"/>
        </w:rPr>
        <w:br/>
      </w:r>
      <w:r w:rsidRPr="00635C74">
        <w:rPr>
          <w:rFonts w:asciiTheme="minorHAnsi" w:hAnsiTheme="minorHAnsi" w:cstheme="minorHAnsi"/>
          <w:b w:val="0"/>
          <w:bCs w:val="0"/>
          <w:color w:val="555555"/>
          <w:sz w:val="36"/>
          <w:szCs w:val="36"/>
          <w:shd w:val="clear" w:color="auto" w:fill="FFFFFF"/>
          <w:rtl/>
        </w:rPr>
        <w:t>قال صلى الله عليه وسلم:</w:t>
      </w:r>
      <w:r w:rsidRPr="00635C74">
        <w:rPr>
          <w:rFonts w:asciiTheme="minorHAnsi" w:hAnsiTheme="minorHAnsi" w:cstheme="minorHAnsi"/>
          <w:b w:val="0"/>
          <w:bCs w:val="0"/>
          <w:color w:val="555555"/>
          <w:sz w:val="36"/>
          <w:szCs w:val="36"/>
          <w:shd w:val="clear" w:color="auto" w:fill="FFFFFF"/>
        </w:rPr>
        <w:t> </w:t>
      </w:r>
      <w:r w:rsidRPr="00635C74">
        <w:rPr>
          <w:rStyle w:val="hadith"/>
          <w:rFonts w:asciiTheme="minorHAnsi" w:hAnsiTheme="minorHAnsi" w:cstheme="minorHAnsi"/>
          <w:b w:val="0"/>
          <w:bCs w:val="0"/>
          <w:sz w:val="36"/>
          <w:szCs w:val="36"/>
          <w:shd w:val="clear" w:color="auto" w:fill="FFFFFF"/>
          <w:rtl/>
        </w:rPr>
        <w:t>((وازهد فيما في أيدي النَّاس يحبَّك النَّاس))</w:t>
      </w:r>
      <w:r w:rsidRPr="00635C74">
        <w:rPr>
          <w:rStyle w:val="hadith"/>
          <w:rFonts w:asciiTheme="minorHAnsi" w:hAnsiTheme="minorHAnsi" w:cstheme="minorHAnsi"/>
          <w:b w:val="0"/>
          <w:bCs w:val="0"/>
          <w:sz w:val="36"/>
          <w:szCs w:val="36"/>
          <w:shd w:val="clear" w:color="auto" w:fill="FFFFFF"/>
          <w:vertAlign w:val="superscript"/>
          <w:rtl/>
        </w:rPr>
        <w:t>(9)</w:t>
      </w:r>
      <w:r w:rsidRPr="00635C74">
        <w:rPr>
          <w:rStyle w:val="hadith"/>
          <w:rFonts w:asciiTheme="minorHAnsi" w:hAnsiTheme="minorHAnsi" w:cstheme="minorHAnsi"/>
          <w:b w:val="0"/>
          <w:bCs w:val="0"/>
          <w:sz w:val="36"/>
          <w:szCs w:val="36"/>
          <w:shd w:val="clear" w:color="auto" w:fill="FFFFFF"/>
          <w:rtl/>
        </w:rPr>
        <w:t>.</w:t>
      </w:r>
      <w:r w:rsidRPr="00635C74">
        <w:rPr>
          <w:rFonts w:asciiTheme="minorHAnsi" w:hAnsiTheme="minorHAnsi" w:cstheme="minorHAnsi"/>
          <w:b w:val="0"/>
          <w:bCs w:val="0"/>
          <w:color w:val="555555"/>
          <w:sz w:val="36"/>
          <w:szCs w:val="36"/>
        </w:rPr>
        <w:br/>
      </w:r>
      <w:r w:rsidRPr="00635C74">
        <w:rPr>
          <w:rFonts w:asciiTheme="minorHAnsi" w:hAnsiTheme="minorHAnsi" w:cstheme="minorHAnsi"/>
          <w:b w:val="0"/>
          <w:bCs w:val="0"/>
          <w:color w:val="555555"/>
          <w:sz w:val="36"/>
          <w:szCs w:val="36"/>
          <w:shd w:val="clear" w:color="auto" w:fill="FFFFFF"/>
          <w:rtl/>
        </w:rPr>
        <w:t>8</w:t>
      </w:r>
      <w:r w:rsidRPr="004E68CA">
        <w:rPr>
          <w:rFonts w:asciiTheme="minorHAnsi" w:hAnsiTheme="minorHAnsi" w:cstheme="minorHAnsi"/>
          <w:b w:val="0"/>
          <w:bCs w:val="0"/>
          <w:color w:val="806000" w:themeColor="accent4" w:themeShade="80"/>
          <w:sz w:val="36"/>
          <w:szCs w:val="36"/>
          <w:shd w:val="clear" w:color="auto" w:fill="FFFFFF"/>
          <w:rtl/>
        </w:rPr>
        <w:t>-</w:t>
      </w:r>
      <w:r w:rsidRPr="004E68CA">
        <w:rPr>
          <w:rFonts w:asciiTheme="minorHAnsi" w:hAnsiTheme="minorHAnsi" w:cstheme="minorHAnsi"/>
          <w:b w:val="0"/>
          <w:bCs w:val="0"/>
          <w:color w:val="806000" w:themeColor="accent4" w:themeShade="80"/>
          <w:sz w:val="36"/>
          <w:szCs w:val="36"/>
          <w:shd w:val="clear" w:color="auto" w:fill="FFFFFF"/>
        </w:rPr>
        <w:t xml:space="preserve"> </w:t>
      </w:r>
      <w:r w:rsidRPr="004E68CA">
        <w:rPr>
          <w:rFonts w:asciiTheme="minorHAnsi" w:hAnsiTheme="minorHAnsi" w:cstheme="minorHAnsi"/>
          <w:b w:val="0"/>
          <w:bCs w:val="0"/>
          <w:color w:val="806000" w:themeColor="accent4" w:themeShade="80"/>
          <w:sz w:val="36"/>
          <w:szCs w:val="36"/>
          <w:shd w:val="clear" w:color="auto" w:fill="FFFFFF"/>
          <w:rtl/>
        </w:rPr>
        <w:t>السَّعي للإصلاح بين النَّاس</w:t>
      </w:r>
      <w:r w:rsidRPr="004E68CA">
        <w:rPr>
          <w:rFonts w:asciiTheme="minorHAnsi" w:hAnsiTheme="minorHAnsi" w:cstheme="minorHAnsi"/>
          <w:b w:val="0"/>
          <w:bCs w:val="0"/>
          <w:color w:val="806000" w:themeColor="accent4" w:themeShade="80"/>
          <w:sz w:val="36"/>
          <w:szCs w:val="36"/>
          <w:shd w:val="clear" w:color="auto" w:fill="FFFFFF"/>
        </w:rPr>
        <w:t>:</w:t>
      </w:r>
      <w:r w:rsidRPr="00635C74">
        <w:rPr>
          <w:rFonts w:asciiTheme="minorHAnsi" w:hAnsiTheme="minorHAnsi" w:cstheme="minorHAnsi"/>
          <w:b w:val="0"/>
          <w:bCs w:val="0"/>
          <w:color w:val="555555"/>
          <w:sz w:val="36"/>
          <w:szCs w:val="36"/>
        </w:rPr>
        <w:br/>
      </w:r>
      <w:r w:rsidRPr="00635C74">
        <w:rPr>
          <w:rFonts w:asciiTheme="minorHAnsi" w:hAnsiTheme="minorHAnsi" w:cstheme="minorHAnsi"/>
          <w:b w:val="0"/>
          <w:bCs w:val="0"/>
          <w:color w:val="555555"/>
          <w:sz w:val="36"/>
          <w:szCs w:val="36"/>
          <w:shd w:val="clear" w:color="auto" w:fill="FFFFFF"/>
          <w:rtl/>
        </w:rPr>
        <w:t>قال تعالى: ﴿</w:t>
      </w:r>
      <w:r w:rsidRPr="00635C74">
        <w:rPr>
          <w:rFonts w:asciiTheme="minorHAnsi" w:hAnsiTheme="minorHAnsi" w:cstheme="minorHAnsi"/>
          <w:b w:val="0"/>
          <w:bCs w:val="0"/>
          <w:color w:val="555555"/>
          <w:sz w:val="36"/>
          <w:szCs w:val="36"/>
          <w:shd w:val="clear" w:color="auto" w:fill="FFFFFF"/>
        </w:rPr>
        <w:t> </w:t>
      </w:r>
      <w:r w:rsidRPr="00635C74">
        <w:rPr>
          <w:rStyle w:val="aaya"/>
          <w:rFonts w:asciiTheme="minorHAnsi" w:hAnsiTheme="minorHAnsi" w:cstheme="minorHAnsi"/>
          <w:b w:val="0"/>
          <w:bCs w:val="0"/>
          <w:sz w:val="36"/>
          <w:szCs w:val="36"/>
          <w:shd w:val="clear" w:color="auto" w:fill="FFFFFF"/>
          <w:rtl/>
        </w:rPr>
        <w:t>فَاتَّقُواْ اللّهَ وَأَصْلِحُواْ ذَاتَ بِيْنِكُمْ﴾</w:t>
      </w:r>
      <w:r w:rsidRPr="00635C74">
        <w:rPr>
          <w:rFonts w:asciiTheme="minorHAnsi" w:hAnsiTheme="minorHAnsi" w:cstheme="minorHAnsi"/>
          <w:b w:val="0"/>
          <w:bCs w:val="0"/>
          <w:color w:val="555555"/>
          <w:sz w:val="36"/>
          <w:szCs w:val="36"/>
          <w:shd w:val="clear" w:color="auto" w:fill="FFFFFF"/>
          <w:rtl/>
        </w:rPr>
        <w:t>[الأنفال: 1].</w:t>
      </w:r>
    </w:p>
    <w:p w14:paraId="35AC6DC5" w14:textId="77777777" w:rsidR="004E68CA" w:rsidRPr="00635C74" w:rsidRDefault="004E68CA" w:rsidP="004E68CA">
      <w:pPr>
        <w:pStyle w:val="Heading1"/>
        <w:shd w:val="clear" w:color="auto" w:fill="FFFFFF"/>
        <w:bidi/>
        <w:spacing w:before="0" w:beforeAutospacing="0" w:line="276" w:lineRule="auto"/>
        <w:rPr>
          <w:rFonts w:asciiTheme="minorHAnsi" w:hAnsiTheme="minorHAnsi" w:cstheme="minorHAnsi"/>
          <w:b w:val="0"/>
          <w:bCs w:val="0"/>
          <w:color w:val="555555"/>
          <w:sz w:val="36"/>
          <w:szCs w:val="36"/>
          <w:shd w:val="clear" w:color="auto" w:fill="FFFFFF"/>
          <w:rtl/>
        </w:rPr>
      </w:pPr>
      <w:r w:rsidRPr="00635C74">
        <w:rPr>
          <w:rFonts w:asciiTheme="minorHAnsi" w:hAnsiTheme="minorHAnsi" w:cstheme="minorHAnsi"/>
          <w:b w:val="0"/>
          <w:bCs w:val="0"/>
          <w:color w:val="555555"/>
          <w:sz w:val="36"/>
          <w:szCs w:val="36"/>
          <w:shd w:val="clear" w:color="auto" w:fill="FFFFFF"/>
          <w:rtl/>
        </w:rPr>
        <w:t>9</w:t>
      </w:r>
      <w:r w:rsidRPr="004E68CA">
        <w:rPr>
          <w:rFonts w:asciiTheme="minorHAnsi" w:hAnsiTheme="minorHAnsi" w:cstheme="minorHAnsi"/>
          <w:b w:val="0"/>
          <w:bCs w:val="0"/>
          <w:color w:val="806000" w:themeColor="accent4" w:themeShade="80"/>
          <w:sz w:val="36"/>
          <w:szCs w:val="36"/>
          <w:shd w:val="clear" w:color="auto" w:fill="FFFFFF"/>
          <w:rtl/>
        </w:rPr>
        <w:t>-</w:t>
      </w:r>
      <w:r w:rsidRPr="004E68CA">
        <w:rPr>
          <w:rFonts w:asciiTheme="minorHAnsi" w:hAnsiTheme="minorHAnsi" w:cstheme="minorHAnsi"/>
          <w:b w:val="0"/>
          <w:bCs w:val="0"/>
          <w:color w:val="806000" w:themeColor="accent4" w:themeShade="80"/>
          <w:sz w:val="36"/>
          <w:szCs w:val="36"/>
          <w:shd w:val="clear" w:color="auto" w:fill="FFFFFF"/>
        </w:rPr>
        <w:t xml:space="preserve"> </w:t>
      </w:r>
      <w:r w:rsidRPr="004E68CA">
        <w:rPr>
          <w:rFonts w:asciiTheme="minorHAnsi" w:hAnsiTheme="minorHAnsi" w:cstheme="minorHAnsi"/>
          <w:b w:val="0"/>
          <w:bCs w:val="0"/>
          <w:color w:val="806000" w:themeColor="accent4" w:themeShade="80"/>
          <w:sz w:val="36"/>
          <w:szCs w:val="36"/>
          <w:shd w:val="clear" w:color="auto" w:fill="FFFFFF"/>
          <w:rtl/>
        </w:rPr>
        <w:t>الاهتمام بأمور المسلمين والإحساس بقضاياهم</w:t>
      </w:r>
      <w:r w:rsidRPr="004E68CA">
        <w:rPr>
          <w:rFonts w:asciiTheme="minorHAnsi" w:hAnsiTheme="minorHAnsi" w:cstheme="minorHAnsi"/>
          <w:b w:val="0"/>
          <w:bCs w:val="0"/>
          <w:color w:val="806000" w:themeColor="accent4" w:themeShade="80"/>
          <w:sz w:val="36"/>
          <w:szCs w:val="36"/>
          <w:shd w:val="clear" w:color="auto" w:fill="FFFFFF"/>
        </w:rPr>
        <w:t>:</w:t>
      </w:r>
      <w:r w:rsidRPr="00635C74">
        <w:rPr>
          <w:rFonts w:asciiTheme="minorHAnsi" w:hAnsiTheme="minorHAnsi" w:cstheme="minorHAnsi"/>
          <w:b w:val="0"/>
          <w:bCs w:val="0"/>
          <w:color w:val="555555"/>
          <w:sz w:val="36"/>
          <w:szCs w:val="36"/>
        </w:rPr>
        <w:br/>
      </w:r>
      <w:r w:rsidRPr="00635C74">
        <w:rPr>
          <w:rFonts w:asciiTheme="minorHAnsi" w:hAnsiTheme="minorHAnsi" w:cstheme="minorHAnsi"/>
          <w:b w:val="0"/>
          <w:bCs w:val="0"/>
          <w:color w:val="555555"/>
          <w:sz w:val="36"/>
          <w:szCs w:val="36"/>
          <w:shd w:val="clear" w:color="auto" w:fill="FFFFFF"/>
          <w:rtl/>
        </w:rPr>
        <w:t>قال صلى الله عليه وسلم:</w:t>
      </w:r>
      <w:r w:rsidRPr="00635C74">
        <w:rPr>
          <w:rFonts w:asciiTheme="minorHAnsi" w:hAnsiTheme="minorHAnsi" w:cstheme="minorHAnsi"/>
          <w:b w:val="0"/>
          <w:bCs w:val="0"/>
          <w:color w:val="555555"/>
          <w:sz w:val="36"/>
          <w:szCs w:val="36"/>
          <w:shd w:val="clear" w:color="auto" w:fill="FFFFFF"/>
        </w:rPr>
        <w:t> </w:t>
      </w:r>
      <w:r w:rsidRPr="00635C74">
        <w:rPr>
          <w:rStyle w:val="hadith"/>
          <w:rFonts w:asciiTheme="minorHAnsi" w:hAnsiTheme="minorHAnsi" w:cstheme="minorHAnsi"/>
          <w:b w:val="0"/>
          <w:bCs w:val="0"/>
          <w:sz w:val="36"/>
          <w:szCs w:val="36"/>
          <w:shd w:val="clear" w:color="auto" w:fill="FFFFFF"/>
          <w:rtl/>
        </w:rPr>
        <w:t>((المؤمنون كرجل واحد، إذا اشتكى رأسه تداعى له سائر الجسد بالحمَّى والسَّهر))</w:t>
      </w:r>
      <w:r w:rsidRPr="00635C74">
        <w:rPr>
          <w:rStyle w:val="hadith"/>
          <w:rFonts w:asciiTheme="minorHAnsi" w:hAnsiTheme="minorHAnsi" w:cstheme="minorHAnsi"/>
          <w:b w:val="0"/>
          <w:bCs w:val="0"/>
          <w:sz w:val="36"/>
          <w:szCs w:val="36"/>
          <w:shd w:val="clear" w:color="auto" w:fill="FFFFFF"/>
          <w:vertAlign w:val="superscript"/>
          <w:rtl/>
        </w:rPr>
        <w:t>(10)</w:t>
      </w:r>
      <w:r w:rsidRPr="00635C74">
        <w:rPr>
          <w:rStyle w:val="hadith"/>
          <w:rFonts w:asciiTheme="minorHAnsi" w:hAnsiTheme="minorHAnsi" w:cstheme="minorHAnsi"/>
          <w:b w:val="0"/>
          <w:bCs w:val="0"/>
          <w:sz w:val="36"/>
          <w:szCs w:val="36"/>
          <w:shd w:val="clear" w:color="auto" w:fill="FFFFFF"/>
          <w:rtl/>
        </w:rPr>
        <w:t>.</w:t>
      </w:r>
      <w:r w:rsidRPr="00635C74">
        <w:rPr>
          <w:rFonts w:asciiTheme="minorHAnsi" w:hAnsiTheme="minorHAnsi" w:cstheme="minorHAnsi"/>
          <w:b w:val="0"/>
          <w:bCs w:val="0"/>
          <w:color w:val="555555"/>
          <w:sz w:val="36"/>
          <w:szCs w:val="36"/>
        </w:rPr>
        <w:br/>
      </w:r>
      <w:r w:rsidRPr="00635C74">
        <w:rPr>
          <w:rFonts w:asciiTheme="minorHAnsi" w:hAnsiTheme="minorHAnsi" w:cstheme="minorHAnsi"/>
          <w:b w:val="0"/>
          <w:bCs w:val="0"/>
          <w:color w:val="555555"/>
          <w:sz w:val="36"/>
          <w:szCs w:val="36"/>
          <w:shd w:val="clear" w:color="auto" w:fill="FFFFFF"/>
          <w:rtl/>
        </w:rPr>
        <w:t>10- التَّهادي</w:t>
      </w:r>
      <w:r w:rsidRPr="00635C74">
        <w:rPr>
          <w:rFonts w:asciiTheme="minorHAnsi" w:hAnsiTheme="minorHAnsi" w:cstheme="minorHAnsi"/>
          <w:b w:val="0"/>
          <w:bCs w:val="0"/>
          <w:color w:val="555555"/>
          <w:sz w:val="36"/>
          <w:szCs w:val="36"/>
          <w:shd w:val="clear" w:color="auto" w:fill="FFFFFF"/>
        </w:rPr>
        <w:t>:</w:t>
      </w:r>
      <w:r w:rsidRPr="00635C74">
        <w:rPr>
          <w:rFonts w:asciiTheme="minorHAnsi" w:hAnsiTheme="minorHAnsi" w:cstheme="minorHAnsi"/>
          <w:b w:val="0"/>
          <w:bCs w:val="0"/>
          <w:color w:val="555555"/>
          <w:sz w:val="36"/>
          <w:szCs w:val="36"/>
        </w:rPr>
        <w:br/>
      </w:r>
      <w:r w:rsidRPr="00635C74">
        <w:rPr>
          <w:rFonts w:asciiTheme="minorHAnsi" w:hAnsiTheme="minorHAnsi" w:cstheme="minorHAnsi"/>
          <w:b w:val="0"/>
          <w:bCs w:val="0"/>
          <w:color w:val="555555"/>
          <w:sz w:val="36"/>
          <w:szCs w:val="36"/>
          <w:shd w:val="clear" w:color="auto" w:fill="FFFFFF"/>
          <w:rtl/>
        </w:rPr>
        <w:t>لا شك أن تقديم الهديَّة يزيد مِن الأُلْفَة والمحبَّة والتَّقارب بين المهدي والـمُهْدَى إليه، فعن أبي هريرة رضي الله عنه عن النَّبيِّ صلى الله عليه وسلم قال:</w:t>
      </w:r>
      <w:r w:rsidRPr="00635C74">
        <w:rPr>
          <w:rFonts w:asciiTheme="minorHAnsi" w:hAnsiTheme="minorHAnsi" w:cstheme="minorHAnsi"/>
          <w:b w:val="0"/>
          <w:bCs w:val="0"/>
          <w:color w:val="555555"/>
          <w:sz w:val="36"/>
          <w:szCs w:val="36"/>
          <w:shd w:val="clear" w:color="auto" w:fill="FFFFFF"/>
        </w:rPr>
        <w:t> </w:t>
      </w:r>
      <w:r w:rsidRPr="00635C74">
        <w:rPr>
          <w:rStyle w:val="hadith"/>
          <w:rFonts w:asciiTheme="minorHAnsi" w:hAnsiTheme="minorHAnsi" w:cstheme="minorHAnsi"/>
          <w:b w:val="0"/>
          <w:bCs w:val="0"/>
          <w:sz w:val="36"/>
          <w:szCs w:val="36"/>
          <w:shd w:val="clear" w:color="auto" w:fill="FFFFFF"/>
          <w:rtl/>
        </w:rPr>
        <w:t>((تهادوا تحابُّوا))</w:t>
      </w:r>
      <w:r w:rsidRPr="00635C74">
        <w:rPr>
          <w:rStyle w:val="hadith"/>
          <w:rFonts w:asciiTheme="minorHAnsi" w:hAnsiTheme="minorHAnsi" w:cstheme="minorHAnsi"/>
          <w:b w:val="0"/>
          <w:bCs w:val="0"/>
          <w:sz w:val="36"/>
          <w:szCs w:val="36"/>
          <w:shd w:val="clear" w:color="auto" w:fill="FFFFFF"/>
          <w:vertAlign w:val="superscript"/>
          <w:rtl/>
        </w:rPr>
        <w:t>(11)</w:t>
      </w:r>
      <w:r w:rsidRPr="00635C74">
        <w:rPr>
          <w:rStyle w:val="hadith"/>
          <w:rFonts w:asciiTheme="minorHAnsi" w:hAnsiTheme="minorHAnsi" w:cstheme="minorHAnsi"/>
          <w:b w:val="0"/>
          <w:bCs w:val="0"/>
          <w:sz w:val="36"/>
          <w:szCs w:val="36"/>
          <w:shd w:val="clear" w:color="auto" w:fill="FFFFFF"/>
          <w:rtl/>
        </w:rPr>
        <w:t>.</w:t>
      </w:r>
      <w:r w:rsidRPr="00635C74">
        <w:rPr>
          <w:rFonts w:asciiTheme="minorHAnsi" w:hAnsiTheme="minorHAnsi" w:cstheme="minorHAnsi"/>
          <w:b w:val="0"/>
          <w:bCs w:val="0"/>
          <w:color w:val="555555"/>
          <w:sz w:val="36"/>
          <w:szCs w:val="36"/>
        </w:rPr>
        <w:br/>
      </w:r>
      <w:r w:rsidRPr="00635C74">
        <w:rPr>
          <w:rFonts w:asciiTheme="minorHAnsi" w:hAnsiTheme="minorHAnsi" w:cstheme="minorHAnsi"/>
          <w:b w:val="0"/>
          <w:bCs w:val="0"/>
          <w:color w:val="555555"/>
          <w:sz w:val="36"/>
          <w:szCs w:val="36"/>
          <w:shd w:val="clear" w:color="auto" w:fill="FFFFFF"/>
          <w:rtl/>
        </w:rPr>
        <w:t>11</w:t>
      </w:r>
      <w:r w:rsidRPr="004E68CA">
        <w:rPr>
          <w:rFonts w:asciiTheme="minorHAnsi" w:hAnsiTheme="minorHAnsi" w:cstheme="minorHAnsi"/>
          <w:b w:val="0"/>
          <w:bCs w:val="0"/>
          <w:color w:val="806000" w:themeColor="accent4" w:themeShade="80"/>
          <w:sz w:val="36"/>
          <w:szCs w:val="36"/>
          <w:shd w:val="clear" w:color="auto" w:fill="FFFFFF"/>
          <w:rtl/>
        </w:rPr>
        <w:t>- حسن الخلق</w:t>
      </w:r>
      <w:r w:rsidRPr="004E68CA">
        <w:rPr>
          <w:rFonts w:asciiTheme="minorHAnsi" w:hAnsiTheme="minorHAnsi" w:cstheme="minorHAnsi"/>
          <w:b w:val="0"/>
          <w:bCs w:val="0"/>
          <w:color w:val="806000" w:themeColor="accent4" w:themeShade="80"/>
          <w:sz w:val="36"/>
          <w:szCs w:val="36"/>
          <w:shd w:val="clear" w:color="auto" w:fill="FFFFFF"/>
        </w:rPr>
        <w:t>:</w:t>
      </w:r>
      <w:r w:rsidRPr="00635C74">
        <w:rPr>
          <w:rFonts w:asciiTheme="minorHAnsi" w:hAnsiTheme="minorHAnsi" w:cstheme="minorHAnsi"/>
          <w:b w:val="0"/>
          <w:bCs w:val="0"/>
          <w:color w:val="555555"/>
          <w:sz w:val="36"/>
          <w:szCs w:val="36"/>
        </w:rPr>
        <w:br/>
      </w:r>
      <w:r w:rsidRPr="00635C74">
        <w:rPr>
          <w:rFonts w:asciiTheme="minorHAnsi" w:hAnsiTheme="minorHAnsi" w:cstheme="minorHAnsi"/>
          <w:b w:val="0"/>
          <w:bCs w:val="0"/>
          <w:color w:val="555555"/>
          <w:sz w:val="36"/>
          <w:szCs w:val="36"/>
          <w:shd w:val="clear" w:color="auto" w:fill="FFFFFF"/>
          <w:rtl/>
        </w:rPr>
        <w:t>قال الغزالي: (اعلم أن الألفة ثمرة حسن الخلق، والتفرق ثمرة سوء الخلق‏، فحسن الخلق يوجب التحاب والتآلف والتوافق وسوء الخلق يثمر التباغض والتحاسد والتدابر ومهما كان المثمر محمودًا كانت الثمرة محمودة)</w:t>
      </w:r>
      <w:r w:rsidRPr="00635C74">
        <w:rPr>
          <w:rFonts w:asciiTheme="minorHAnsi" w:hAnsiTheme="minorHAnsi" w:cstheme="minorHAnsi"/>
          <w:b w:val="0"/>
          <w:bCs w:val="0"/>
          <w:color w:val="555555"/>
          <w:sz w:val="36"/>
          <w:szCs w:val="36"/>
          <w:shd w:val="clear" w:color="auto" w:fill="FFFFFF"/>
          <w:vertAlign w:val="superscript"/>
          <w:rtl/>
        </w:rPr>
        <w:t>(12)</w:t>
      </w:r>
      <w:r w:rsidRPr="00635C74">
        <w:rPr>
          <w:rFonts w:asciiTheme="minorHAnsi" w:hAnsiTheme="minorHAnsi" w:cstheme="minorHAnsi"/>
          <w:b w:val="0"/>
          <w:bCs w:val="0"/>
          <w:color w:val="555555"/>
          <w:sz w:val="36"/>
          <w:szCs w:val="36"/>
          <w:shd w:val="clear" w:color="auto" w:fill="FFFFFF"/>
          <w:rtl/>
        </w:rPr>
        <w:t>.</w:t>
      </w:r>
      <w:r w:rsidRPr="00635C74">
        <w:rPr>
          <w:rFonts w:asciiTheme="minorHAnsi" w:hAnsiTheme="minorHAnsi" w:cstheme="minorHAnsi"/>
          <w:b w:val="0"/>
          <w:bCs w:val="0"/>
          <w:color w:val="555555"/>
          <w:sz w:val="36"/>
          <w:szCs w:val="36"/>
        </w:rPr>
        <w:br/>
      </w:r>
      <w:r w:rsidRPr="00635C74">
        <w:rPr>
          <w:rFonts w:asciiTheme="minorHAnsi" w:hAnsiTheme="minorHAnsi" w:cstheme="minorHAnsi"/>
          <w:b w:val="0"/>
          <w:bCs w:val="0"/>
          <w:color w:val="555555"/>
          <w:sz w:val="36"/>
          <w:szCs w:val="36"/>
          <w:shd w:val="clear" w:color="auto" w:fill="FFFFFF"/>
          <w:rtl/>
        </w:rPr>
        <w:lastRenderedPageBreak/>
        <w:t>وقد أرجع الماورديُّ أسباب الأُلْفَة إلى خمسة أسباب رئيسة: وهي: الدِّين والنَّسب والمصاهرة والمودَّة والبرُّ، فقال</w:t>
      </w:r>
      <w:r w:rsidRPr="00635C74">
        <w:rPr>
          <w:rFonts w:asciiTheme="minorHAnsi" w:hAnsiTheme="minorHAnsi" w:cstheme="minorHAnsi"/>
          <w:b w:val="0"/>
          <w:bCs w:val="0"/>
          <w:color w:val="555555"/>
          <w:sz w:val="36"/>
          <w:szCs w:val="36"/>
          <w:shd w:val="clear" w:color="auto" w:fill="FFFFFF"/>
        </w:rPr>
        <w:t>:</w:t>
      </w:r>
      <w:r w:rsidRPr="00635C74">
        <w:rPr>
          <w:rFonts w:asciiTheme="minorHAnsi" w:hAnsiTheme="minorHAnsi" w:cstheme="minorHAnsi"/>
          <w:b w:val="0"/>
          <w:bCs w:val="0"/>
          <w:color w:val="555555"/>
          <w:sz w:val="36"/>
          <w:szCs w:val="36"/>
        </w:rPr>
        <w:br/>
      </w:r>
      <w:r w:rsidRPr="00635C74">
        <w:rPr>
          <w:rFonts w:asciiTheme="minorHAnsi" w:hAnsiTheme="minorHAnsi" w:cstheme="minorHAnsi"/>
          <w:b w:val="0"/>
          <w:bCs w:val="0"/>
          <w:color w:val="555555"/>
          <w:sz w:val="36"/>
          <w:szCs w:val="36"/>
          <w:shd w:val="clear" w:color="auto" w:fill="FFFFFF"/>
          <w:rtl/>
        </w:rPr>
        <w:t>1-</w:t>
      </w:r>
      <w:r w:rsidRPr="00635C74">
        <w:rPr>
          <w:rFonts w:asciiTheme="minorHAnsi" w:hAnsiTheme="minorHAnsi" w:cstheme="minorHAnsi"/>
          <w:b w:val="0"/>
          <w:bCs w:val="0"/>
          <w:color w:val="555555"/>
          <w:sz w:val="36"/>
          <w:szCs w:val="36"/>
          <w:shd w:val="clear" w:color="auto" w:fill="FFFFFF"/>
        </w:rPr>
        <w:t xml:space="preserve"> </w:t>
      </w:r>
      <w:r w:rsidRPr="00635C74">
        <w:rPr>
          <w:rFonts w:asciiTheme="minorHAnsi" w:hAnsiTheme="minorHAnsi" w:cstheme="minorHAnsi"/>
          <w:b w:val="0"/>
          <w:bCs w:val="0"/>
          <w:color w:val="555555"/>
          <w:sz w:val="36"/>
          <w:szCs w:val="36"/>
          <w:shd w:val="clear" w:color="auto" w:fill="FFFFFF"/>
          <w:rtl/>
        </w:rPr>
        <w:t>(فأمَّا الدِّين: وهو الأوَّل مِن أسباب الأُلْفَة؛ فلأنَّه يبعث على التَّناصر، ويمنع مَن التَّقاطع والتَّدابر. وبمثل ذلك وصَّى رسول الله صلى الله عليه وسلم أصحابه، فروى سفيان عن الزُّهري عن أنس رضي الله عنه قال: قال رسول الله صلى الله عليه وسلم:</w:t>
      </w:r>
      <w:r w:rsidRPr="00635C74">
        <w:rPr>
          <w:rFonts w:asciiTheme="minorHAnsi" w:hAnsiTheme="minorHAnsi" w:cstheme="minorHAnsi"/>
          <w:b w:val="0"/>
          <w:bCs w:val="0"/>
          <w:color w:val="555555"/>
          <w:sz w:val="36"/>
          <w:szCs w:val="36"/>
          <w:shd w:val="clear" w:color="auto" w:fill="FFFFFF"/>
        </w:rPr>
        <w:t> </w:t>
      </w:r>
      <w:r w:rsidRPr="00635C74">
        <w:rPr>
          <w:rStyle w:val="hadith"/>
          <w:rFonts w:asciiTheme="minorHAnsi" w:hAnsiTheme="minorHAnsi" w:cstheme="minorHAnsi"/>
          <w:b w:val="0"/>
          <w:bCs w:val="0"/>
          <w:sz w:val="36"/>
          <w:szCs w:val="36"/>
          <w:shd w:val="clear" w:color="auto" w:fill="FFFFFF"/>
          <w:rtl/>
        </w:rPr>
        <w:t>((لا تقاطعوا ولا تدابروا ولا تحاسدوا، وكونوا عباد الله إخوانًا لا يحلُّ لمسلم أن يهجر أخاه فوق ثلاث</w:t>
      </w:r>
      <w:proofErr w:type="gramStart"/>
      <w:r w:rsidRPr="00635C74">
        <w:rPr>
          <w:rStyle w:val="hadith"/>
          <w:rFonts w:asciiTheme="minorHAnsi" w:hAnsiTheme="minorHAnsi" w:cstheme="minorHAnsi"/>
          <w:b w:val="0"/>
          <w:bCs w:val="0"/>
          <w:sz w:val="36"/>
          <w:szCs w:val="36"/>
          <w:shd w:val="clear" w:color="auto" w:fill="FFFFFF"/>
          <w:rtl/>
        </w:rPr>
        <w:t>))</w:t>
      </w:r>
      <w:r w:rsidRPr="00635C74">
        <w:rPr>
          <w:rStyle w:val="hadith"/>
          <w:rFonts w:asciiTheme="minorHAnsi" w:hAnsiTheme="minorHAnsi" w:cstheme="minorHAnsi"/>
          <w:b w:val="0"/>
          <w:bCs w:val="0"/>
          <w:sz w:val="36"/>
          <w:szCs w:val="36"/>
          <w:shd w:val="clear" w:color="auto" w:fill="FFFFFF"/>
          <w:vertAlign w:val="superscript"/>
          <w:rtl/>
        </w:rPr>
        <w:t>(</w:t>
      </w:r>
      <w:proofErr w:type="gramEnd"/>
      <w:r w:rsidRPr="00635C74">
        <w:rPr>
          <w:rStyle w:val="hadith"/>
          <w:rFonts w:asciiTheme="minorHAnsi" w:hAnsiTheme="minorHAnsi" w:cstheme="minorHAnsi"/>
          <w:b w:val="0"/>
          <w:bCs w:val="0"/>
          <w:sz w:val="36"/>
          <w:szCs w:val="36"/>
          <w:shd w:val="clear" w:color="auto" w:fill="FFFFFF"/>
          <w:vertAlign w:val="superscript"/>
          <w:rtl/>
        </w:rPr>
        <w:t>13)</w:t>
      </w:r>
      <w:r w:rsidRPr="00635C74">
        <w:rPr>
          <w:rStyle w:val="hadith"/>
          <w:rFonts w:asciiTheme="minorHAnsi" w:hAnsiTheme="minorHAnsi" w:cstheme="minorHAnsi"/>
          <w:b w:val="0"/>
          <w:bCs w:val="0"/>
          <w:sz w:val="36"/>
          <w:szCs w:val="36"/>
          <w:shd w:val="clear" w:color="auto" w:fill="FFFFFF"/>
          <w:rtl/>
        </w:rPr>
        <w:t>.</w:t>
      </w:r>
      <w:r w:rsidRPr="00635C74">
        <w:rPr>
          <w:rFonts w:asciiTheme="minorHAnsi" w:hAnsiTheme="minorHAnsi" w:cstheme="minorHAnsi"/>
          <w:b w:val="0"/>
          <w:bCs w:val="0"/>
          <w:color w:val="555555"/>
          <w:sz w:val="36"/>
          <w:szCs w:val="36"/>
        </w:rPr>
        <w:br/>
      </w:r>
      <w:r w:rsidRPr="00635C74">
        <w:rPr>
          <w:rFonts w:asciiTheme="minorHAnsi" w:hAnsiTheme="minorHAnsi" w:cstheme="minorHAnsi"/>
          <w:b w:val="0"/>
          <w:bCs w:val="0"/>
          <w:color w:val="555555"/>
          <w:sz w:val="36"/>
          <w:szCs w:val="36"/>
          <w:shd w:val="clear" w:color="auto" w:fill="FFFFFF"/>
          <w:rtl/>
        </w:rPr>
        <w:t>وهذا وإن كان اجتماعهم في الدِّين يقتضيه فهو على وجه التَّحذير مِن تذكُّر تراث الجاهليَّة وإحَن الضَّلالة. فقد بُعِث رسول الله صلى الله عليه وسلم والعرب أشدُّ تقاطعًا وتعاديًا، وأكثر اختلافًا وتماديًا، حتى إنَّ بني الأب الواحد يتفرَّقون أحزابًا، فتثير بينهم بالتَّحزب والافتراق أحقاد الأعداء، وإحَن البعداء</w:t>
      </w:r>
      <w:r w:rsidRPr="00635C74">
        <w:rPr>
          <w:rFonts w:asciiTheme="minorHAnsi" w:hAnsiTheme="minorHAnsi" w:cstheme="minorHAnsi"/>
          <w:b w:val="0"/>
          <w:bCs w:val="0"/>
          <w:color w:val="555555"/>
          <w:sz w:val="36"/>
          <w:szCs w:val="36"/>
          <w:shd w:val="clear" w:color="auto" w:fill="FFFFFF"/>
        </w:rPr>
        <w:t>...</w:t>
      </w:r>
      <w:r w:rsidRPr="00635C74">
        <w:rPr>
          <w:rFonts w:asciiTheme="minorHAnsi" w:hAnsiTheme="minorHAnsi" w:cstheme="minorHAnsi"/>
          <w:b w:val="0"/>
          <w:bCs w:val="0"/>
          <w:color w:val="555555"/>
          <w:sz w:val="36"/>
          <w:szCs w:val="36"/>
        </w:rPr>
        <w:br/>
      </w:r>
      <w:r w:rsidRPr="00635C74">
        <w:rPr>
          <w:rFonts w:asciiTheme="minorHAnsi" w:hAnsiTheme="minorHAnsi" w:cstheme="minorHAnsi"/>
          <w:b w:val="0"/>
          <w:bCs w:val="0"/>
          <w:color w:val="555555"/>
          <w:sz w:val="36"/>
          <w:szCs w:val="36"/>
          <w:shd w:val="clear" w:color="auto" w:fill="FFFFFF"/>
          <w:rtl/>
        </w:rPr>
        <w:t>2-</w:t>
      </w:r>
      <w:r w:rsidRPr="00635C74">
        <w:rPr>
          <w:rFonts w:asciiTheme="minorHAnsi" w:hAnsiTheme="minorHAnsi" w:cstheme="minorHAnsi"/>
          <w:b w:val="0"/>
          <w:bCs w:val="0"/>
          <w:color w:val="555555"/>
          <w:sz w:val="36"/>
          <w:szCs w:val="36"/>
          <w:shd w:val="clear" w:color="auto" w:fill="FFFFFF"/>
        </w:rPr>
        <w:t xml:space="preserve"> </w:t>
      </w:r>
      <w:r w:rsidRPr="00635C74">
        <w:rPr>
          <w:rFonts w:asciiTheme="minorHAnsi" w:hAnsiTheme="minorHAnsi" w:cstheme="minorHAnsi"/>
          <w:b w:val="0"/>
          <w:bCs w:val="0"/>
          <w:color w:val="555555"/>
          <w:sz w:val="36"/>
          <w:szCs w:val="36"/>
          <w:shd w:val="clear" w:color="auto" w:fill="FFFFFF"/>
          <w:rtl/>
        </w:rPr>
        <w:t>وأما النَّسب: وهو الثَّاني مِن أسباب الأُلْفَة؛ فلأن تعاطف الأرحام حميَّة القرابة يبعثان على التَّناصر والأُلْفَة، ويمنعان مِن التَّخاذل والفرقة، أنفة مِن استعلاء الأباعد على الأقارب، وتوقيًا مِن تسلُّط الغرباء الأجانب. وقد رُوِي عن النَّبيِّ صلى الله عليه وسلم أنَّه قال:</w:t>
      </w:r>
      <w:r w:rsidRPr="00635C74">
        <w:rPr>
          <w:rFonts w:asciiTheme="minorHAnsi" w:hAnsiTheme="minorHAnsi" w:cstheme="minorHAnsi"/>
          <w:b w:val="0"/>
          <w:bCs w:val="0"/>
          <w:color w:val="555555"/>
          <w:sz w:val="36"/>
          <w:szCs w:val="36"/>
          <w:shd w:val="clear" w:color="auto" w:fill="FFFFFF"/>
        </w:rPr>
        <w:t> </w:t>
      </w:r>
      <w:r w:rsidRPr="00635C74">
        <w:rPr>
          <w:rStyle w:val="hadith"/>
          <w:rFonts w:asciiTheme="minorHAnsi" w:hAnsiTheme="minorHAnsi" w:cstheme="minorHAnsi"/>
          <w:b w:val="0"/>
          <w:bCs w:val="0"/>
          <w:sz w:val="36"/>
          <w:szCs w:val="36"/>
          <w:shd w:val="clear" w:color="auto" w:fill="FFFFFF"/>
          <w:rtl/>
        </w:rPr>
        <w:t>((إنَّ الرَّحم إذا تماسَّت تعاطفت))</w:t>
      </w:r>
      <w:r w:rsidRPr="00635C74">
        <w:rPr>
          <w:rStyle w:val="hadith"/>
          <w:rFonts w:asciiTheme="minorHAnsi" w:hAnsiTheme="minorHAnsi" w:cstheme="minorHAnsi"/>
          <w:b w:val="0"/>
          <w:bCs w:val="0"/>
          <w:sz w:val="36"/>
          <w:szCs w:val="36"/>
          <w:shd w:val="clear" w:color="auto" w:fill="FFFFFF"/>
          <w:vertAlign w:val="superscript"/>
          <w:rtl/>
        </w:rPr>
        <w:t>(14)</w:t>
      </w:r>
      <w:r w:rsidRPr="00635C74">
        <w:rPr>
          <w:rStyle w:val="hadith"/>
          <w:rFonts w:asciiTheme="minorHAnsi" w:hAnsiTheme="minorHAnsi" w:cstheme="minorHAnsi"/>
          <w:b w:val="0"/>
          <w:bCs w:val="0"/>
          <w:sz w:val="36"/>
          <w:szCs w:val="36"/>
          <w:shd w:val="clear" w:color="auto" w:fill="FFFFFF"/>
          <w:rtl/>
        </w:rPr>
        <w:t>.</w:t>
      </w:r>
      <w:r w:rsidRPr="00635C74">
        <w:rPr>
          <w:rFonts w:asciiTheme="minorHAnsi" w:hAnsiTheme="minorHAnsi" w:cstheme="minorHAnsi"/>
          <w:b w:val="0"/>
          <w:bCs w:val="0"/>
          <w:color w:val="555555"/>
          <w:sz w:val="36"/>
          <w:szCs w:val="36"/>
        </w:rPr>
        <w:br/>
      </w:r>
      <w:r w:rsidRPr="00635C74">
        <w:rPr>
          <w:rFonts w:asciiTheme="minorHAnsi" w:hAnsiTheme="minorHAnsi" w:cstheme="minorHAnsi"/>
          <w:b w:val="0"/>
          <w:bCs w:val="0"/>
          <w:color w:val="555555"/>
          <w:sz w:val="36"/>
          <w:szCs w:val="36"/>
          <w:shd w:val="clear" w:color="auto" w:fill="FFFFFF"/>
          <w:rtl/>
        </w:rPr>
        <w:t>3-</w:t>
      </w:r>
      <w:r w:rsidRPr="00635C74">
        <w:rPr>
          <w:rFonts w:asciiTheme="minorHAnsi" w:hAnsiTheme="minorHAnsi" w:cstheme="minorHAnsi"/>
          <w:b w:val="0"/>
          <w:bCs w:val="0"/>
          <w:color w:val="555555"/>
          <w:sz w:val="36"/>
          <w:szCs w:val="36"/>
          <w:shd w:val="clear" w:color="auto" w:fill="FFFFFF"/>
        </w:rPr>
        <w:t xml:space="preserve"> </w:t>
      </w:r>
      <w:r w:rsidRPr="00635C74">
        <w:rPr>
          <w:rFonts w:asciiTheme="minorHAnsi" w:hAnsiTheme="minorHAnsi" w:cstheme="minorHAnsi"/>
          <w:b w:val="0"/>
          <w:bCs w:val="0"/>
          <w:color w:val="555555"/>
          <w:sz w:val="36"/>
          <w:szCs w:val="36"/>
          <w:shd w:val="clear" w:color="auto" w:fill="FFFFFF"/>
          <w:rtl/>
        </w:rPr>
        <w:t>وأمَّا المصاهرة: وهي الثَّالث مِن أسباب الأُلْفَة، فلأنَّها استحداث مواصلة، وتمازج مناسبة، صدرا عن رغبةٍ واختيار، وانعقدا على خيرٍ وإيثار، فاجتمع فيها أسباب الأُلْفَة ومواد المظاهرة. قال الله تعالى: ﴿</w:t>
      </w:r>
      <w:r w:rsidRPr="00635C74">
        <w:rPr>
          <w:rFonts w:asciiTheme="minorHAnsi" w:hAnsiTheme="minorHAnsi" w:cstheme="minorHAnsi"/>
          <w:b w:val="0"/>
          <w:bCs w:val="0"/>
          <w:color w:val="555555"/>
          <w:sz w:val="36"/>
          <w:szCs w:val="36"/>
          <w:shd w:val="clear" w:color="auto" w:fill="FFFFFF"/>
        </w:rPr>
        <w:t> </w:t>
      </w:r>
      <w:r w:rsidRPr="00635C74">
        <w:rPr>
          <w:rStyle w:val="aaya"/>
          <w:rFonts w:asciiTheme="minorHAnsi" w:hAnsiTheme="minorHAnsi" w:cstheme="minorHAnsi"/>
          <w:b w:val="0"/>
          <w:bCs w:val="0"/>
          <w:sz w:val="36"/>
          <w:szCs w:val="36"/>
          <w:shd w:val="clear" w:color="auto" w:fill="FFFFFF"/>
          <w:rtl/>
        </w:rPr>
        <w:t>وَمِنْ آيَاتِهِ أَنْ خَلَقَ لَكُم مِّنْ أَنفُسِكُمْ أَزْوَاجًا لِّتَسْكُنُوا إِلَيْهَا وَجَعَلَ بَيْنَكُم مَّوَدَّةً وَرَحْمَةً﴾[الروم: 21]</w:t>
      </w:r>
      <w:r w:rsidRPr="00635C74">
        <w:rPr>
          <w:rFonts w:asciiTheme="minorHAnsi" w:hAnsiTheme="minorHAnsi" w:cstheme="minorHAnsi"/>
          <w:b w:val="0"/>
          <w:bCs w:val="0"/>
          <w:color w:val="555555"/>
          <w:sz w:val="36"/>
          <w:szCs w:val="36"/>
          <w:shd w:val="clear" w:color="auto" w:fill="FFFFFF"/>
        </w:rPr>
        <w:t> </w:t>
      </w:r>
      <w:r w:rsidRPr="00635C74">
        <w:rPr>
          <w:rFonts w:asciiTheme="minorHAnsi" w:hAnsiTheme="minorHAnsi" w:cstheme="minorHAnsi"/>
          <w:b w:val="0"/>
          <w:bCs w:val="0"/>
          <w:color w:val="555555"/>
          <w:sz w:val="36"/>
          <w:szCs w:val="36"/>
          <w:shd w:val="clear" w:color="auto" w:fill="FFFFFF"/>
          <w:rtl/>
        </w:rPr>
        <w:t>يعني بالمودَّة المحبَّة، وبالرَّحمة الحنو والشَّفقة، وهما مِن أوكد أسباب الأُلْفَة</w:t>
      </w:r>
      <w:r w:rsidRPr="00635C74">
        <w:rPr>
          <w:rFonts w:asciiTheme="minorHAnsi" w:hAnsiTheme="minorHAnsi" w:cstheme="minorHAnsi"/>
          <w:b w:val="0"/>
          <w:bCs w:val="0"/>
          <w:color w:val="555555"/>
          <w:sz w:val="36"/>
          <w:szCs w:val="36"/>
          <w:shd w:val="clear" w:color="auto" w:fill="FFFFFF"/>
        </w:rPr>
        <w:t>...</w:t>
      </w:r>
      <w:r w:rsidRPr="00635C74">
        <w:rPr>
          <w:rFonts w:asciiTheme="minorHAnsi" w:hAnsiTheme="minorHAnsi" w:cstheme="minorHAnsi"/>
          <w:b w:val="0"/>
          <w:bCs w:val="0"/>
          <w:color w:val="555555"/>
          <w:sz w:val="36"/>
          <w:szCs w:val="36"/>
        </w:rPr>
        <w:br/>
      </w:r>
      <w:r w:rsidRPr="00635C74">
        <w:rPr>
          <w:rFonts w:asciiTheme="minorHAnsi" w:hAnsiTheme="minorHAnsi" w:cstheme="minorHAnsi"/>
          <w:b w:val="0"/>
          <w:bCs w:val="0"/>
          <w:color w:val="555555"/>
          <w:sz w:val="36"/>
          <w:szCs w:val="36"/>
          <w:shd w:val="clear" w:color="auto" w:fill="FFFFFF"/>
          <w:rtl/>
        </w:rPr>
        <w:t>4-</w:t>
      </w:r>
      <w:r w:rsidRPr="00635C74">
        <w:rPr>
          <w:rFonts w:asciiTheme="minorHAnsi" w:hAnsiTheme="minorHAnsi" w:cstheme="minorHAnsi"/>
          <w:b w:val="0"/>
          <w:bCs w:val="0"/>
          <w:color w:val="555555"/>
          <w:sz w:val="36"/>
          <w:szCs w:val="36"/>
          <w:shd w:val="clear" w:color="auto" w:fill="FFFFFF"/>
        </w:rPr>
        <w:t xml:space="preserve"> </w:t>
      </w:r>
      <w:r w:rsidRPr="00635C74">
        <w:rPr>
          <w:rFonts w:asciiTheme="minorHAnsi" w:hAnsiTheme="minorHAnsi" w:cstheme="minorHAnsi"/>
          <w:b w:val="0"/>
          <w:bCs w:val="0"/>
          <w:color w:val="555555"/>
          <w:sz w:val="36"/>
          <w:szCs w:val="36"/>
          <w:shd w:val="clear" w:color="auto" w:fill="FFFFFF"/>
          <w:rtl/>
        </w:rPr>
        <w:t xml:space="preserve">وأمَّا المؤاخاة بالمودَّة، وهي الرَّابع مِن أسباب الأُلْفَة؛ لأنَّها تكسب بصادق الميل إخلاصًا ومصافاة، ويحدث بخلوص </w:t>
      </w:r>
      <w:proofErr w:type="spellStart"/>
      <w:r w:rsidRPr="00635C74">
        <w:rPr>
          <w:rFonts w:asciiTheme="minorHAnsi" w:hAnsiTheme="minorHAnsi" w:cstheme="minorHAnsi"/>
          <w:b w:val="0"/>
          <w:bCs w:val="0"/>
          <w:color w:val="555555"/>
          <w:sz w:val="36"/>
          <w:szCs w:val="36"/>
          <w:shd w:val="clear" w:color="auto" w:fill="FFFFFF"/>
          <w:rtl/>
        </w:rPr>
        <w:t>المصافاة</w:t>
      </w:r>
      <w:proofErr w:type="spellEnd"/>
      <w:r w:rsidRPr="00635C74">
        <w:rPr>
          <w:rFonts w:asciiTheme="minorHAnsi" w:hAnsiTheme="minorHAnsi" w:cstheme="minorHAnsi"/>
          <w:b w:val="0"/>
          <w:bCs w:val="0"/>
          <w:color w:val="555555"/>
          <w:sz w:val="36"/>
          <w:szCs w:val="36"/>
          <w:shd w:val="clear" w:color="auto" w:fill="FFFFFF"/>
          <w:rtl/>
        </w:rPr>
        <w:t xml:space="preserve"> وفاءً ومحاماةً. وهذا أعلى مراتب الأُلْفَة، ولذلك آخى رسول الله صلى الله عليه وسلم بين أصحابه؛ لتزيد ألفتهم، ويقوي تضافرهم وتناصرهم</w:t>
      </w:r>
      <w:r w:rsidRPr="00635C74">
        <w:rPr>
          <w:rFonts w:asciiTheme="minorHAnsi" w:hAnsiTheme="minorHAnsi" w:cstheme="minorHAnsi"/>
          <w:b w:val="0"/>
          <w:bCs w:val="0"/>
          <w:color w:val="555555"/>
          <w:sz w:val="36"/>
          <w:szCs w:val="36"/>
          <w:shd w:val="clear" w:color="auto" w:fill="FFFFFF"/>
        </w:rPr>
        <w:t>...</w:t>
      </w:r>
      <w:r w:rsidRPr="00635C74">
        <w:rPr>
          <w:rFonts w:asciiTheme="minorHAnsi" w:hAnsiTheme="minorHAnsi" w:cstheme="minorHAnsi"/>
          <w:b w:val="0"/>
          <w:bCs w:val="0"/>
          <w:color w:val="555555"/>
          <w:sz w:val="36"/>
          <w:szCs w:val="36"/>
        </w:rPr>
        <w:br/>
      </w:r>
      <w:r w:rsidRPr="00635C74">
        <w:rPr>
          <w:rFonts w:asciiTheme="minorHAnsi" w:hAnsiTheme="minorHAnsi" w:cstheme="minorHAnsi"/>
          <w:b w:val="0"/>
          <w:bCs w:val="0"/>
          <w:color w:val="555555"/>
          <w:sz w:val="36"/>
          <w:szCs w:val="36"/>
          <w:shd w:val="clear" w:color="auto" w:fill="FFFFFF"/>
          <w:rtl/>
        </w:rPr>
        <w:t>5-</w:t>
      </w:r>
      <w:r w:rsidRPr="00635C74">
        <w:rPr>
          <w:rFonts w:asciiTheme="minorHAnsi" w:hAnsiTheme="minorHAnsi" w:cstheme="minorHAnsi"/>
          <w:b w:val="0"/>
          <w:bCs w:val="0"/>
          <w:color w:val="555555"/>
          <w:sz w:val="36"/>
          <w:szCs w:val="36"/>
          <w:shd w:val="clear" w:color="auto" w:fill="FFFFFF"/>
        </w:rPr>
        <w:t xml:space="preserve"> </w:t>
      </w:r>
      <w:r w:rsidRPr="00635C74">
        <w:rPr>
          <w:rFonts w:asciiTheme="minorHAnsi" w:hAnsiTheme="minorHAnsi" w:cstheme="minorHAnsi"/>
          <w:b w:val="0"/>
          <w:bCs w:val="0"/>
          <w:color w:val="555555"/>
          <w:sz w:val="36"/>
          <w:szCs w:val="36"/>
          <w:shd w:val="clear" w:color="auto" w:fill="FFFFFF"/>
          <w:rtl/>
        </w:rPr>
        <w:t xml:space="preserve">وأمَّا البرُّ، وهو الخامس مِن أسباب الأُلْفَة، فلأنَّه يوصِّل إلى القلوب ألطافًا، ويثنيها محبَّة وانعطافًا. ولذلك ندب الله تعالى إلى التَّعاون به، وقرنه بالتَّقوى له، فقال: </w:t>
      </w:r>
      <w:proofErr w:type="gramStart"/>
      <w:r w:rsidRPr="00635C74">
        <w:rPr>
          <w:rFonts w:asciiTheme="minorHAnsi" w:hAnsiTheme="minorHAnsi" w:cstheme="minorHAnsi"/>
          <w:b w:val="0"/>
          <w:bCs w:val="0"/>
          <w:color w:val="555555"/>
          <w:sz w:val="36"/>
          <w:szCs w:val="36"/>
          <w:shd w:val="clear" w:color="auto" w:fill="FFFFFF"/>
          <w:rtl/>
        </w:rPr>
        <w:t>﴿</w:t>
      </w:r>
      <w:r w:rsidRPr="00635C74">
        <w:rPr>
          <w:rFonts w:asciiTheme="minorHAnsi" w:hAnsiTheme="minorHAnsi" w:cstheme="minorHAnsi"/>
          <w:b w:val="0"/>
          <w:bCs w:val="0"/>
          <w:color w:val="555555"/>
          <w:sz w:val="36"/>
          <w:szCs w:val="36"/>
          <w:shd w:val="clear" w:color="auto" w:fill="FFFFFF"/>
        </w:rPr>
        <w:t> </w:t>
      </w:r>
      <w:r w:rsidRPr="00635C74">
        <w:rPr>
          <w:rStyle w:val="aaya"/>
          <w:rFonts w:asciiTheme="minorHAnsi" w:hAnsiTheme="minorHAnsi" w:cstheme="minorHAnsi"/>
          <w:b w:val="0"/>
          <w:bCs w:val="0"/>
          <w:sz w:val="36"/>
          <w:szCs w:val="36"/>
          <w:shd w:val="clear" w:color="auto" w:fill="FFFFFF"/>
          <w:rtl/>
        </w:rPr>
        <w:t>وَتَعَاوَنُواْ</w:t>
      </w:r>
      <w:proofErr w:type="gramEnd"/>
      <w:r w:rsidRPr="00635C74">
        <w:rPr>
          <w:rStyle w:val="aaya"/>
          <w:rFonts w:asciiTheme="minorHAnsi" w:hAnsiTheme="minorHAnsi" w:cstheme="minorHAnsi"/>
          <w:b w:val="0"/>
          <w:bCs w:val="0"/>
          <w:sz w:val="36"/>
          <w:szCs w:val="36"/>
          <w:shd w:val="clear" w:color="auto" w:fill="FFFFFF"/>
          <w:rtl/>
        </w:rPr>
        <w:t xml:space="preserve"> عَلَى الْبرِّ وَالتَّقْوَى﴾[المائدة: 2]</w:t>
      </w:r>
      <w:r w:rsidRPr="00635C74">
        <w:rPr>
          <w:rFonts w:asciiTheme="minorHAnsi" w:hAnsiTheme="minorHAnsi" w:cstheme="minorHAnsi"/>
          <w:b w:val="0"/>
          <w:bCs w:val="0"/>
          <w:color w:val="555555"/>
          <w:sz w:val="36"/>
          <w:szCs w:val="36"/>
        </w:rPr>
        <w:br/>
      </w:r>
      <w:r w:rsidRPr="00635C74">
        <w:rPr>
          <w:rFonts w:asciiTheme="minorHAnsi" w:hAnsiTheme="minorHAnsi" w:cstheme="minorHAnsi"/>
          <w:b w:val="0"/>
          <w:bCs w:val="0"/>
          <w:color w:val="555555"/>
          <w:sz w:val="36"/>
          <w:szCs w:val="36"/>
          <w:shd w:val="clear" w:color="auto" w:fill="FFFFFF"/>
          <w:rtl/>
        </w:rPr>
        <w:lastRenderedPageBreak/>
        <w:t xml:space="preserve">لأنَّ في التَّقوى رضى الله تعالى، وفي البرِّ رضى النَّاس. ومَن جَمَع بين رضى الله تعالى ورضى النَّاس فقد تمَّت سعادته، وعمَّت </w:t>
      </w:r>
      <w:proofErr w:type="gramStart"/>
      <w:r w:rsidRPr="00635C74">
        <w:rPr>
          <w:rFonts w:asciiTheme="minorHAnsi" w:hAnsiTheme="minorHAnsi" w:cstheme="minorHAnsi"/>
          <w:b w:val="0"/>
          <w:bCs w:val="0"/>
          <w:color w:val="555555"/>
          <w:sz w:val="36"/>
          <w:szCs w:val="36"/>
          <w:shd w:val="clear" w:color="auto" w:fill="FFFFFF"/>
          <w:rtl/>
        </w:rPr>
        <w:t>نعمته)</w:t>
      </w:r>
      <w:r w:rsidRPr="00635C74">
        <w:rPr>
          <w:rFonts w:asciiTheme="minorHAnsi" w:hAnsiTheme="minorHAnsi" w:cstheme="minorHAnsi"/>
          <w:b w:val="0"/>
          <w:bCs w:val="0"/>
          <w:color w:val="555555"/>
          <w:sz w:val="36"/>
          <w:szCs w:val="36"/>
          <w:shd w:val="clear" w:color="auto" w:fill="FFFFFF"/>
          <w:vertAlign w:val="superscript"/>
          <w:rtl/>
        </w:rPr>
        <w:t>(</w:t>
      </w:r>
      <w:proofErr w:type="gramEnd"/>
      <w:r w:rsidRPr="00635C74">
        <w:rPr>
          <w:rFonts w:asciiTheme="minorHAnsi" w:hAnsiTheme="minorHAnsi" w:cstheme="minorHAnsi"/>
          <w:b w:val="0"/>
          <w:bCs w:val="0"/>
          <w:color w:val="555555"/>
          <w:sz w:val="36"/>
          <w:szCs w:val="36"/>
          <w:shd w:val="clear" w:color="auto" w:fill="FFFFFF"/>
          <w:vertAlign w:val="superscript"/>
          <w:rtl/>
        </w:rPr>
        <w:t>15)</w:t>
      </w:r>
      <w:r w:rsidRPr="00635C74">
        <w:rPr>
          <w:rFonts w:asciiTheme="minorHAnsi" w:hAnsiTheme="minorHAnsi" w:cstheme="minorHAnsi"/>
          <w:b w:val="0"/>
          <w:bCs w:val="0"/>
          <w:color w:val="555555"/>
          <w:sz w:val="36"/>
          <w:szCs w:val="36"/>
          <w:shd w:val="clear" w:color="auto" w:fill="FFFFFF"/>
          <w:rtl/>
        </w:rPr>
        <w:t>.</w:t>
      </w:r>
    </w:p>
    <w:p w14:paraId="32FBEE84" w14:textId="77777777" w:rsidR="004E68CA" w:rsidRPr="00635C74" w:rsidRDefault="004E68CA" w:rsidP="004E68CA">
      <w:pPr>
        <w:spacing w:line="276" w:lineRule="auto"/>
        <w:rPr>
          <w:rFonts w:cstheme="minorHAnsi"/>
          <w:color w:val="555555"/>
          <w:sz w:val="36"/>
          <w:szCs w:val="36"/>
          <w:shd w:val="clear" w:color="auto" w:fill="FFFFFF"/>
        </w:rPr>
      </w:pPr>
      <w:r w:rsidRPr="00635C74">
        <w:rPr>
          <w:rFonts w:cstheme="minorHAnsi"/>
          <w:color w:val="555555"/>
          <w:sz w:val="36"/>
          <w:szCs w:val="36"/>
          <w:shd w:val="clear" w:color="auto" w:fill="FFFFFF"/>
          <w:rtl/>
        </w:rPr>
        <w:t>قال عليٌّ رضي الله عنه:</w:t>
      </w:r>
    </w:p>
    <w:p w14:paraId="05FA1087" w14:textId="77777777" w:rsidR="004E68CA" w:rsidRPr="00635C74" w:rsidRDefault="004E68CA" w:rsidP="004E68CA">
      <w:pPr>
        <w:spacing w:line="276" w:lineRule="auto"/>
        <w:rPr>
          <w:rFonts w:cstheme="minorHAnsi"/>
          <w:color w:val="555555"/>
          <w:sz w:val="36"/>
          <w:szCs w:val="36"/>
          <w:shd w:val="clear" w:color="auto" w:fill="FFFFFF"/>
        </w:rPr>
      </w:pPr>
      <w:r w:rsidRPr="00635C74">
        <w:rPr>
          <w:rFonts w:cstheme="minorHAnsi"/>
          <w:color w:val="555555"/>
          <w:sz w:val="36"/>
          <w:szCs w:val="36"/>
          <w:shd w:val="clear" w:color="auto" w:fill="FFFFFF"/>
          <w:rtl/>
        </w:rPr>
        <w:t>عليك بإخوانِ الصفاءِ فإنَّهم</w:t>
      </w:r>
    </w:p>
    <w:p w14:paraId="6558C4F6" w14:textId="77777777" w:rsidR="004E68CA" w:rsidRPr="00635C74" w:rsidRDefault="004E68CA" w:rsidP="004E68CA">
      <w:pPr>
        <w:spacing w:line="276" w:lineRule="auto"/>
        <w:rPr>
          <w:rFonts w:cstheme="minorHAnsi"/>
          <w:color w:val="555555"/>
          <w:sz w:val="36"/>
          <w:szCs w:val="36"/>
          <w:shd w:val="clear" w:color="auto" w:fill="FFFFFF"/>
        </w:rPr>
      </w:pPr>
      <w:r w:rsidRPr="00635C74">
        <w:rPr>
          <w:rFonts w:cstheme="minorHAnsi"/>
          <w:color w:val="555555"/>
          <w:sz w:val="36"/>
          <w:szCs w:val="36"/>
          <w:shd w:val="clear" w:color="auto" w:fill="FFFFFF"/>
          <w:rtl/>
        </w:rPr>
        <w:t xml:space="preserve">عمادٌ إذا </w:t>
      </w:r>
      <w:proofErr w:type="spellStart"/>
      <w:r w:rsidRPr="00635C74">
        <w:rPr>
          <w:rFonts w:cstheme="minorHAnsi"/>
          <w:color w:val="555555"/>
          <w:sz w:val="36"/>
          <w:szCs w:val="36"/>
          <w:shd w:val="clear" w:color="auto" w:fill="FFFFFF"/>
          <w:rtl/>
        </w:rPr>
        <w:t>استنجدتهم</w:t>
      </w:r>
      <w:proofErr w:type="spellEnd"/>
      <w:r w:rsidRPr="00635C74">
        <w:rPr>
          <w:rFonts w:cstheme="minorHAnsi"/>
          <w:color w:val="555555"/>
          <w:sz w:val="36"/>
          <w:szCs w:val="36"/>
          <w:shd w:val="clear" w:color="auto" w:fill="FFFFFF"/>
          <w:rtl/>
        </w:rPr>
        <w:t xml:space="preserve"> وظهورُ</w:t>
      </w:r>
    </w:p>
    <w:p w14:paraId="1988FADE" w14:textId="77777777" w:rsidR="004E68CA" w:rsidRPr="00635C74" w:rsidRDefault="004E68CA" w:rsidP="004E68CA">
      <w:pPr>
        <w:spacing w:line="276" w:lineRule="auto"/>
        <w:rPr>
          <w:rFonts w:cstheme="minorHAnsi"/>
          <w:color w:val="555555"/>
          <w:sz w:val="36"/>
          <w:szCs w:val="36"/>
          <w:shd w:val="clear" w:color="auto" w:fill="FFFFFF"/>
        </w:rPr>
      </w:pPr>
      <w:r w:rsidRPr="00635C74">
        <w:rPr>
          <w:rFonts w:cstheme="minorHAnsi"/>
          <w:color w:val="555555"/>
          <w:sz w:val="36"/>
          <w:szCs w:val="36"/>
          <w:shd w:val="clear" w:color="auto" w:fill="FFFFFF"/>
          <w:rtl/>
        </w:rPr>
        <w:t>وإنَّ قليلًا ألفُ خلٍّ وصاحبٍ</w:t>
      </w:r>
    </w:p>
    <w:p w14:paraId="370CE6E6" w14:textId="77777777" w:rsidR="004E68CA" w:rsidRPr="00635C74" w:rsidRDefault="004E68CA" w:rsidP="004E68CA">
      <w:pPr>
        <w:spacing w:line="276" w:lineRule="auto"/>
        <w:rPr>
          <w:rFonts w:cstheme="minorHAnsi"/>
          <w:color w:val="555555"/>
          <w:sz w:val="36"/>
          <w:szCs w:val="36"/>
          <w:shd w:val="clear" w:color="auto" w:fill="FFFFFF"/>
        </w:rPr>
      </w:pPr>
      <w:r w:rsidRPr="00635C74">
        <w:rPr>
          <w:rFonts w:cstheme="minorHAnsi"/>
          <w:color w:val="555555"/>
          <w:sz w:val="36"/>
          <w:szCs w:val="36"/>
          <w:shd w:val="clear" w:color="auto" w:fill="FFFFFF"/>
          <w:rtl/>
        </w:rPr>
        <w:t>وإنَّ عدوًّا واحدًا لكثيرُ</w:t>
      </w:r>
    </w:p>
    <w:p w14:paraId="0502CDA4" w14:textId="77777777" w:rsidR="004E68CA" w:rsidRPr="00635C74" w:rsidRDefault="004E68CA" w:rsidP="004E68CA">
      <w:pPr>
        <w:spacing w:line="276" w:lineRule="auto"/>
        <w:rPr>
          <w:rFonts w:cstheme="minorHAnsi"/>
          <w:color w:val="555555"/>
          <w:sz w:val="36"/>
          <w:szCs w:val="36"/>
          <w:shd w:val="clear" w:color="auto" w:fill="FFFFFF"/>
          <w:rtl/>
        </w:rPr>
      </w:pPr>
    </w:p>
    <w:p w14:paraId="5797B603" w14:textId="77777777" w:rsidR="004E68CA" w:rsidRPr="00635C74" w:rsidRDefault="004E68CA" w:rsidP="004E68CA">
      <w:pPr>
        <w:spacing w:line="276" w:lineRule="auto"/>
        <w:rPr>
          <w:rFonts w:cstheme="minorHAnsi"/>
          <w:color w:val="555555"/>
          <w:sz w:val="36"/>
          <w:szCs w:val="36"/>
          <w:shd w:val="clear" w:color="auto" w:fill="FFFFFF"/>
        </w:rPr>
      </w:pPr>
      <w:r w:rsidRPr="00635C74">
        <w:rPr>
          <w:rFonts w:cstheme="minorHAnsi"/>
          <w:color w:val="555555"/>
          <w:sz w:val="36"/>
          <w:szCs w:val="36"/>
          <w:shd w:val="clear" w:color="auto" w:fill="FFFFFF"/>
          <w:rtl/>
        </w:rPr>
        <w:t xml:space="preserve">قال أحمد بن محمَّد بن بكر </w:t>
      </w:r>
      <w:proofErr w:type="spellStart"/>
      <w:r w:rsidRPr="00635C74">
        <w:rPr>
          <w:rFonts w:cstheme="minorHAnsi"/>
          <w:color w:val="555555"/>
          <w:sz w:val="36"/>
          <w:szCs w:val="36"/>
          <w:shd w:val="clear" w:color="auto" w:fill="FFFFFF"/>
          <w:rtl/>
        </w:rPr>
        <w:t>الأبناوي</w:t>
      </w:r>
      <w:proofErr w:type="spellEnd"/>
      <w:r w:rsidRPr="00635C74">
        <w:rPr>
          <w:rFonts w:cstheme="minorHAnsi"/>
          <w:color w:val="555555"/>
          <w:sz w:val="36"/>
          <w:szCs w:val="36"/>
          <w:shd w:val="clear" w:color="auto" w:fill="FFFFFF"/>
          <w:rtl/>
        </w:rPr>
        <w:t>:</w:t>
      </w:r>
    </w:p>
    <w:p w14:paraId="722E7C16" w14:textId="77777777" w:rsidR="004E68CA" w:rsidRPr="00635C74" w:rsidRDefault="004E68CA" w:rsidP="004E68CA">
      <w:pPr>
        <w:spacing w:line="276" w:lineRule="auto"/>
        <w:rPr>
          <w:rFonts w:cstheme="minorHAnsi"/>
          <w:color w:val="555555"/>
          <w:sz w:val="36"/>
          <w:szCs w:val="36"/>
          <w:shd w:val="clear" w:color="auto" w:fill="FFFFFF"/>
        </w:rPr>
      </w:pPr>
      <w:r w:rsidRPr="00635C74">
        <w:rPr>
          <w:rFonts w:cstheme="minorHAnsi"/>
          <w:color w:val="555555"/>
          <w:sz w:val="36"/>
          <w:szCs w:val="36"/>
          <w:shd w:val="clear" w:color="auto" w:fill="FFFFFF"/>
          <w:rtl/>
        </w:rPr>
        <w:t>إنَّ القلوبَ لأجنادٌ مجنَّدةٌ</w:t>
      </w:r>
    </w:p>
    <w:p w14:paraId="7C5B4084" w14:textId="77777777" w:rsidR="004E68CA" w:rsidRPr="00635C74" w:rsidRDefault="004E68CA" w:rsidP="004E68CA">
      <w:pPr>
        <w:spacing w:line="276" w:lineRule="auto"/>
        <w:rPr>
          <w:rFonts w:cstheme="minorHAnsi"/>
          <w:color w:val="555555"/>
          <w:sz w:val="36"/>
          <w:szCs w:val="36"/>
          <w:shd w:val="clear" w:color="auto" w:fill="FFFFFF"/>
        </w:rPr>
      </w:pPr>
      <w:r w:rsidRPr="00635C74">
        <w:rPr>
          <w:rFonts w:cstheme="minorHAnsi"/>
          <w:color w:val="555555"/>
          <w:sz w:val="36"/>
          <w:szCs w:val="36"/>
          <w:shd w:val="clear" w:color="auto" w:fill="FFFFFF"/>
          <w:rtl/>
        </w:rPr>
        <w:t>للهِ في الأرضِ بالأهواءِ تعترفُ</w:t>
      </w:r>
    </w:p>
    <w:p w14:paraId="53C6F0C7" w14:textId="77777777" w:rsidR="004E68CA" w:rsidRPr="00635C74" w:rsidRDefault="004E68CA" w:rsidP="004E68CA">
      <w:pPr>
        <w:spacing w:line="276" w:lineRule="auto"/>
        <w:rPr>
          <w:rFonts w:cstheme="minorHAnsi"/>
          <w:color w:val="555555"/>
          <w:sz w:val="36"/>
          <w:szCs w:val="36"/>
          <w:shd w:val="clear" w:color="auto" w:fill="FFFFFF"/>
        </w:rPr>
      </w:pPr>
      <w:r w:rsidRPr="00635C74">
        <w:rPr>
          <w:rFonts w:cstheme="minorHAnsi"/>
          <w:color w:val="555555"/>
          <w:sz w:val="36"/>
          <w:szCs w:val="36"/>
          <w:shd w:val="clear" w:color="auto" w:fill="FFFFFF"/>
          <w:rtl/>
        </w:rPr>
        <w:t>فما تعارفَ منها فهو مؤتلفٌ</w:t>
      </w:r>
    </w:p>
    <w:p w14:paraId="120FE0A1" w14:textId="77777777" w:rsidR="004E68CA" w:rsidRPr="00635C74" w:rsidRDefault="004E68CA" w:rsidP="004E68CA">
      <w:pPr>
        <w:spacing w:line="276" w:lineRule="auto"/>
        <w:rPr>
          <w:rFonts w:cstheme="minorHAnsi"/>
          <w:color w:val="555555"/>
          <w:sz w:val="36"/>
          <w:szCs w:val="36"/>
          <w:shd w:val="clear" w:color="auto" w:fill="FFFFFF"/>
        </w:rPr>
      </w:pPr>
      <w:r w:rsidRPr="00635C74">
        <w:rPr>
          <w:rFonts w:cstheme="minorHAnsi"/>
          <w:color w:val="555555"/>
          <w:sz w:val="36"/>
          <w:szCs w:val="36"/>
          <w:shd w:val="clear" w:color="auto" w:fill="FFFFFF"/>
          <w:rtl/>
        </w:rPr>
        <w:t>وما تناكرَ منها فهو مختلفُ</w:t>
      </w:r>
    </w:p>
    <w:p w14:paraId="06294E45" w14:textId="77777777" w:rsidR="004E68CA" w:rsidRPr="00635C74" w:rsidRDefault="004E68CA" w:rsidP="004E68CA">
      <w:pPr>
        <w:spacing w:line="276" w:lineRule="auto"/>
        <w:rPr>
          <w:rFonts w:cstheme="minorHAnsi"/>
          <w:color w:val="555555"/>
          <w:sz w:val="36"/>
          <w:szCs w:val="36"/>
          <w:shd w:val="clear" w:color="auto" w:fill="FFFFFF"/>
        </w:rPr>
      </w:pPr>
    </w:p>
    <w:p w14:paraId="79AC4F01" w14:textId="77777777" w:rsidR="004E68CA" w:rsidRPr="00635C74" w:rsidRDefault="004E68CA" w:rsidP="004E68CA">
      <w:pPr>
        <w:spacing w:line="276" w:lineRule="auto"/>
        <w:rPr>
          <w:rFonts w:cstheme="minorHAnsi"/>
          <w:color w:val="555555"/>
          <w:sz w:val="36"/>
          <w:szCs w:val="36"/>
          <w:shd w:val="clear" w:color="auto" w:fill="FFFFFF"/>
        </w:rPr>
      </w:pPr>
      <w:r w:rsidRPr="00635C74">
        <w:rPr>
          <w:rFonts w:cstheme="minorHAnsi"/>
          <w:color w:val="555555"/>
          <w:sz w:val="36"/>
          <w:szCs w:val="36"/>
          <w:shd w:val="clear" w:color="auto" w:fill="FFFFFF"/>
          <w:rtl/>
        </w:rPr>
        <w:t xml:space="preserve">وقال منصور بن محمَّد </w:t>
      </w:r>
      <w:proofErr w:type="spellStart"/>
      <w:r w:rsidRPr="00635C74">
        <w:rPr>
          <w:rFonts w:cstheme="minorHAnsi"/>
          <w:color w:val="555555"/>
          <w:sz w:val="36"/>
          <w:szCs w:val="36"/>
          <w:shd w:val="clear" w:color="auto" w:fill="FFFFFF"/>
          <w:rtl/>
        </w:rPr>
        <w:t>الكريزي</w:t>
      </w:r>
      <w:proofErr w:type="spellEnd"/>
      <w:r w:rsidRPr="00635C74">
        <w:rPr>
          <w:rFonts w:cstheme="minorHAnsi"/>
          <w:color w:val="555555"/>
          <w:sz w:val="36"/>
          <w:szCs w:val="36"/>
          <w:shd w:val="clear" w:color="auto" w:fill="FFFFFF"/>
          <w:rtl/>
        </w:rPr>
        <w:t>:</w:t>
      </w:r>
    </w:p>
    <w:p w14:paraId="625FE46E" w14:textId="77777777" w:rsidR="004E68CA" w:rsidRPr="00635C74" w:rsidRDefault="004E68CA" w:rsidP="004E68CA">
      <w:pPr>
        <w:spacing w:line="276" w:lineRule="auto"/>
        <w:rPr>
          <w:rFonts w:cstheme="minorHAnsi"/>
          <w:color w:val="555555"/>
          <w:sz w:val="36"/>
          <w:szCs w:val="36"/>
          <w:shd w:val="clear" w:color="auto" w:fill="FFFFFF"/>
        </w:rPr>
      </w:pPr>
      <w:r w:rsidRPr="00635C74">
        <w:rPr>
          <w:rFonts w:cstheme="minorHAnsi"/>
          <w:color w:val="555555"/>
          <w:sz w:val="36"/>
          <w:szCs w:val="36"/>
          <w:shd w:val="clear" w:color="auto" w:fill="FFFFFF"/>
          <w:rtl/>
        </w:rPr>
        <w:t>فما تبصرُ العينانِ والقلبُ آلفٌ</w:t>
      </w:r>
    </w:p>
    <w:p w14:paraId="13CB2E99" w14:textId="77777777" w:rsidR="004E68CA" w:rsidRPr="00635C74" w:rsidRDefault="004E68CA" w:rsidP="004E68CA">
      <w:pPr>
        <w:spacing w:line="276" w:lineRule="auto"/>
        <w:rPr>
          <w:rFonts w:cstheme="minorHAnsi"/>
          <w:color w:val="555555"/>
          <w:sz w:val="36"/>
          <w:szCs w:val="36"/>
          <w:shd w:val="clear" w:color="auto" w:fill="FFFFFF"/>
        </w:rPr>
      </w:pPr>
      <w:r w:rsidRPr="00635C74">
        <w:rPr>
          <w:rFonts w:cstheme="minorHAnsi"/>
          <w:color w:val="555555"/>
          <w:sz w:val="36"/>
          <w:szCs w:val="36"/>
          <w:shd w:val="clear" w:color="auto" w:fill="FFFFFF"/>
          <w:rtl/>
        </w:rPr>
        <w:t>ولا القلبُ والعينان منطبقان</w:t>
      </w:r>
    </w:p>
    <w:p w14:paraId="74C766DD" w14:textId="77777777" w:rsidR="004E68CA" w:rsidRPr="00635C74" w:rsidRDefault="004E68CA" w:rsidP="004E68CA">
      <w:pPr>
        <w:spacing w:line="276" w:lineRule="auto"/>
        <w:rPr>
          <w:rFonts w:cstheme="minorHAnsi"/>
          <w:color w:val="555555"/>
          <w:sz w:val="36"/>
          <w:szCs w:val="36"/>
          <w:shd w:val="clear" w:color="auto" w:fill="FFFFFF"/>
        </w:rPr>
      </w:pPr>
      <w:r w:rsidRPr="00635C74">
        <w:rPr>
          <w:rFonts w:cstheme="minorHAnsi"/>
          <w:color w:val="555555"/>
          <w:sz w:val="36"/>
          <w:szCs w:val="36"/>
          <w:shd w:val="clear" w:color="auto" w:fill="FFFFFF"/>
          <w:rtl/>
        </w:rPr>
        <w:t xml:space="preserve">ولكن هما روحان تعرضُ ذي </w:t>
      </w:r>
      <w:proofErr w:type="gramStart"/>
      <w:r w:rsidRPr="00635C74">
        <w:rPr>
          <w:rFonts w:cstheme="minorHAnsi"/>
          <w:color w:val="555555"/>
          <w:sz w:val="36"/>
          <w:szCs w:val="36"/>
          <w:shd w:val="clear" w:color="auto" w:fill="FFFFFF"/>
          <w:rtl/>
        </w:rPr>
        <w:t>لذى</w:t>
      </w:r>
      <w:proofErr w:type="gramEnd"/>
    </w:p>
    <w:p w14:paraId="20C230D6" w14:textId="77777777" w:rsidR="004E68CA" w:rsidRPr="00635C74" w:rsidRDefault="004E68CA" w:rsidP="004E68CA">
      <w:pPr>
        <w:spacing w:line="276" w:lineRule="auto"/>
        <w:rPr>
          <w:rFonts w:cstheme="minorHAnsi"/>
          <w:color w:val="555555"/>
          <w:sz w:val="36"/>
          <w:szCs w:val="36"/>
          <w:shd w:val="clear" w:color="auto" w:fill="FFFFFF"/>
        </w:rPr>
      </w:pPr>
      <w:r w:rsidRPr="00635C74">
        <w:rPr>
          <w:rFonts w:cstheme="minorHAnsi"/>
          <w:color w:val="555555"/>
          <w:sz w:val="36"/>
          <w:szCs w:val="36"/>
          <w:shd w:val="clear" w:color="auto" w:fill="FFFFFF"/>
          <w:rtl/>
        </w:rPr>
        <w:t>فيعرفُ هذا ذي فيلتقيان</w:t>
      </w:r>
    </w:p>
    <w:p w14:paraId="54D841A8" w14:textId="77777777" w:rsidR="004E68CA" w:rsidRPr="00635C74" w:rsidRDefault="004E68CA" w:rsidP="004E68CA">
      <w:pPr>
        <w:spacing w:line="276" w:lineRule="auto"/>
        <w:rPr>
          <w:rFonts w:cstheme="minorHAnsi"/>
          <w:color w:val="555555"/>
          <w:sz w:val="36"/>
          <w:szCs w:val="36"/>
          <w:shd w:val="clear" w:color="auto" w:fill="FFFFFF"/>
        </w:rPr>
      </w:pPr>
    </w:p>
    <w:p w14:paraId="075BA18D" w14:textId="77777777" w:rsidR="004E68CA" w:rsidRPr="00635C74" w:rsidRDefault="004E68CA" w:rsidP="004E68CA">
      <w:pPr>
        <w:spacing w:line="276" w:lineRule="auto"/>
        <w:rPr>
          <w:rFonts w:cstheme="minorHAnsi"/>
          <w:color w:val="555555"/>
          <w:sz w:val="36"/>
          <w:szCs w:val="36"/>
          <w:shd w:val="clear" w:color="auto" w:fill="FFFFFF"/>
        </w:rPr>
      </w:pPr>
      <w:r w:rsidRPr="00635C74">
        <w:rPr>
          <w:rFonts w:cstheme="minorHAnsi"/>
          <w:color w:val="555555"/>
          <w:sz w:val="36"/>
          <w:szCs w:val="36"/>
          <w:shd w:val="clear" w:color="auto" w:fill="FFFFFF"/>
          <w:rtl/>
        </w:rPr>
        <w:t>وقال: محمَّد بن إسحاق بن حبيب الواسطي:</w:t>
      </w:r>
    </w:p>
    <w:p w14:paraId="615157B1" w14:textId="77777777" w:rsidR="004E68CA" w:rsidRPr="00635C74" w:rsidRDefault="004E68CA" w:rsidP="004E68CA">
      <w:pPr>
        <w:spacing w:line="276" w:lineRule="auto"/>
        <w:rPr>
          <w:rFonts w:cstheme="minorHAnsi"/>
          <w:color w:val="555555"/>
          <w:sz w:val="36"/>
          <w:szCs w:val="36"/>
          <w:shd w:val="clear" w:color="auto" w:fill="FFFFFF"/>
        </w:rPr>
      </w:pPr>
      <w:r w:rsidRPr="00635C74">
        <w:rPr>
          <w:rFonts w:cstheme="minorHAnsi"/>
          <w:color w:val="555555"/>
          <w:sz w:val="36"/>
          <w:szCs w:val="36"/>
          <w:shd w:val="clear" w:color="auto" w:fill="FFFFFF"/>
          <w:rtl/>
        </w:rPr>
        <w:lastRenderedPageBreak/>
        <w:t>تعارفُ أرواحُ الرِّجال إذا التقوا</w:t>
      </w:r>
    </w:p>
    <w:p w14:paraId="089E075B" w14:textId="77777777" w:rsidR="004E68CA" w:rsidRPr="00635C74" w:rsidRDefault="004E68CA" w:rsidP="004E68CA">
      <w:pPr>
        <w:spacing w:line="276" w:lineRule="auto"/>
        <w:rPr>
          <w:rFonts w:cstheme="minorHAnsi"/>
          <w:color w:val="555555"/>
          <w:sz w:val="36"/>
          <w:szCs w:val="36"/>
          <w:shd w:val="clear" w:color="auto" w:fill="FFFFFF"/>
        </w:rPr>
      </w:pPr>
      <w:r w:rsidRPr="00635C74">
        <w:rPr>
          <w:rFonts w:cstheme="minorHAnsi"/>
          <w:color w:val="555555"/>
          <w:sz w:val="36"/>
          <w:szCs w:val="36"/>
          <w:shd w:val="clear" w:color="auto" w:fill="FFFFFF"/>
          <w:rtl/>
        </w:rPr>
        <w:t>فمنهم عدوٌّ يُــتَّقى وخليلُ</w:t>
      </w:r>
    </w:p>
    <w:p w14:paraId="318CF0AC" w14:textId="77777777" w:rsidR="004E68CA" w:rsidRPr="00635C74" w:rsidRDefault="004E68CA" w:rsidP="004E68CA">
      <w:pPr>
        <w:spacing w:line="276" w:lineRule="auto"/>
        <w:rPr>
          <w:rFonts w:cstheme="minorHAnsi"/>
          <w:color w:val="555555"/>
          <w:sz w:val="36"/>
          <w:szCs w:val="36"/>
          <w:shd w:val="clear" w:color="auto" w:fill="FFFFFF"/>
        </w:rPr>
      </w:pPr>
      <w:r w:rsidRPr="00635C74">
        <w:rPr>
          <w:rFonts w:cstheme="minorHAnsi"/>
          <w:color w:val="555555"/>
          <w:sz w:val="36"/>
          <w:szCs w:val="36"/>
          <w:shd w:val="clear" w:color="auto" w:fill="FFFFFF"/>
          <w:rtl/>
        </w:rPr>
        <w:t>كذاك أمورُ النَّاسِ والنَّاسُ منهم</w:t>
      </w:r>
    </w:p>
    <w:p w14:paraId="06F9BC52" w14:textId="77777777" w:rsidR="004E68CA" w:rsidRPr="00635C74" w:rsidRDefault="004E68CA" w:rsidP="004E68CA">
      <w:pPr>
        <w:spacing w:line="276" w:lineRule="auto"/>
        <w:rPr>
          <w:rFonts w:cstheme="minorHAnsi"/>
          <w:color w:val="555555"/>
          <w:sz w:val="36"/>
          <w:szCs w:val="36"/>
          <w:shd w:val="clear" w:color="auto" w:fill="FFFFFF"/>
          <w:rtl/>
        </w:rPr>
      </w:pPr>
      <w:r w:rsidRPr="00635C74">
        <w:rPr>
          <w:rFonts w:cstheme="minorHAnsi"/>
          <w:color w:val="555555"/>
          <w:sz w:val="36"/>
          <w:szCs w:val="36"/>
          <w:shd w:val="clear" w:color="auto" w:fill="FFFFFF"/>
          <w:rtl/>
        </w:rPr>
        <w:t>خفيفٌ إذا صاحبته وثقيلُ</w:t>
      </w:r>
    </w:p>
    <w:p w14:paraId="35BA545B" w14:textId="77777777" w:rsidR="004E68CA" w:rsidRPr="00635C74" w:rsidRDefault="004E68CA" w:rsidP="004E68CA">
      <w:pPr>
        <w:spacing w:line="276" w:lineRule="auto"/>
        <w:rPr>
          <w:rFonts w:cstheme="minorHAnsi"/>
          <w:color w:val="555555"/>
          <w:sz w:val="36"/>
          <w:szCs w:val="36"/>
          <w:shd w:val="clear" w:color="auto" w:fill="FFFFFF"/>
          <w:rtl/>
        </w:rPr>
      </w:pPr>
      <w:r w:rsidRPr="00635C74">
        <w:rPr>
          <w:rFonts w:cstheme="minorHAnsi"/>
          <w:color w:val="555555"/>
          <w:sz w:val="36"/>
          <w:szCs w:val="36"/>
          <w:shd w:val="clear" w:color="auto" w:fill="FFFFFF"/>
          <w:rtl/>
        </w:rPr>
        <w:t>ــــــــــــــــــــــــــــــــــــ</w:t>
      </w:r>
    </w:p>
    <w:p w14:paraId="4842F43C" w14:textId="77777777" w:rsidR="004E68CA" w:rsidRPr="004E68CA" w:rsidRDefault="004E68CA" w:rsidP="004E68CA">
      <w:pPr>
        <w:spacing w:before="100" w:beforeAutospacing="1" w:after="100" w:afterAutospacing="1" w:line="276" w:lineRule="auto"/>
        <w:rPr>
          <w:rFonts w:cstheme="minorHAnsi"/>
          <w:sz w:val="28"/>
          <w:szCs w:val="28"/>
        </w:rPr>
      </w:pPr>
      <w:r w:rsidRPr="004E68CA">
        <w:rPr>
          <w:rFonts w:cstheme="minorHAnsi"/>
          <w:sz w:val="28"/>
          <w:szCs w:val="28"/>
          <w:rtl/>
        </w:rPr>
        <w:t>(1) رواه البخاري (3336)، ومسلم</w:t>
      </w:r>
      <w:r w:rsidRPr="004E68CA">
        <w:rPr>
          <w:rFonts w:cstheme="minorHAnsi"/>
          <w:sz w:val="28"/>
          <w:szCs w:val="28"/>
        </w:rPr>
        <w:t xml:space="preserve"> </w:t>
      </w:r>
      <w:r w:rsidRPr="004E68CA">
        <w:rPr>
          <w:rFonts w:cstheme="minorHAnsi"/>
          <w:sz w:val="28"/>
          <w:szCs w:val="28"/>
          <w:rtl/>
        </w:rPr>
        <w:t>(2638).</w:t>
      </w:r>
    </w:p>
    <w:p w14:paraId="4BA07F15" w14:textId="77777777" w:rsidR="004E68CA" w:rsidRPr="004E68CA" w:rsidRDefault="004E68CA" w:rsidP="004E68CA">
      <w:pPr>
        <w:spacing w:before="100" w:beforeAutospacing="1" w:after="100" w:afterAutospacing="1" w:line="276" w:lineRule="auto"/>
        <w:rPr>
          <w:rFonts w:cstheme="minorHAnsi"/>
          <w:sz w:val="28"/>
          <w:szCs w:val="28"/>
        </w:rPr>
      </w:pPr>
      <w:r w:rsidRPr="004E68CA">
        <w:rPr>
          <w:rFonts w:cstheme="minorHAnsi"/>
          <w:sz w:val="28"/>
          <w:szCs w:val="28"/>
          <w:rtl/>
        </w:rPr>
        <w:t>(2)</w:t>
      </w:r>
      <w:r w:rsidRPr="004E68CA">
        <w:rPr>
          <w:rFonts w:cstheme="minorHAnsi"/>
          <w:sz w:val="28"/>
          <w:szCs w:val="28"/>
        </w:rPr>
        <w:t> </w:t>
      </w:r>
      <w:r w:rsidRPr="004E68CA">
        <w:rPr>
          <w:rFonts w:cstheme="minorHAnsi"/>
          <w:sz w:val="28"/>
          <w:szCs w:val="28"/>
          <w:rtl/>
        </w:rPr>
        <w:t>انظر: ((التيسير بشرح الجامع الصَّغير)) للمناوي</w:t>
      </w:r>
      <w:r w:rsidRPr="004E68CA">
        <w:rPr>
          <w:rFonts w:cstheme="minorHAnsi"/>
          <w:sz w:val="28"/>
          <w:szCs w:val="28"/>
        </w:rPr>
        <w:t xml:space="preserve"> </w:t>
      </w:r>
      <w:r w:rsidRPr="004E68CA">
        <w:rPr>
          <w:rFonts w:cstheme="minorHAnsi"/>
          <w:sz w:val="28"/>
          <w:szCs w:val="28"/>
          <w:rtl/>
        </w:rPr>
        <w:t>(1/434).</w:t>
      </w:r>
    </w:p>
    <w:p w14:paraId="673827F0" w14:textId="77777777" w:rsidR="004E68CA" w:rsidRPr="004E68CA" w:rsidRDefault="004E68CA" w:rsidP="004E68CA">
      <w:pPr>
        <w:spacing w:before="100" w:beforeAutospacing="1" w:after="100" w:afterAutospacing="1" w:line="276" w:lineRule="auto"/>
        <w:rPr>
          <w:rFonts w:cstheme="minorHAnsi"/>
          <w:sz w:val="28"/>
          <w:szCs w:val="28"/>
        </w:rPr>
      </w:pPr>
      <w:r w:rsidRPr="004E68CA">
        <w:rPr>
          <w:rFonts w:cstheme="minorHAnsi"/>
          <w:sz w:val="28"/>
          <w:szCs w:val="28"/>
          <w:rtl/>
        </w:rPr>
        <w:t>(3) ((شرح رياض الصالحين))</w:t>
      </w:r>
      <w:r w:rsidRPr="004E68CA">
        <w:rPr>
          <w:rFonts w:cstheme="minorHAnsi"/>
          <w:sz w:val="28"/>
          <w:szCs w:val="28"/>
        </w:rPr>
        <w:t xml:space="preserve"> </w:t>
      </w:r>
      <w:r w:rsidRPr="004E68CA">
        <w:rPr>
          <w:rFonts w:cstheme="minorHAnsi"/>
          <w:sz w:val="28"/>
          <w:szCs w:val="28"/>
          <w:rtl/>
        </w:rPr>
        <w:t>(2/544).</w:t>
      </w:r>
    </w:p>
    <w:p w14:paraId="7060FDD2" w14:textId="77777777" w:rsidR="004E68CA" w:rsidRPr="004E68CA" w:rsidRDefault="004E68CA" w:rsidP="004E68CA">
      <w:pPr>
        <w:spacing w:before="100" w:beforeAutospacing="1" w:after="100" w:afterAutospacing="1" w:line="276" w:lineRule="auto"/>
        <w:rPr>
          <w:rFonts w:cstheme="minorHAnsi"/>
          <w:sz w:val="28"/>
          <w:szCs w:val="28"/>
        </w:rPr>
      </w:pPr>
      <w:r w:rsidRPr="004E68CA">
        <w:rPr>
          <w:rFonts w:cstheme="minorHAnsi"/>
          <w:sz w:val="28"/>
          <w:szCs w:val="28"/>
          <w:rtl/>
        </w:rPr>
        <w:t>(4) رواه البخاري (1240)، ومسلم</w:t>
      </w:r>
      <w:r w:rsidRPr="004E68CA">
        <w:rPr>
          <w:rFonts w:cstheme="minorHAnsi"/>
          <w:sz w:val="28"/>
          <w:szCs w:val="28"/>
        </w:rPr>
        <w:t xml:space="preserve"> </w:t>
      </w:r>
      <w:r w:rsidRPr="004E68CA">
        <w:rPr>
          <w:rFonts w:cstheme="minorHAnsi"/>
          <w:sz w:val="28"/>
          <w:szCs w:val="28"/>
          <w:rtl/>
        </w:rPr>
        <w:t>(2612).</w:t>
      </w:r>
    </w:p>
    <w:p w14:paraId="53F6671C" w14:textId="77777777" w:rsidR="004E68CA" w:rsidRPr="004E68CA" w:rsidRDefault="004E68CA" w:rsidP="004E68CA">
      <w:pPr>
        <w:spacing w:before="100" w:beforeAutospacing="1" w:after="100" w:afterAutospacing="1" w:line="276" w:lineRule="auto"/>
        <w:rPr>
          <w:rFonts w:cstheme="minorHAnsi"/>
          <w:sz w:val="28"/>
          <w:szCs w:val="28"/>
        </w:rPr>
      </w:pPr>
      <w:r w:rsidRPr="004E68CA">
        <w:rPr>
          <w:rFonts w:cstheme="minorHAnsi"/>
          <w:sz w:val="28"/>
          <w:szCs w:val="28"/>
          <w:rtl/>
        </w:rPr>
        <w:t>(5) ((شرح رياض الصالحين)) لابن عثيمين</w:t>
      </w:r>
      <w:r w:rsidRPr="004E68CA">
        <w:rPr>
          <w:rFonts w:cstheme="minorHAnsi"/>
          <w:sz w:val="28"/>
          <w:szCs w:val="28"/>
        </w:rPr>
        <w:t xml:space="preserve"> </w:t>
      </w:r>
      <w:r w:rsidRPr="004E68CA">
        <w:rPr>
          <w:rFonts w:cstheme="minorHAnsi"/>
          <w:sz w:val="28"/>
          <w:szCs w:val="28"/>
          <w:rtl/>
        </w:rPr>
        <w:t>(2/606).</w:t>
      </w:r>
    </w:p>
    <w:p w14:paraId="2EDE86E6" w14:textId="77777777" w:rsidR="004E68CA" w:rsidRPr="004E68CA" w:rsidRDefault="004E68CA" w:rsidP="004E68CA">
      <w:pPr>
        <w:spacing w:before="100" w:beforeAutospacing="1" w:after="100" w:afterAutospacing="1" w:line="276" w:lineRule="auto"/>
        <w:rPr>
          <w:rFonts w:cstheme="minorHAnsi"/>
          <w:sz w:val="28"/>
          <w:szCs w:val="28"/>
        </w:rPr>
      </w:pPr>
      <w:r w:rsidRPr="004E68CA">
        <w:rPr>
          <w:rFonts w:cstheme="minorHAnsi"/>
          <w:sz w:val="28"/>
          <w:szCs w:val="28"/>
          <w:rtl/>
        </w:rPr>
        <w:t xml:space="preserve">(6) رواه الترمذي (2485)، وابن ماجه (1334) مِن حديث عبد الله بن سلام رضي الله عنه، وصحَّحه الترمذي، وقال الحاكم (3/14): صحيح على شرط الشيخين. </w:t>
      </w:r>
      <w:proofErr w:type="spellStart"/>
      <w:r w:rsidRPr="004E68CA">
        <w:rPr>
          <w:rFonts w:cstheme="minorHAnsi"/>
          <w:sz w:val="28"/>
          <w:szCs w:val="28"/>
          <w:rtl/>
        </w:rPr>
        <w:t>ووافقه</w:t>
      </w:r>
      <w:proofErr w:type="spellEnd"/>
      <w:r w:rsidRPr="004E68CA">
        <w:rPr>
          <w:rFonts w:cstheme="minorHAnsi"/>
          <w:sz w:val="28"/>
          <w:szCs w:val="28"/>
          <w:rtl/>
        </w:rPr>
        <w:t xml:space="preserve"> الذهبي، وصحَّحه البغوي في ((شرح السنة))</w:t>
      </w:r>
      <w:r w:rsidRPr="004E68CA">
        <w:rPr>
          <w:rFonts w:cstheme="minorHAnsi"/>
          <w:sz w:val="28"/>
          <w:szCs w:val="28"/>
        </w:rPr>
        <w:t xml:space="preserve"> </w:t>
      </w:r>
      <w:r w:rsidRPr="004E68CA">
        <w:rPr>
          <w:rFonts w:cstheme="minorHAnsi"/>
          <w:sz w:val="28"/>
          <w:szCs w:val="28"/>
          <w:rtl/>
        </w:rPr>
        <w:t>(4/40).</w:t>
      </w:r>
    </w:p>
    <w:p w14:paraId="29E9E459" w14:textId="77777777" w:rsidR="004E68CA" w:rsidRPr="004E68CA" w:rsidRDefault="004E68CA" w:rsidP="004E68CA">
      <w:pPr>
        <w:spacing w:before="100" w:beforeAutospacing="1" w:after="100" w:afterAutospacing="1" w:line="276" w:lineRule="auto"/>
        <w:rPr>
          <w:rFonts w:cstheme="minorHAnsi"/>
          <w:sz w:val="28"/>
          <w:szCs w:val="28"/>
        </w:rPr>
      </w:pPr>
      <w:r w:rsidRPr="004E68CA">
        <w:rPr>
          <w:rFonts w:cstheme="minorHAnsi"/>
          <w:sz w:val="28"/>
          <w:szCs w:val="28"/>
          <w:rtl/>
        </w:rPr>
        <w:t>(7) ((فيض القدير)) للمناوي</w:t>
      </w:r>
      <w:r w:rsidRPr="004E68CA">
        <w:rPr>
          <w:rFonts w:cstheme="minorHAnsi"/>
          <w:sz w:val="28"/>
          <w:szCs w:val="28"/>
        </w:rPr>
        <w:t xml:space="preserve"> </w:t>
      </w:r>
      <w:r w:rsidRPr="004E68CA">
        <w:rPr>
          <w:rFonts w:cstheme="minorHAnsi"/>
          <w:sz w:val="28"/>
          <w:szCs w:val="28"/>
          <w:rtl/>
        </w:rPr>
        <w:t>(1/437).</w:t>
      </w:r>
    </w:p>
    <w:p w14:paraId="0CE9E60E" w14:textId="77777777" w:rsidR="004E68CA" w:rsidRPr="004E68CA" w:rsidRDefault="004E68CA" w:rsidP="004E68CA">
      <w:pPr>
        <w:spacing w:before="100" w:beforeAutospacing="1" w:after="100" w:afterAutospacing="1" w:line="276" w:lineRule="auto"/>
        <w:rPr>
          <w:rFonts w:cstheme="minorHAnsi"/>
          <w:sz w:val="28"/>
          <w:szCs w:val="28"/>
        </w:rPr>
      </w:pPr>
      <w:r w:rsidRPr="004E68CA">
        <w:rPr>
          <w:rFonts w:cstheme="minorHAnsi"/>
          <w:sz w:val="28"/>
          <w:szCs w:val="28"/>
          <w:rtl/>
        </w:rPr>
        <w:t>(8) رواه الترمذي (2008)، وابن ماجه (1443) مِن حديث أبي هريرة رضي الله عنه. قال الترمذي: غريب، وقال الحافظ ابن حجر في ((فتح الباري)) (10/515): له شاهد بإسناد جيد، وحسَّنه الألباني في ((صحيح الجامع))</w:t>
      </w:r>
      <w:r w:rsidRPr="004E68CA">
        <w:rPr>
          <w:rFonts w:cstheme="minorHAnsi"/>
          <w:sz w:val="28"/>
          <w:szCs w:val="28"/>
        </w:rPr>
        <w:t xml:space="preserve"> </w:t>
      </w:r>
      <w:r w:rsidRPr="004E68CA">
        <w:rPr>
          <w:rFonts w:cstheme="minorHAnsi"/>
          <w:sz w:val="28"/>
          <w:szCs w:val="28"/>
          <w:rtl/>
        </w:rPr>
        <w:t>(6387).</w:t>
      </w:r>
    </w:p>
    <w:p w14:paraId="042B51A6" w14:textId="77777777" w:rsidR="004E68CA" w:rsidRPr="004E68CA" w:rsidRDefault="004E68CA" w:rsidP="004E68CA">
      <w:pPr>
        <w:spacing w:before="100" w:beforeAutospacing="1" w:after="100" w:afterAutospacing="1" w:line="276" w:lineRule="auto"/>
        <w:rPr>
          <w:rFonts w:cstheme="minorHAnsi"/>
          <w:sz w:val="28"/>
          <w:szCs w:val="28"/>
        </w:rPr>
      </w:pPr>
      <w:r w:rsidRPr="004E68CA">
        <w:rPr>
          <w:rFonts w:cstheme="minorHAnsi"/>
          <w:sz w:val="28"/>
          <w:szCs w:val="28"/>
          <w:rtl/>
        </w:rPr>
        <w:t>(9) رواه ابن ماجه (4102)، والحاكم (4/348)، والطبراني في ((المعجم الكبير)) (6/193) مِن حديث سهل بن سعد السَّاعدي رضي الله عنه. وضعَّف إسناده البوصيري في ((مصباح الزجاجة)) (4/210)، وصحَّحه الألباني في ((صحيح الجامع))</w:t>
      </w:r>
      <w:r w:rsidRPr="004E68CA">
        <w:rPr>
          <w:rFonts w:cstheme="minorHAnsi"/>
          <w:sz w:val="28"/>
          <w:szCs w:val="28"/>
        </w:rPr>
        <w:t xml:space="preserve"> </w:t>
      </w:r>
      <w:r w:rsidRPr="004E68CA">
        <w:rPr>
          <w:rFonts w:cstheme="minorHAnsi"/>
          <w:sz w:val="28"/>
          <w:szCs w:val="28"/>
          <w:rtl/>
        </w:rPr>
        <w:t>(922).</w:t>
      </w:r>
    </w:p>
    <w:p w14:paraId="0CE80761" w14:textId="77777777" w:rsidR="004E68CA" w:rsidRPr="004E68CA" w:rsidRDefault="004E68CA" w:rsidP="004E68CA">
      <w:pPr>
        <w:spacing w:before="100" w:beforeAutospacing="1" w:after="100" w:afterAutospacing="1" w:line="276" w:lineRule="auto"/>
        <w:rPr>
          <w:rFonts w:cstheme="minorHAnsi"/>
          <w:sz w:val="28"/>
          <w:szCs w:val="28"/>
        </w:rPr>
      </w:pPr>
      <w:r w:rsidRPr="004E68CA">
        <w:rPr>
          <w:rFonts w:cstheme="minorHAnsi"/>
          <w:sz w:val="28"/>
          <w:szCs w:val="28"/>
          <w:rtl/>
        </w:rPr>
        <w:t xml:space="preserve">(10) </w:t>
      </w:r>
      <w:r w:rsidRPr="004E68CA">
        <w:rPr>
          <w:rFonts w:cstheme="minorHAnsi"/>
          <w:sz w:val="28"/>
          <w:szCs w:val="28"/>
        </w:rPr>
        <w:t> </w:t>
      </w:r>
      <w:r w:rsidRPr="004E68CA">
        <w:rPr>
          <w:rFonts w:cstheme="minorHAnsi"/>
          <w:sz w:val="28"/>
          <w:szCs w:val="28"/>
          <w:rtl/>
        </w:rPr>
        <w:t>رواه مسلم</w:t>
      </w:r>
      <w:r w:rsidRPr="004E68CA">
        <w:rPr>
          <w:rFonts w:cstheme="minorHAnsi"/>
          <w:sz w:val="28"/>
          <w:szCs w:val="28"/>
        </w:rPr>
        <w:t xml:space="preserve"> </w:t>
      </w:r>
      <w:r w:rsidRPr="004E68CA">
        <w:rPr>
          <w:rFonts w:cstheme="minorHAnsi"/>
          <w:sz w:val="28"/>
          <w:szCs w:val="28"/>
          <w:rtl/>
        </w:rPr>
        <w:t>(2586).</w:t>
      </w:r>
    </w:p>
    <w:p w14:paraId="3C6FBEF3" w14:textId="77777777" w:rsidR="004E68CA" w:rsidRPr="004E68CA" w:rsidRDefault="004E68CA" w:rsidP="004E68CA">
      <w:pPr>
        <w:spacing w:before="100" w:beforeAutospacing="1" w:after="100" w:afterAutospacing="1" w:line="276" w:lineRule="auto"/>
        <w:rPr>
          <w:rFonts w:cstheme="minorHAnsi"/>
          <w:sz w:val="28"/>
          <w:szCs w:val="28"/>
        </w:rPr>
      </w:pPr>
      <w:r w:rsidRPr="004E68CA">
        <w:rPr>
          <w:rFonts w:cstheme="minorHAnsi"/>
          <w:sz w:val="28"/>
          <w:szCs w:val="28"/>
          <w:rtl/>
        </w:rPr>
        <w:t>(11) رواه البخاري في ((الأدب المفرد)) (594)، وأبو يعلى (11/9) (6148)، والبيهقي (6/169) (11726). قال العراقي في ((تخريج الإحياء)) (2/53): إسناده جيد. وحسَّن إسناده ابن حجر في ((التلخيص الحبير)) (3/1047)، وحسَّنه الألباني في ((صحيح الأدب المفرد))</w:t>
      </w:r>
      <w:r w:rsidRPr="004E68CA">
        <w:rPr>
          <w:rFonts w:cstheme="minorHAnsi"/>
          <w:sz w:val="28"/>
          <w:szCs w:val="28"/>
        </w:rPr>
        <w:t>.</w:t>
      </w:r>
    </w:p>
    <w:p w14:paraId="25FD3849" w14:textId="77777777" w:rsidR="004E68CA" w:rsidRPr="004E68CA" w:rsidRDefault="004E68CA" w:rsidP="004E68CA">
      <w:pPr>
        <w:spacing w:before="100" w:beforeAutospacing="1" w:after="100" w:afterAutospacing="1" w:line="276" w:lineRule="auto"/>
        <w:rPr>
          <w:rFonts w:cstheme="minorHAnsi"/>
          <w:sz w:val="28"/>
          <w:szCs w:val="28"/>
        </w:rPr>
      </w:pPr>
      <w:r w:rsidRPr="004E68CA">
        <w:rPr>
          <w:rFonts w:cstheme="minorHAnsi"/>
          <w:sz w:val="28"/>
          <w:szCs w:val="28"/>
          <w:rtl/>
        </w:rPr>
        <w:lastRenderedPageBreak/>
        <w:t>(12) ((إحياء علوم الدين))</w:t>
      </w:r>
      <w:r w:rsidRPr="004E68CA">
        <w:rPr>
          <w:rFonts w:cstheme="minorHAnsi"/>
          <w:sz w:val="28"/>
          <w:szCs w:val="28"/>
        </w:rPr>
        <w:t xml:space="preserve"> </w:t>
      </w:r>
      <w:r w:rsidRPr="004E68CA">
        <w:rPr>
          <w:rFonts w:cstheme="minorHAnsi"/>
          <w:sz w:val="28"/>
          <w:szCs w:val="28"/>
          <w:rtl/>
        </w:rPr>
        <w:t>(2/157).</w:t>
      </w:r>
    </w:p>
    <w:p w14:paraId="7E651159" w14:textId="77777777" w:rsidR="004E68CA" w:rsidRPr="004E68CA" w:rsidRDefault="004E68CA" w:rsidP="004E68CA">
      <w:pPr>
        <w:spacing w:before="100" w:beforeAutospacing="1" w:after="100" w:afterAutospacing="1" w:line="276" w:lineRule="auto"/>
        <w:rPr>
          <w:rFonts w:cstheme="minorHAnsi"/>
          <w:sz w:val="28"/>
          <w:szCs w:val="28"/>
        </w:rPr>
      </w:pPr>
      <w:r w:rsidRPr="004E68CA">
        <w:rPr>
          <w:rFonts w:cstheme="minorHAnsi"/>
          <w:sz w:val="28"/>
          <w:szCs w:val="28"/>
          <w:rtl/>
        </w:rPr>
        <w:t>(13) رواه البخاري (2076) ومسلم (2558) بلفظ آخر</w:t>
      </w:r>
      <w:r w:rsidRPr="004E68CA">
        <w:rPr>
          <w:rFonts w:cstheme="minorHAnsi"/>
          <w:sz w:val="28"/>
          <w:szCs w:val="28"/>
        </w:rPr>
        <w:t>.</w:t>
      </w:r>
    </w:p>
    <w:p w14:paraId="06577274" w14:textId="77777777" w:rsidR="004E68CA" w:rsidRPr="004E68CA" w:rsidRDefault="004E68CA" w:rsidP="004E68CA">
      <w:pPr>
        <w:spacing w:before="100" w:beforeAutospacing="1" w:after="100" w:afterAutospacing="1" w:line="276" w:lineRule="auto"/>
        <w:rPr>
          <w:rFonts w:cstheme="minorHAnsi"/>
          <w:sz w:val="28"/>
          <w:szCs w:val="28"/>
        </w:rPr>
      </w:pPr>
      <w:r w:rsidRPr="004E68CA">
        <w:rPr>
          <w:rFonts w:cstheme="minorHAnsi"/>
          <w:sz w:val="28"/>
          <w:szCs w:val="28"/>
          <w:rtl/>
        </w:rPr>
        <w:t>(14) ((أدب الدنيا والدين)) للماوردي (ص 149)</w:t>
      </w:r>
      <w:r w:rsidRPr="004E68CA">
        <w:rPr>
          <w:rFonts w:cstheme="minorHAnsi"/>
          <w:sz w:val="28"/>
          <w:szCs w:val="28"/>
        </w:rPr>
        <w:t>.</w:t>
      </w:r>
    </w:p>
    <w:p w14:paraId="63CE8E00" w14:textId="77777777" w:rsidR="004E68CA" w:rsidRPr="004E68CA" w:rsidRDefault="004E68CA" w:rsidP="004E68CA">
      <w:pPr>
        <w:spacing w:before="100" w:beforeAutospacing="1" w:after="100" w:afterAutospacing="1" w:line="276" w:lineRule="auto"/>
        <w:rPr>
          <w:rFonts w:cstheme="minorHAnsi"/>
          <w:sz w:val="28"/>
          <w:szCs w:val="28"/>
          <w:rtl/>
        </w:rPr>
      </w:pPr>
      <w:r w:rsidRPr="004E68CA">
        <w:rPr>
          <w:rFonts w:cstheme="minorHAnsi"/>
          <w:sz w:val="28"/>
          <w:szCs w:val="28"/>
          <w:rtl/>
        </w:rPr>
        <w:t>(15)</w:t>
      </w:r>
      <w:r w:rsidRPr="004E68CA">
        <w:rPr>
          <w:rFonts w:cstheme="minorHAnsi"/>
          <w:sz w:val="28"/>
          <w:szCs w:val="28"/>
        </w:rPr>
        <w:t> </w:t>
      </w:r>
      <w:r w:rsidRPr="004E68CA">
        <w:rPr>
          <w:rFonts w:cstheme="minorHAnsi"/>
          <w:sz w:val="28"/>
          <w:szCs w:val="28"/>
          <w:rtl/>
        </w:rPr>
        <w:t>((أدب الدنيا والدين)) للماوردي</w:t>
      </w:r>
      <w:r w:rsidRPr="004E68CA">
        <w:rPr>
          <w:rFonts w:cstheme="minorHAnsi"/>
          <w:sz w:val="28"/>
          <w:szCs w:val="28"/>
        </w:rPr>
        <w:t xml:space="preserve"> </w:t>
      </w:r>
      <w:r w:rsidRPr="004E68CA">
        <w:rPr>
          <w:rFonts w:cstheme="minorHAnsi"/>
          <w:sz w:val="28"/>
          <w:szCs w:val="28"/>
          <w:rtl/>
        </w:rPr>
        <w:t>(147</w:t>
      </w:r>
      <w:r w:rsidRPr="004E68CA">
        <w:rPr>
          <w:rFonts w:cstheme="minorHAnsi"/>
          <w:sz w:val="28"/>
          <w:szCs w:val="28"/>
        </w:rPr>
        <w:t>-</w:t>
      </w:r>
      <w:r w:rsidRPr="004E68CA">
        <w:rPr>
          <w:rFonts w:cstheme="minorHAnsi"/>
          <w:sz w:val="28"/>
          <w:szCs w:val="28"/>
          <w:rtl/>
        </w:rPr>
        <w:t>161).</w:t>
      </w:r>
    </w:p>
    <w:p w14:paraId="062A893E" w14:textId="77777777" w:rsidR="004E68CA" w:rsidRPr="00635C74" w:rsidRDefault="004E68CA" w:rsidP="004E68CA">
      <w:pPr>
        <w:spacing w:before="100" w:beforeAutospacing="1" w:after="100" w:afterAutospacing="1" w:line="276" w:lineRule="auto"/>
        <w:rPr>
          <w:rFonts w:cstheme="minorHAnsi"/>
          <w:sz w:val="36"/>
          <w:szCs w:val="36"/>
          <w:rtl/>
        </w:rPr>
      </w:pPr>
    </w:p>
    <w:p w14:paraId="28DFD0F0" w14:textId="77777777" w:rsidR="004E68CA" w:rsidRPr="00635C74" w:rsidRDefault="004E68CA" w:rsidP="004E68CA">
      <w:pPr>
        <w:spacing w:before="100" w:beforeAutospacing="1" w:after="100" w:afterAutospacing="1" w:line="276" w:lineRule="auto"/>
        <w:rPr>
          <w:rFonts w:cstheme="minorHAnsi"/>
          <w:sz w:val="36"/>
          <w:szCs w:val="36"/>
          <w:rtl/>
        </w:rPr>
      </w:pPr>
    </w:p>
    <w:p w14:paraId="2D5F509E" w14:textId="77777777" w:rsidR="004E68CA" w:rsidRPr="00635C74" w:rsidRDefault="004E68CA" w:rsidP="004E68CA">
      <w:pPr>
        <w:spacing w:before="100" w:beforeAutospacing="1" w:after="100" w:afterAutospacing="1" w:line="276" w:lineRule="auto"/>
        <w:rPr>
          <w:rFonts w:cstheme="minorHAnsi"/>
          <w:sz w:val="36"/>
          <w:szCs w:val="36"/>
          <w:rtl/>
        </w:rPr>
      </w:pPr>
    </w:p>
    <w:p w14:paraId="3CA4978A" w14:textId="77777777" w:rsidR="004E68CA" w:rsidRPr="00635C74" w:rsidRDefault="004E68CA" w:rsidP="004E68CA">
      <w:pPr>
        <w:spacing w:before="100" w:beforeAutospacing="1" w:after="100" w:afterAutospacing="1" w:line="276" w:lineRule="auto"/>
        <w:rPr>
          <w:rFonts w:cstheme="minorHAnsi"/>
          <w:sz w:val="36"/>
          <w:szCs w:val="36"/>
          <w:rtl/>
        </w:rPr>
      </w:pPr>
    </w:p>
    <w:p w14:paraId="11565051" w14:textId="77777777" w:rsidR="004E68CA" w:rsidRPr="00635C74" w:rsidRDefault="004E68CA" w:rsidP="004E68CA">
      <w:pPr>
        <w:spacing w:line="276" w:lineRule="auto"/>
        <w:rPr>
          <w:rFonts w:cstheme="minorHAnsi"/>
          <w:sz w:val="36"/>
          <w:szCs w:val="36"/>
        </w:rPr>
      </w:pPr>
    </w:p>
    <w:p w14:paraId="6AD83BFE" w14:textId="77777777" w:rsidR="004E68CA" w:rsidRPr="00312FBE" w:rsidRDefault="004E68CA" w:rsidP="004E68CA">
      <w:pPr>
        <w:spacing w:line="276" w:lineRule="auto"/>
        <w:rPr>
          <w:rFonts w:cstheme="minorHAnsi"/>
          <w:sz w:val="36"/>
          <w:szCs w:val="36"/>
        </w:rPr>
      </w:pPr>
    </w:p>
    <w:sectPr w:rsidR="004E68CA" w:rsidRPr="00312FBE" w:rsidSect="00AA786A">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E97"/>
    <w:rsid w:val="00312FBE"/>
    <w:rsid w:val="004E68CA"/>
    <w:rsid w:val="00AA786A"/>
    <w:rsid w:val="00E00E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BD7A1"/>
  <w15:chartTrackingRefBased/>
  <w15:docId w15:val="{B8C880E5-29C6-41B9-9FF9-4A11D78F2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4E68C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68CA"/>
    <w:rPr>
      <w:rFonts w:ascii="Times New Roman" w:eastAsia="Times New Roman" w:hAnsi="Times New Roman" w:cs="Times New Roman"/>
      <w:b/>
      <w:bCs/>
      <w:kern w:val="36"/>
      <w:sz w:val="48"/>
      <w:szCs w:val="48"/>
    </w:rPr>
  </w:style>
  <w:style w:type="character" w:customStyle="1" w:styleId="aaya">
    <w:name w:val="aaya"/>
    <w:basedOn w:val="DefaultParagraphFont"/>
    <w:rsid w:val="004E68CA"/>
  </w:style>
  <w:style w:type="character" w:customStyle="1" w:styleId="hadith">
    <w:name w:val="hadith"/>
    <w:basedOn w:val="DefaultParagraphFont"/>
    <w:rsid w:val="004E6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1811</Words>
  <Characters>10070</Characters>
  <Application>Microsoft Office Word</Application>
  <DocSecurity>0</DocSecurity>
  <Lines>228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do</dc:creator>
  <cp:keywords/>
  <dc:description/>
  <cp:lastModifiedBy>do do</cp:lastModifiedBy>
  <cp:revision>2</cp:revision>
  <dcterms:created xsi:type="dcterms:W3CDTF">2022-09-17T06:29:00Z</dcterms:created>
  <dcterms:modified xsi:type="dcterms:W3CDTF">2022-09-17T08:25:00Z</dcterms:modified>
</cp:coreProperties>
</file>